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0B3" w:rsidRPr="006010B3" w:rsidRDefault="006010B3" w:rsidP="006010B3">
      <w:pPr>
        <w:jc w:val="center"/>
        <w:rPr>
          <w:b/>
          <w:i/>
          <w:sz w:val="44"/>
          <w:szCs w:val="44"/>
        </w:rPr>
      </w:pPr>
      <w:bookmarkStart w:id="0" w:name="_GoBack"/>
      <w:bookmarkEnd w:id="0"/>
      <w:r w:rsidRPr="006010B3">
        <w:rPr>
          <w:b/>
          <w:i/>
          <w:sz w:val="44"/>
          <w:szCs w:val="44"/>
        </w:rPr>
        <w:t>Parlamentul  României</w:t>
      </w:r>
    </w:p>
    <w:p w:rsidR="006010B3" w:rsidRPr="006010B3" w:rsidRDefault="006010B3" w:rsidP="006010B3">
      <w:pPr>
        <w:jc w:val="center"/>
        <w:rPr>
          <w:rFonts w:eastAsia="Calibri"/>
          <w:b/>
          <w:sz w:val="24"/>
          <w:szCs w:val="24"/>
        </w:rPr>
      </w:pPr>
      <w:r w:rsidRPr="006010B3">
        <w:rPr>
          <w:rFonts w:ascii="Verdana" w:eastAsia="Calibri" w:hAnsi="Verdana" w:cs="Verdana"/>
          <w:b/>
          <w:bCs/>
          <w:noProof/>
          <w:sz w:val="22"/>
          <w:szCs w:val="22"/>
          <w:lang w:val="en-US"/>
        </w:rPr>
        <w:drawing>
          <wp:inline distT="0" distB="0" distL="0" distR="0">
            <wp:extent cx="971550" cy="1038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3350C8" w:rsidRPr="00D31498" w:rsidRDefault="003350C8" w:rsidP="003350C8">
      <w:pPr>
        <w:jc w:val="center"/>
      </w:pPr>
    </w:p>
    <w:p w:rsidR="003350C8" w:rsidRPr="00D31498" w:rsidRDefault="003350C8" w:rsidP="00E17B78">
      <w:pPr>
        <w:tabs>
          <w:tab w:val="left" w:pos="8175"/>
        </w:tabs>
      </w:pPr>
    </w:p>
    <w:tbl>
      <w:tblPr>
        <w:tblW w:w="9331" w:type="dxa"/>
        <w:tblLayout w:type="fixed"/>
        <w:tblLook w:val="0000" w:firstRow="0" w:lastRow="0" w:firstColumn="0" w:lastColumn="0" w:noHBand="0" w:noVBand="0"/>
      </w:tblPr>
      <w:tblGrid>
        <w:gridCol w:w="3544"/>
        <w:gridCol w:w="1960"/>
        <w:gridCol w:w="3827"/>
      </w:tblGrid>
      <w:tr w:rsidR="003350C8" w:rsidRPr="00D31498" w:rsidTr="00E17B78">
        <w:tc>
          <w:tcPr>
            <w:tcW w:w="3544" w:type="dxa"/>
          </w:tcPr>
          <w:p w:rsidR="00E17B78" w:rsidRDefault="003350C8" w:rsidP="00E17B78">
            <w:pPr>
              <w:pStyle w:val="Heading1"/>
              <w:rPr>
                <w:rFonts w:ascii="Times New Roman" w:hAnsi="Times New Roman"/>
                <w:b/>
                <w:sz w:val="24"/>
                <w:szCs w:val="24"/>
              </w:rPr>
            </w:pPr>
            <w:r w:rsidRPr="00E17B78">
              <w:rPr>
                <w:rFonts w:ascii="Times New Roman" w:hAnsi="Times New Roman"/>
                <w:b/>
                <w:sz w:val="24"/>
                <w:szCs w:val="24"/>
              </w:rPr>
              <w:t xml:space="preserve">Comisia pentru buget, finanţe </w:t>
            </w:r>
          </w:p>
          <w:p w:rsidR="003350C8" w:rsidRPr="00E17B78" w:rsidRDefault="003350C8" w:rsidP="00E17B78">
            <w:pPr>
              <w:pStyle w:val="Heading1"/>
              <w:rPr>
                <w:rFonts w:ascii="Times New Roman" w:hAnsi="Times New Roman"/>
                <w:b/>
                <w:sz w:val="24"/>
                <w:szCs w:val="24"/>
              </w:rPr>
            </w:pPr>
            <w:r w:rsidRPr="00E17B78">
              <w:rPr>
                <w:rFonts w:ascii="Times New Roman" w:hAnsi="Times New Roman"/>
                <w:b/>
                <w:sz w:val="24"/>
                <w:szCs w:val="24"/>
              </w:rPr>
              <w:t>şi bănci</w:t>
            </w:r>
          </w:p>
          <w:p w:rsidR="00F92119" w:rsidRPr="00E17B78" w:rsidRDefault="00F92119" w:rsidP="00F92119">
            <w:pPr>
              <w:shd w:val="solid" w:color="FFFFFF" w:fill="FFFFFF"/>
              <w:rPr>
                <w:b/>
                <w:sz w:val="24"/>
                <w:szCs w:val="24"/>
              </w:rPr>
            </w:pPr>
            <w:r w:rsidRPr="00E17B78">
              <w:rPr>
                <w:b/>
                <w:sz w:val="24"/>
                <w:szCs w:val="24"/>
              </w:rPr>
              <w:t xml:space="preserve">Bucureşti, </w:t>
            </w:r>
            <w:r w:rsidR="00E17B78" w:rsidRPr="00E17B78">
              <w:rPr>
                <w:b/>
                <w:sz w:val="24"/>
                <w:szCs w:val="24"/>
              </w:rPr>
              <w:t xml:space="preserve">14 </w:t>
            </w:r>
            <w:r w:rsidRPr="00E17B78">
              <w:rPr>
                <w:b/>
                <w:sz w:val="24"/>
                <w:szCs w:val="24"/>
              </w:rPr>
              <w:t>octombrie</w:t>
            </w:r>
            <w:r w:rsidR="00E17B78" w:rsidRPr="00E17B78">
              <w:rPr>
                <w:b/>
                <w:sz w:val="24"/>
                <w:szCs w:val="24"/>
              </w:rPr>
              <w:t xml:space="preserve">  </w:t>
            </w:r>
            <w:r w:rsidRPr="00E17B78">
              <w:rPr>
                <w:b/>
                <w:sz w:val="24"/>
                <w:szCs w:val="24"/>
              </w:rPr>
              <w:t>2020</w:t>
            </w:r>
          </w:p>
          <w:p w:rsidR="00F92119" w:rsidRPr="00E17B78" w:rsidRDefault="00F92119" w:rsidP="00F92119">
            <w:pPr>
              <w:shd w:val="solid" w:color="FFFFFF" w:fill="FFFFFF"/>
              <w:rPr>
                <w:b/>
                <w:sz w:val="24"/>
                <w:szCs w:val="24"/>
              </w:rPr>
            </w:pPr>
            <w:r w:rsidRPr="00E17B78">
              <w:rPr>
                <w:b/>
                <w:sz w:val="24"/>
                <w:szCs w:val="24"/>
              </w:rPr>
              <w:t>Nr. 4c-2/876</w:t>
            </w:r>
          </w:p>
          <w:p w:rsidR="00F92119" w:rsidRPr="00E17B78" w:rsidRDefault="00F92119" w:rsidP="00C938F1">
            <w:pPr>
              <w:pStyle w:val="Caption"/>
              <w:framePr w:w="0" w:hRule="auto" w:hSpace="0" w:wrap="auto" w:vAnchor="margin" w:hAnchor="text" w:xAlign="left" w:yAlign="inline"/>
              <w:rPr>
                <w:sz w:val="24"/>
                <w:szCs w:val="24"/>
              </w:rPr>
            </w:pPr>
            <w:r w:rsidRPr="00E17B78">
              <w:rPr>
                <w:sz w:val="24"/>
                <w:szCs w:val="24"/>
              </w:rPr>
              <w:t>PLx</w:t>
            </w:r>
            <w:r w:rsidR="004965DF">
              <w:rPr>
                <w:sz w:val="24"/>
                <w:szCs w:val="24"/>
              </w:rPr>
              <w:t>.</w:t>
            </w:r>
            <w:r w:rsidRPr="00E17B78">
              <w:rPr>
                <w:sz w:val="24"/>
                <w:szCs w:val="24"/>
              </w:rPr>
              <w:t xml:space="preserve"> 503/2020</w:t>
            </w:r>
          </w:p>
          <w:p w:rsidR="00F92119" w:rsidRPr="00E17B78" w:rsidRDefault="00F92119" w:rsidP="00F92119">
            <w:pPr>
              <w:shd w:val="solid" w:color="FFFFFF" w:fill="FFFFFF"/>
              <w:rPr>
                <w:b/>
                <w:sz w:val="24"/>
                <w:szCs w:val="24"/>
              </w:rPr>
            </w:pPr>
          </w:p>
          <w:p w:rsidR="00F92119" w:rsidRPr="00E17B78" w:rsidRDefault="00F92119" w:rsidP="00F92119">
            <w:pPr>
              <w:rPr>
                <w:sz w:val="24"/>
                <w:szCs w:val="24"/>
              </w:rPr>
            </w:pPr>
          </w:p>
        </w:tc>
        <w:tc>
          <w:tcPr>
            <w:tcW w:w="1960" w:type="dxa"/>
          </w:tcPr>
          <w:p w:rsidR="003350C8" w:rsidRPr="00E17B78" w:rsidRDefault="00552E11" w:rsidP="00552E11">
            <w:pPr>
              <w:pStyle w:val="Heading1"/>
              <w:jc w:val="right"/>
              <w:rPr>
                <w:rFonts w:ascii="Times New Roman" w:hAnsi="Times New Roman"/>
                <w:b/>
                <w:sz w:val="24"/>
                <w:szCs w:val="24"/>
              </w:rPr>
            </w:pPr>
            <w:r w:rsidRPr="00E17B78">
              <w:rPr>
                <w:rFonts w:ascii="Times New Roman" w:hAnsi="Times New Roman"/>
                <w:b/>
                <w:sz w:val="24"/>
                <w:szCs w:val="24"/>
              </w:rPr>
              <w:t xml:space="preserve">      </w:t>
            </w:r>
            <w:r w:rsidR="00E17B78" w:rsidRPr="00E17B78">
              <w:rPr>
                <w:rFonts w:ascii="Times New Roman" w:hAnsi="Times New Roman"/>
                <w:b/>
                <w:sz w:val="24"/>
                <w:szCs w:val="24"/>
              </w:rPr>
              <w:t xml:space="preserve">  </w:t>
            </w:r>
            <w:r w:rsidRPr="00E17B78">
              <w:rPr>
                <w:rFonts w:ascii="Times New Roman" w:hAnsi="Times New Roman"/>
                <w:b/>
                <w:sz w:val="24"/>
                <w:szCs w:val="24"/>
              </w:rPr>
              <w:t xml:space="preserve">  </w:t>
            </w:r>
          </w:p>
        </w:tc>
        <w:tc>
          <w:tcPr>
            <w:tcW w:w="3827" w:type="dxa"/>
          </w:tcPr>
          <w:p w:rsidR="00E17B78" w:rsidRDefault="00E17B78" w:rsidP="00E17B78">
            <w:pPr>
              <w:pStyle w:val="Caption"/>
              <w:framePr w:w="0" w:hRule="auto" w:hSpace="0" w:wrap="auto" w:vAnchor="margin" w:hAnchor="text" w:xAlign="left" w:yAlign="inline"/>
              <w:jc w:val="center"/>
              <w:rPr>
                <w:sz w:val="24"/>
                <w:szCs w:val="24"/>
              </w:rPr>
            </w:pPr>
            <w:r w:rsidRPr="00E17B78">
              <w:rPr>
                <w:sz w:val="24"/>
                <w:szCs w:val="24"/>
              </w:rPr>
              <w:t xml:space="preserve">Comisia pentru sănătate </w:t>
            </w:r>
          </w:p>
          <w:p w:rsidR="00E17B78" w:rsidRDefault="00E17B78" w:rsidP="00E17B78">
            <w:pPr>
              <w:pStyle w:val="Caption"/>
              <w:framePr w:w="0" w:hRule="auto" w:hSpace="0" w:wrap="auto" w:vAnchor="margin" w:hAnchor="text" w:xAlign="left" w:yAlign="inline"/>
              <w:jc w:val="center"/>
              <w:rPr>
                <w:sz w:val="24"/>
                <w:szCs w:val="24"/>
              </w:rPr>
            </w:pPr>
            <w:r w:rsidRPr="00E17B78">
              <w:rPr>
                <w:sz w:val="24"/>
                <w:szCs w:val="24"/>
              </w:rPr>
              <w:t>și familie</w:t>
            </w:r>
          </w:p>
          <w:p w:rsidR="00E17B78" w:rsidRDefault="00E17B78" w:rsidP="00E17B78">
            <w:pPr>
              <w:rPr>
                <w:b/>
                <w:sz w:val="24"/>
                <w:szCs w:val="24"/>
              </w:rPr>
            </w:pPr>
            <w:r>
              <w:rPr>
                <w:b/>
                <w:sz w:val="24"/>
                <w:szCs w:val="24"/>
              </w:rPr>
              <w:t xml:space="preserve">    </w:t>
            </w:r>
            <w:r w:rsidRPr="00E17B78">
              <w:rPr>
                <w:b/>
                <w:sz w:val="24"/>
                <w:szCs w:val="24"/>
              </w:rPr>
              <w:t>București, 14 octombrie 2020</w:t>
            </w:r>
          </w:p>
          <w:p w:rsidR="00E17B78" w:rsidRPr="00E17B78" w:rsidRDefault="00E17B78" w:rsidP="00E17B78">
            <w:pPr>
              <w:rPr>
                <w:b/>
                <w:sz w:val="24"/>
                <w:szCs w:val="24"/>
              </w:rPr>
            </w:pPr>
            <w:r>
              <w:rPr>
                <w:b/>
                <w:sz w:val="24"/>
                <w:szCs w:val="24"/>
              </w:rPr>
              <w:t xml:space="preserve">    Nr.4c-10/</w:t>
            </w:r>
            <w:r w:rsidR="006A55BC">
              <w:rPr>
                <w:b/>
                <w:sz w:val="24"/>
                <w:szCs w:val="24"/>
              </w:rPr>
              <w:t>341</w:t>
            </w:r>
          </w:p>
        </w:tc>
      </w:tr>
    </w:tbl>
    <w:p w:rsidR="003350C8" w:rsidRPr="00D31498" w:rsidRDefault="003350C8" w:rsidP="003350C8">
      <w:pPr>
        <w:rPr>
          <w:caps/>
        </w:rPr>
      </w:pPr>
    </w:p>
    <w:p w:rsidR="003350C8" w:rsidRPr="00D31498" w:rsidRDefault="003350C8" w:rsidP="003350C8">
      <w:pPr>
        <w:rPr>
          <w:caps/>
        </w:rPr>
      </w:pPr>
    </w:p>
    <w:p w:rsidR="003350C8" w:rsidRDefault="003350C8" w:rsidP="003350C8">
      <w:pPr>
        <w:pStyle w:val="Heading1"/>
        <w:rPr>
          <w:rFonts w:ascii="Times New Roman" w:eastAsia="Times New Roman" w:hAnsi="Times New Roman"/>
          <w:b/>
          <w:sz w:val="28"/>
          <w:szCs w:val="28"/>
        </w:rPr>
      </w:pPr>
      <w:r w:rsidRPr="003350C8">
        <w:rPr>
          <w:rFonts w:ascii="Times New Roman" w:eastAsia="Times New Roman" w:hAnsi="Times New Roman"/>
          <w:b/>
          <w:sz w:val="28"/>
          <w:szCs w:val="28"/>
        </w:rPr>
        <w:t xml:space="preserve">RAPORT </w:t>
      </w:r>
      <w:r w:rsidR="00552E11">
        <w:rPr>
          <w:rFonts w:ascii="Times New Roman" w:eastAsia="Times New Roman" w:hAnsi="Times New Roman"/>
          <w:b/>
          <w:sz w:val="28"/>
          <w:szCs w:val="28"/>
        </w:rPr>
        <w:t>COMUN</w:t>
      </w:r>
    </w:p>
    <w:p w:rsidR="003350C8" w:rsidRPr="003350C8" w:rsidRDefault="003350C8" w:rsidP="003350C8">
      <w:pPr>
        <w:pStyle w:val="Heading1"/>
        <w:rPr>
          <w:rFonts w:ascii="Times New Roman" w:eastAsia="Times New Roman" w:hAnsi="Times New Roman"/>
          <w:b/>
          <w:sz w:val="28"/>
          <w:szCs w:val="28"/>
        </w:rPr>
      </w:pPr>
    </w:p>
    <w:p w:rsidR="00A53427" w:rsidRPr="00DA5FB6" w:rsidRDefault="003350C8" w:rsidP="00202155">
      <w:pPr>
        <w:jc w:val="center"/>
        <w:rPr>
          <w:b/>
          <w:lang w:eastAsia="ro-RO"/>
        </w:rPr>
      </w:pPr>
      <w:r w:rsidRPr="00DA5FB6">
        <w:rPr>
          <w:b/>
          <w:szCs w:val="28"/>
        </w:rPr>
        <w:t xml:space="preserve">asupra </w:t>
      </w:r>
      <w:r w:rsidR="00D74754" w:rsidRPr="00DA5FB6">
        <w:rPr>
          <w:b/>
          <w:szCs w:val="28"/>
        </w:rPr>
        <w:t xml:space="preserve">proiectului de Lege </w:t>
      </w:r>
      <w:r w:rsidR="00202155" w:rsidRPr="00DA5FB6">
        <w:rPr>
          <w:b/>
          <w:bCs/>
          <w:szCs w:val="28"/>
          <w:lang w:eastAsia="ro-RO"/>
        </w:rPr>
        <w:t xml:space="preserve">privind </w:t>
      </w:r>
      <w:r w:rsidR="00A53427" w:rsidRPr="00DA5FB6">
        <w:rPr>
          <w:b/>
          <w:lang w:eastAsia="ro-RO"/>
        </w:rPr>
        <w:t xml:space="preserve">aprobarea Ordonanţei de urgenţă a Guvernului nr.112/2020 pentru asigurarea de la bugetul de stat, prin bugetul Ministerului Sănătăţii a sumelor necesare acoperirii plăţii TVA aferente bunurilor şi serviciilor achiziţionate în cadrul Programului </w:t>
      </w:r>
    </w:p>
    <w:p w:rsidR="00A53427" w:rsidRPr="00DA5FB6" w:rsidRDefault="00A53427" w:rsidP="00202155">
      <w:pPr>
        <w:jc w:val="center"/>
        <w:rPr>
          <w:b/>
          <w:lang w:eastAsia="ro-RO"/>
        </w:rPr>
      </w:pPr>
      <w:r w:rsidRPr="00DA5FB6">
        <w:rPr>
          <w:b/>
          <w:lang w:eastAsia="ro-RO"/>
        </w:rPr>
        <w:t xml:space="preserve">ROU-T-MOH "Abordarea provocărilor sistemului de </w:t>
      </w:r>
    </w:p>
    <w:p w:rsidR="003350C8" w:rsidRPr="00DA5FB6" w:rsidRDefault="00A53427" w:rsidP="00202155">
      <w:pPr>
        <w:jc w:val="center"/>
        <w:rPr>
          <w:szCs w:val="28"/>
        </w:rPr>
      </w:pPr>
      <w:r w:rsidRPr="00DA5FB6">
        <w:rPr>
          <w:b/>
          <w:lang w:eastAsia="ro-RO"/>
        </w:rPr>
        <w:t>sănătate privind controlul tuberculozei în România"</w:t>
      </w:r>
    </w:p>
    <w:p w:rsidR="003350C8" w:rsidRPr="00D31498" w:rsidRDefault="003350C8" w:rsidP="003350C8">
      <w:pPr>
        <w:ind w:firstLine="1134"/>
        <w:jc w:val="both"/>
        <w:rPr>
          <w:szCs w:val="28"/>
        </w:rPr>
      </w:pPr>
    </w:p>
    <w:p w:rsidR="0043047A" w:rsidRDefault="0043047A" w:rsidP="00EF49F0">
      <w:pPr>
        <w:ind w:right="-1" w:firstLine="1134"/>
        <w:jc w:val="both"/>
        <w:rPr>
          <w:b/>
          <w:i/>
        </w:rPr>
      </w:pPr>
      <w:r w:rsidRPr="001078F0">
        <w:rPr>
          <w:szCs w:val="28"/>
        </w:rPr>
        <w:t xml:space="preserve">În conformitate cu prevederile </w:t>
      </w:r>
      <w:r w:rsidRPr="001078F0">
        <w:rPr>
          <w:b/>
          <w:szCs w:val="28"/>
        </w:rPr>
        <w:t>art.</w:t>
      </w:r>
      <w:r w:rsidR="00FF5DCB">
        <w:rPr>
          <w:b/>
          <w:szCs w:val="28"/>
        </w:rPr>
        <w:t xml:space="preserve">94 </w:t>
      </w:r>
      <w:r w:rsidR="00FF5DCB" w:rsidRPr="00A83713">
        <w:rPr>
          <w:szCs w:val="28"/>
        </w:rPr>
        <w:t>și</w:t>
      </w:r>
      <w:r w:rsidR="00FF5DCB">
        <w:rPr>
          <w:b/>
          <w:szCs w:val="28"/>
        </w:rPr>
        <w:t xml:space="preserve"> 115</w:t>
      </w:r>
      <w:r w:rsidRPr="001078F0">
        <w:rPr>
          <w:b/>
          <w:szCs w:val="28"/>
        </w:rPr>
        <w:t xml:space="preserve"> </w:t>
      </w:r>
      <w:r w:rsidRPr="001078F0">
        <w:rPr>
          <w:szCs w:val="28"/>
        </w:rPr>
        <w:t>din Regulamentul Camerei Deputaţi</w:t>
      </w:r>
      <w:r w:rsidR="00D74754">
        <w:rPr>
          <w:szCs w:val="28"/>
        </w:rPr>
        <w:t>lor, republicat</w:t>
      </w:r>
      <w:r>
        <w:rPr>
          <w:szCs w:val="28"/>
        </w:rPr>
        <w:t>,</w:t>
      </w:r>
      <w:r w:rsidRPr="001078F0">
        <w:rPr>
          <w:szCs w:val="28"/>
        </w:rPr>
        <w:t xml:space="preserve"> Comisia pentru buget, finanțe și bănci </w:t>
      </w:r>
      <w:r>
        <w:rPr>
          <w:szCs w:val="28"/>
        </w:rPr>
        <w:t xml:space="preserve">și </w:t>
      </w:r>
      <w:r w:rsidR="00292E67" w:rsidRPr="00292E67">
        <w:rPr>
          <w:szCs w:val="28"/>
        </w:rPr>
        <w:t xml:space="preserve">Comisia </w:t>
      </w:r>
      <w:r w:rsidR="00EF49F0" w:rsidRPr="00EF49F0">
        <w:rPr>
          <w:szCs w:val="28"/>
        </w:rPr>
        <w:t>pentru sănătate şi familie</w:t>
      </w:r>
      <w:r w:rsidR="004F1A18">
        <w:rPr>
          <w:szCs w:val="28"/>
        </w:rPr>
        <w:t>,</w:t>
      </w:r>
      <w:r>
        <w:rPr>
          <w:szCs w:val="28"/>
        </w:rPr>
        <w:t xml:space="preserve"> </w:t>
      </w:r>
      <w:r w:rsidRPr="001078F0">
        <w:rPr>
          <w:szCs w:val="28"/>
        </w:rPr>
        <w:t>a</w:t>
      </w:r>
      <w:r>
        <w:rPr>
          <w:szCs w:val="28"/>
        </w:rPr>
        <w:t>u fost sesizate</w:t>
      </w:r>
      <w:r w:rsidRPr="001078F0">
        <w:rPr>
          <w:szCs w:val="28"/>
        </w:rPr>
        <w:t xml:space="preserve">, spre dezbatere </w:t>
      </w:r>
      <w:r>
        <w:rPr>
          <w:szCs w:val="28"/>
        </w:rPr>
        <w:t>pe</w:t>
      </w:r>
      <w:r w:rsidRPr="001078F0">
        <w:rPr>
          <w:szCs w:val="28"/>
        </w:rPr>
        <w:t xml:space="preserve"> fond</w:t>
      </w:r>
      <w:r>
        <w:rPr>
          <w:szCs w:val="28"/>
        </w:rPr>
        <w:t>,</w:t>
      </w:r>
      <w:r w:rsidR="00FE4088">
        <w:rPr>
          <w:szCs w:val="28"/>
        </w:rPr>
        <w:t xml:space="preserve"> în procedură de urgență,</w:t>
      </w:r>
      <w:r w:rsidRPr="001078F0">
        <w:rPr>
          <w:szCs w:val="28"/>
        </w:rPr>
        <w:t xml:space="preserve"> cu </w:t>
      </w:r>
      <w:r w:rsidR="00400E49" w:rsidRPr="00EF49F0">
        <w:rPr>
          <w:i/>
          <w:szCs w:val="28"/>
        </w:rPr>
        <w:t xml:space="preserve">proiectul de Lege </w:t>
      </w:r>
      <w:r w:rsidR="00EE5DE4" w:rsidRPr="00EF49F0">
        <w:rPr>
          <w:bCs/>
          <w:i/>
          <w:szCs w:val="28"/>
        </w:rPr>
        <w:t xml:space="preserve">privind </w:t>
      </w:r>
      <w:r w:rsidR="00EF49F0" w:rsidRPr="00EF49F0">
        <w:rPr>
          <w:bCs/>
          <w:i/>
          <w:szCs w:val="28"/>
        </w:rPr>
        <w:t>aprobarea Ordonanţei de urgenţă a Guvernului nr.112/2020 pentru asigurarea de la bugetul de stat, prin bugetul Ministerului Sănătăţii a sumelor necesare acoperirii plăţii TVA aferente bunurilor şi serviciilor achiziţionate în cadrul Programului ROU-T-MOH "Abordarea provocărilor sistemului de sănătate privind controlul tuberculozei în România"</w:t>
      </w:r>
      <w:r w:rsidRPr="00EF49F0">
        <w:rPr>
          <w:i/>
        </w:rPr>
        <w:t>.</w:t>
      </w:r>
      <w:r w:rsidR="00733E69">
        <w:rPr>
          <w:b/>
          <w:i/>
        </w:rPr>
        <w:t xml:space="preserve"> </w:t>
      </w:r>
    </w:p>
    <w:p w:rsidR="00A83713" w:rsidRDefault="00A83713" w:rsidP="00A83713">
      <w:pPr>
        <w:tabs>
          <w:tab w:val="left" w:pos="0"/>
        </w:tabs>
        <w:ind w:right="-1" w:firstLine="1134"/>
        <w:jc w:val="both"/>
        <w:rPr>
          <w:szCs w:val="28"/>
        </w:rPr>
      </w:pPr>
      <w:r>
        <w:t xml:space="preserve">Conform prevederilor </w:t>
      </w:r>
      <w:r w:rsidRPr="004E41D5">
        <w:rPr>
          <w:b/>
        </w:rPr>
        <w:t>art.75</w:t>
      </w:r>
      <w:r>
        <w:t xml:space="preserve"> din Constituţia României, republicată şi ale </w:t>
      </w:r>
      <w:r w:rsidR="004965DF">
        <w:t xml:space="preserve"> </w:t>
      </w:r>
      <w:r>
        <w:rPr>
          <w:b/>
        </w:rPr>
        <w:t>art.91</w:t>
      </w:r>
      <w:r>
        <w:t xml:space="preserve"> din Regulamentul Camerei Deputaţilor, republicat, Camera Deputaţilor este </w:t>
      </w:r>
      <w:r w:rsidRPr="004E41D5">
        <w:rPr>
          <w:b/>
        </w:rPr>
        <w:t>Cameră decizională</w:t>
      </w:r>
      <w:r>
        <w:t>.</w:t>
      </w:r>
    </w:p>
    <w:p w:rsidR="0043047A" w:rsidRDefault="0043047A" w:rsidP="0043047A">
      <w:pPr>
        <w:tabs>
          <w:tab w:val="left" w:pos="0"/>
        </w:tabs>
        <w:ind w:right="-1" w:firstLine="1134"/>
        <w:jc w:val="both"/>
      </w:pPr>
      <w:r w:rsidRPr="004E41D5">
        <w:rPr>
          <w:b/>
        </w:rPr>
        <w:t>Senatul</w:t>
      </w:r>
      <w:r>
        <w:t xml:space="preserve">, în calitate de primă Cameră sesizată, </w:t>
      </w:r>
      <w:r w:rsidRPr="00A83713">
        <w:rPr>
          <w:b/>
        </w:rPr>
        <w:t>a adoptat</w:t>
      </w:r>
      <w:r w:rsidR="00227D99">
        <w:rPr>
          <w:b/>
        </w:rPr>
        <w:t xml:space="preserve"> tacit</w:t>
      </w:r>
      <w:r>
        <w:t xml:space="preserve"> proiectul d</w:t>
      </w:r>
      <w:r w:rsidR="00E4019F">
        <w:t>e L</w:t>
      </w:r>
      <w:r w:rsidR="004723BE">
        <w:t xml:space="preserve">ege în şedinţa din data de </w:t>
      </w:r>
      <w:r w:rsidR="004723BE" w:rsidRPr="00A83713">
        <w:rPr>
          <w:b/>
        </w:rPr>
        <w:t>2</w:t>
      </w:r>
      <w:r w:rsidR="00227D99">
        <w:rPr>
          <w:b/>
        </w:rPr>
        <w:t xml:space="preserve"> septembrie</w:t>
      </w:r>
      <w:r w:rsidR="00E4019F" w:rsidRPr="00A83713">
        <w:rPr>
          <w:b/>
        </w:rPr>
        <w:t xml:space="preserve"> 2020</w:t>
      </w:r>
      <w:r w:rsidR="00400E49">
        <w:t xml:space="preserve">. </w:t>
      </w:r>
      <w:r>
        <w:t xml:space="preserve"> </w:t>
      </w:r>
    </w:p>
    <w:p w:rsidR="0043047A" w:rsidRDefault="0043047A" w:rsidP="00550368">
      <w:pPr>
        <w:tabs>
          <w:tab w:val="left" w:pos="0"/>
        </w:tabs>
        <w:ind w:right="-1" w:firstLine="1134"/>
        <w:jc w:val="both"/>
      </w:pPr>
      <w:r>
        <w:t xml:space="preserve">La </w:t>
      </w:r>
      <w:r w:rsidR="004B7460">
        <w:t xml:space="preserve">întocmirea prezentului </w:t>
      </w:r>
      <w:r w:rsidR="004B7460" w:rsidRPr="006D37B4">
        <w:rPr>
          <w:b/>
        </w:rPr>
        <w:t>raport comun</w:t>
      </w:r>
      <w:r w:rsidR="004B7460">
        <w:t>, comisiile au avut în vedere</w:t>
      </w:r>
      <w:r w:rsidRPr="0019760D">
        <w:t xml:space="preserve"> </w:t>
      </w:r>
      <w:r w:rsidR="00446D75">
        <w:rPr>
          <w:b/>
        </w:rPr>
        <w:t>avizul</w:t>
      </w:r>
      <w:r w:rsidR="00E4019F">
        <w:rPr>
          <w:b/>
        </w:rPr>
        <w:t xml:space="preserve"> favorabil</w:t>
      </w:r>
      <w:r w:rsidR="00400E49">
        <w:t xml:space="preserve"> </w:t>
      </w:r>
      <w:r>
        <w:t>al</w:t>
      </w:r>
      <w:r w:rsidR="006A231C">
        <w:t xml:space="preserve"> </w:t>
      </w:r>
      <w:r w:rsidR="005B20CF">
        <w:t xml:space="preserve">Consiliului </w:t>
      </w:r>
      <w:r w:rsidR="005B20CF" w:rsidRPr="00D065B5">
        <w:t>Legislativ</w:t>
      </w:r>
      <w:r w:rsidR="004B7460">
        <w:t xml:space="preserve"> (nr.660/8 iulie 2020).</w:t>
      </w:r>
    </w:p>
    <w:p w:rsidR="0043047A" w:rsidRPr="00767F51" w:rsidRDefault="0043047A" w:rsidP="00767F51">
      <w:pPr>
        <w:ind w:firstLine="1134"/>
        <w:jc w:val="both"/>
        <w:rPr>
          <w:i/>
          <w:szCs w:val="28"/>
        </w:rPr>
      </w:pPr>
      <w:r w:rsidRPr="001078F0">
        <w:rPr>
          <w:szCs w:val="28"/>
        </w:rPr>
        <w:t xml:space="preserve">Proiectul de Lege supus </w:t>
      </w:r>
      <w:r w:rsidRPr="00CF1B67">
        <w:rPr>
          <w:szCs w:val="28"/>
        </w:rPr>
        <w:t>dezbaterii</w:t>
      </w:r>
      <w:r w:rsidR="00E6618A" w:rsidRPr="00CF1B67">
        <w:rPr>
          <w:szCs w:val="28"/>
        </w:rPr>
        <w:t xml:space="preserve"> </w:t>
      </w:r>
      <w:r w:rsidR="00767F51" w:rsidRPr="00767F51">
        <w:rPr>
          <w:i/>
          <w:szCs w:val="28"/>
        </w:rPr>
        <w:t>online</w:t>
      </w:r>
      <w:r w:rsidR="00767F51">
        <w:rPr>
          <w:szCs w:val="28"/>
        </w:rPr>
        <w:t xml:space="preserve"> are ca </w:t>
      </w:r>
      <w:r w:rsidR="00767F51" w:rsidRPr="00767F51">
        <w:rPr>
          <w:b/>
          <w:szCs w:val="28"/>
        </w:rPr>
        <w:t>obiect de reglementar</w:t>
      </w:r>
      <w:r w:rsidR="00767F51">
        <w:rPr>
          <w:b/>
          <w:szCs w:val="28"/>
        </w:rPr>
        <w:t xml:space="preserve">e </w:t>
      </w:r>
      <w:r w:rsidR="00767F51" w:rsidRPr="00A62D3F">
        <w:rPr>
          <w:i/>
          <w:szCs w:val="28"/>
        </w:rPr>
        <w:t xml:space="preserve">asigurarea sumelor necesare acoperirii plăţii TVA aferentă bunurilor şi serviciilor achiziţionate în cadrul Programului ROU-T-MOH „Abordarea provocărilor sistemului de sănătate privind controlul tuberculozei în România”, de la bugetul de stat, prin Ministerul Sănătăţii. Acest program este finanțat de Fondul Global de Luptă Împotriva SIDA, Tuberculozei și Malariei, prin Grantul de Tranziție ROU-T-MOH și </w:t>
      </w:r>
      <w:r w:rsidR="00767F51" w:rsidRPr="00A62D3F">
        <w:rPr>
          <w:i/>
          <w:szCs w:val="28"/>
        </w:rPr>
        <w:lastRenderedPageBreak/>
        <w:t>este implementat de către Ministerul Sănătăţii, I</w:t>
      </w:r>
      <w:r w:rsidR="00D1783C" w:rsidRPr="00A62D3F">
        <w:rPr>
          <w:i/>
          <w:szCs w:val="28"/>
        </w:rPr>
        <w:t>n</w:t>
      </w:r>
      <w:r w:rsidR="00767F51" w:rsidRPr="00A62D3F">
        <w:rPr>
          <w:i/>
          <w:szCs w:val="28"/>
        </w:rPr>
        <w:t>stitutul Național de Sănătate Publică, Fundaţia Romanian Angel Appeal și Asociația Română Anti-SIDA ARAS, pe perioada 1 octombrie 2018-31 martie 2021. În cadrul programului sus-menționat sunt incluse o serie de activități dedicate întăririi capacității Ministerului Sănătății de a controla epidemia de tuberculoză (TB).</w:t>
      </w:r>
    </w:p>
    <w:p w:rsidR="004B7460" w:rsidRDefault="0043047A" w:rsidP="0043047A">
      <w:pPr>
        <w:ind w:right="-1" w:firstLine="1134"/>
        <w:jc w:val="both"/>
        <w:rPr>
          <w:szCs w:val="28"/>
        </w:rPr>
      </w:pPr>
      <w:r w:rsidRPr="001078F0">
        <w:rPr>
          <w:szCs w:val="28"/>
        </w:rPr>
        <w:t xml:space="preserve">În conformitate cu prevederile </w:t>
      </w:r>
      <w:r w:rsidRPr="007C4754">
        <w:rPr>
          <w:b/>
          <w:szCs w:val="28"/>
        </w:rPr>
        <w:t>art.61</w:t>
      </w:r>
      <w:r w:rsidR="004B7460">
        <w:rPr>
          <w:b/>
          <w:szCs w:val="28"/>
        </w:rPr>
        <w:t xml:space="preserve"> și 63</w:t>
      </w:r>
      <w:r w:rsidR="007C4754" w:rsidRPr="007C4754">
        <w:rPr>
          <w:b/>
          <w:szCs w:val="28"/>
        </w:rPr>
        <w:t xml:space="preserve"> </w:t>
      </w:r>
      <w:r w:rsidRPr="001078F0">
        <w:rPr>
          <w:szCs w:val="28"/>
        </w:rPr>
        <w:t xml:space="preserve">din Regulamentul </w:t>
      </w:r>
      <w:r w:rsidR="00FE4088">
        <w:rPr>
          <w:szCs w:val="28"/>
        </w:rPr>
        <w:t>Camerei Deputaţilor, republicat</w:t>
      </w:r>
      <w:r>
        <w:rPr>
          <w:szCs w:val="28"/>
        </w:rPr>
        <w:t>,</w:t>
      </w:r>
      <w:r w:rsidRPr="001078F0">
        <w:rPr>
          <w:szCs w:val="28"/>
        </w:rPr>
        <w:t xml:space="preserve"> </w:t>
      </w:r>
      <w:r w:rsidR="004B7460">
        <w:rPr>
          <w:szCs w:val="28"/>
        </w:rPr>
        <w:t>Comisia pentru buget, finanțe și bănci și Comisia pentru sănătate și familie și-au desfășurat lucrările în ședințe separate.</w:t>
      </w:r>
    </w:p>
    <w:p w:rsidR="0043047A" w:rsidRPr="008E7A3A" w:rsidRDefault="004B7460" w:rsidP="0043047A">
      <w:pPr>
        <w:ind w:right="-1" w:firstLine="1134"/>
        <w:jc w:val="both"/>
        <w:rPr>
          <w:szCs w:val="28"/>
        </w:rPr>
      </w:pPr>
      <w:r>
        <w:rPr>
          <w:szCs w:val="28"/>
        </w:rPr>
        <w:t>M</w:t>
      </w:r>
      <w:r w:rsidR="0043047A" w:rsidRPr="001078F0">
        <w:rPr>
          <w:szCs w:val="28"/>
        </w:rPr>
        <w:t xml:space="preserve">embrii </w:t>
      </w:r>
      <w:r w:rsidR="00CF1B67" w:rsidRPr="000E7716">
        <w:rPr>
          <w:szCs w:val="28"/>
        </w:rPr>
        <w:t xml:space="preserve">Comisiei </w:t>
      </w:r>
      <w:r w:rsidR="00CF1B67" w:rsidRPr="00B7686D">
        <w:rPr>
          <w:szCs w:val="28"/>
        </w:rPr>
        <w:t>pentru buget, finanţe şi bănci</w:t>
      </w:r>
      <w:r w:rsidR="00CF1B67" w:rsidRPr="000E7716">
        <w:rPr>
          <w:szCs w:val="28"/>
        </w:rPr>
        <w:t xml:space="preserve"> au examinat </w:t>
      </w:r>
      <w:r w:rsidR="00CF1B67">
        <w:rPr>
          <w:szCs w:val="28"/>
        </w:rPr>
        <w:t xml:space="preserve">proiectul de </w:t>
      </w:r>
      <w:r w:rsidR="006D37B4">
        <w:rPr>
          <w:szCs w:val="28"/>
        </w:rPr>
        <w:t>l</w:t>
      </w:r>
      <w:r w:rsidR="00CF1B67">
        <w:rPr>
          <w:szCs w:val="28"/>
        </w:rPr>
        <w:t>ege</w:t>
      </w:r>
      <w:r w:rsidR="00CF1B67" w:rsidRPr="000E7716">
        <w:rPr>
          <w:szCs w:val="28"/>
        </w:rPr>
        <w:t xml:space="preserve"> </w:t>
      </w:r>
      <w:r w:rsidR="00CF1B67" w:rsidRPr="0044564D">
        <w:rPr>
          <w:iCs/>
          <w:szCs w:val="28"/>
        </w:rPr>
        <w:t>în</w:t>
      </w:r>
      <w:r w:rsidR="00CF1B67" w:rsidRPr="00D817BC">
        <w:rPr>
          <w:i/>
          <w:iCs/>
          <w:szCs w:val="28"/>
        </w:rPr>
        <w:t xml:space="preserve"> </w:t>
      </w:r>
      <w:r w:rsidR="00CF1B67" w:rsidRPr="000D5793">
        <w:rPr>
          <w:iCs/>
          <w:szCs w:val="28"/>
        </w:rPr>
        <w:t xml:space="preserve">ședința </w:t>
      </w:r>
      <w:r w:rsidR="00CF1B67" w:rsidRPr="009B68F5">
        <w:rPr>
          <w:i/>
          <w:iCs/>
          <w:szCs w:val="28"/>
        </w:rPr>
        <w:t>online</w:t>
      </w:r>
      <w:r w:rsidR="00CF1B67">
        <w:rPr>
          <w:szCs w:val="28"/>
        </w:rPr>
        <w:t>,</w:t>
      </w:r>
      <w:r w:rsidR="00CF1B67" w:rsidRPr="000E7716">
        <w:rPr>
          <w:szCs w:val="28"/>
        </w:rPr>
        <w:t xml:space="preserve"> din data</w:t>
      </w:r>
      <w:r w:rsidR="00CF1B67" w:rsidRPr="000E7716">
        <w:rPr>
          <w:b/>
          <w:szCs w:val="28"/>
        </w:rPr>
        <w:t xml:space="preserve"> </w:t>
      </w:r>
      <w:r w:rsidR="00CF1B67" w:rsidRPr="000E7716">
        <w:rPr>
          <w:szCs w:val="28"/>
        </w:rPr>
        <w:t>de</w:t>
      </w:r>
      <w:r w:rsidR="00CF1B67">
        <w:rPr>
          <w:szCs w:val="28"/>
        </w:rPr>
        <w:t xml:space="preserve"> </w:t>
      </w:r>
      <w:r w:rsidR="004B4E5D" w:rsidRPr="004B4E5D">
        <w:rPr>
          <w:b/>
          <w:szCs w:val="28"/>
        </w:rPr>
        <w:t>5</w:t>
      </w:r>
      <w:r w:rsidR="005E7D39" w:rsidRPr="004B4E5D">
        <w:rPr>
          <w:b/>
          <w:szCs w:val="28"/>
        </w:rPr>
        <w:t xml:space="preserve"> </w:t>
      </w:r>
      <w:r w:rsidR="009A4582">
        <w:rPr>
          <w:b/>
          <w:szCs w:val="28"/>
        </w:rPr>
        <w:t>octombrie</w:t>
      </w:r>
      <w:r w:rsidR="005E7D39" w:rsidRPr="005E7D39">
        <w:rPr>
          <w:b/>
          <w:szCs w:val="28"/>
        </w:rPr>
        <w:t xml:space="preserve"> </w:t>
      </w:r>
      <w:r w:rsidR="00E4019F" w:rsidRPr="005E7D39">
        <w:rPr>
          <w:b/>
          <w:szCs w:val="28"/>
        </w:rPr>
        <w:t>2020</w:t>
      </w:r>
      <w:r>
        <w:rPr>
          <w:b/>
          <w:szCs w:val="28"/>
        </w:rPr>
        <w:t xml:space="preserve">, </w:t>
      </w:r>
      <w:r w:rsidRPr="004B7460">
        <w:rPr>
          <w:szCs w:val="28"/>
        </w:rPr>
        <w:t xml:space="preserve">iar cei ai Comisiei pentru sănătate și familie în ședința </w:t>
      </w:r>
      <w:r w:rsidRPr="009B68F5">
        <w:rPr>
          <w:i/>
          <w:szCs w:val="28"/>
        </w:rPr>
        <w:t>online</w:t>
      </w:r>
      <w:r w:rsidRPr="004B7460">
        <w:rPr>
          <w:szCs w:val="28"/>
        </w:rPr>
        <w:t xml:space="preserve"> din</w:t>
      </w:r>
      <w:r>
        <w:rPr>
          <w:b/>
          <w:szCs w:val="28"/>
        </w:rPr>
        <w:t xml:space="preserve"> 14 octombrie 2020.</w:t>
      </w:r>
      <w:r w:rsidR="008E7A3A">
        <w:rPr>
          <w:b/>
          <w:szCs w:val="28"/>
        </w:rPr>
        <w:t xml:space="preserve"> </w:t>
      </w:r>
    </w:p>
    <w:p w:rsidR="00563E6C" w:rsidRDefault="0043047A" w:rsidP="0043047A">
      <w:pPr>
        <w:pStyle w:val="Header"/>
        <w:tabs>
          <w:tab w:val="left" w:pos="1080"/>
        </w:tabs>
        <w:ind w:right="-1" w:firstLine="1134"/>
        <w:jc w:val="both"/>
        <w:rPr>
          <w:szCs w:val="28"/>
        </w:rPr>
      </w:pPr>
      <w:r w:rsidRPr="001078F0">
        <w:rPr>
          <w:szCs w:val="28"/>
        </w:rPr>
        <w:t xml:space="preserve">La </w:t>
      </w:r>
      <w:r w:rsidRPr="0044564D">
        <w:rPr>
          <w:szCs w:val="28"/>
        </w:rPr>
        <w:t>lucrările</w:t>
      </w:r>
      <w:r w:rsidR="00E6618A">
        <w:rPr>
          <w:szCs w:val="28"/>
        </w:rPr>
        <w:t xml:space="preserve"> </w:t>
      </w:r>
      <w:r w:rsidR="00E6618A" w:rsidRPr="005F0D63">
        <w:rPr>
          <w:i/>
          <w:szCs w:val="28"/>
        </w:rPr>
        <w:t>online</w:t>
      </w:r>
      <w:r w:rsidR="00E6618A">
        <w:rPr>
          <w:szCs w:val="28"/>
        </w:rPr>
        <w:t xml:space="preserve"> ale</w:t>
      </w:r>
      <w:r w:rsidRPr="001078F0">
        <w:rPr>
          <w:szCs w:val="28"/>
        </w:rPr>
        <w:t xml:space="preserve"> Comisiei</w:t>
      </w:r>
      <w:r w:rsidR="00742128">
        <w:rPr>
          <w:szCs w:val="28"/>
        </w:rPr>
        <w:t xml:space="preserve"> pentru buget, finanțe și bănci</w:t>
      </w:r>
      <w:r w:rsidR="0044564D">
        <w:rPr>
          <w:szCs w:val="28"/>
        </w:rPr>
        <w:t>,</w:t>
      </w:r>
      <w:r w:rsidRPr="001078F0">
        <w:rPr>
          <w:szCs w:val="28"/>
        </w:rPr>
        <w:t xml:space="preserve"> și-au înregistrat prezența un număr </w:t>
      </w:r>
      <w:r w:rsidRPr="003D7F66">
        <w:rPr>
          <w:szCs w:val="28"/>
        </w:rPr>
        <w:t xml:space="preserve">de </w:t>
      </w:r>
      <w:r w:rsidR="00C05A55" w:rsidRPr="00C05A55">
        <w:rPr>
          <w:b/>
          <w:szCs w:val="28"/>
        </w:rPr>
        <w:t>23</w:t>
      </w:r>
      <w:r w:rsidRPr="004B4E5D">
        <w:rPr>
          <w:szCs w:val="28"/>
        </w:rPr>
        <w:t xml:space="preserve"> </w:t>
      </w:r>
      <w:r w:rsidRPr="005E7D39">
        <w:rPr>
          <w:b/>
          <w:szCs w:val="28"/>
        </w:rPr>
        <w:t>deputați</w:t>
      </w:r>
      <w:r w:rsidRPr="001078F0">
        <w:rPr>
          <w:szCs w:val="28"/>
        </w:rPr>
        <w:t xml:space="preserve"> din totalul de </w:t>
      </w:r>
      <w:r w:rsidRPr="001078F0">
        <w:rPr>
          <w:b/>
          <w:szCs w:val="28"/>
        </w:rPr>
        <w:t>2</w:t>
      </w:r>
      <w:r w:rsidR="006010B3">
        <w:rPr>
          <w:b/>
          <w:szCs w:val="28"/>
        </w:rPr>
        <w:t>7</w:t>
      </w:r>
      <w:r w:rsidRPr="001078F0">
        <w:rPr>
          <w:b/>
          <w:szCs w:val="28"/>
        </w:rPr>
        <w:t xml:space="preserve"> de membri</w:t>
      </w:r>
      <w:r w:rsidR="00563E6C">
        <w:rPr>
          <w:szCs w:val="28"/>
        </w:rPr>
        <w:t>. Raportul comisiei a fost votat cu majoritate de voturi.</w:t>
      </w:r>
    </w:p>
    <w:p w:rsidR="0043047A" w:rsidRDefault="00AD3DFF" w:rsidP="0043047A">
      <w:pPr>
        <w:pStyle w:val="Header"/>
        <w:tabs>
          <w:tab w:val="left" w:pos="1080"/>
        </w:tabs>
        <w:ind w:right="-1" w:firstLine="1134"/>
        <w:jc w:val="both"/>
        <w:rPr>
          <w:szCs w:val="28"/>
        </w:rPr>
      </w:pPr>
      <w:r>
        <w:rPr>
          <w:szCs w:val="28"/>
        </w:rPr>
        <w:t xml:space="preserve"> </w:t>
      </w:r>
      <w:r w:rsidR="00563E6C">
        <w:rPr>
          <w:szCs w:val="28"/>
        </w:rPr>
        <w:t>L</w:t>
      </w:r>
      <w:r>
        <w:rPr>
          <w:szCs w:val="28"/>
        </w:rPr>
        <w:t xml:space="preserve">a lucrările </w:t>
      </w:r>
      <w:r w:rsidRPr="009B68F5">
        <w:rPr>
          <w:i/>
          <w:szCs w:val="28"/>
        </w:rPr>
        <w:t>online</w:t>
      </w:r>
      <w:r>
        <w:rPr>
          <w:szCs w:val="28"/>
        </w:rPr>
        <w:t xml:space="preserve"> ale Comisiei pentru sănătate și familie și-au înregistrat prezența un număr de</w:t>
      </w:r>
      <w:r w:rsidR="00E62C25">
        <w:rPr>
          <w:szCs w:val="28"/>
        </w:rPr>
        <w:t xml:space="preserve"> </w:t>
      </w:r>
      <w:r w:rsidR="00E62C25" w:rsidRPr="00E62C25">
        <w:rPr>
          <w:b/>
          <w:szCs w:val="28"/>
        </w:rPr>
        <w:t xml:space="preserve">18 </w:t>
      </w:r>
      <w:r w:rsidRPr="00E62C25">
        <w:rPr>
          <w:b/>
          <w:szCs w:val="28"/>
        </w:rPr>
        <w:t>deputați</w:t>
      </w:r>
      <w:r>
        <w:rPr>
          <w:szCs w:val="28"/>
        </w:rPr>
        <w:t xml:space="preserve">, din totalul de </w:t>
      </w:r>
      <w:r w:rsidRPr="00AD3DFF">
        <w:rPr>
          <w:b/>
          <w:szCs w:val="28"/>
        </w:rPr>
        <w:t>19 membri</w:t>
      </w:r>
      <w:r>
        <w:rPr>
          <w:szCs w:val="28"/>
        </w:rPr>
        <w:t xml:space="preserve"> ai comisiei.</w:t>
      </w:r>
      <w:r w:rsidR="00563E6C">
        <w:rPr>
          <w:szCs w:val="28"/>
        </w:rPr>
        <w:t xml:space="preserve"> Raportul comisiei a fost votat cu unanimitate de voturi.</w:t>
      </w:r>
    </w:p>
    <w:p w:rsidR="00E4019F" w:rsidRPr="007C4754" w:rsidRDefault="0043047A" w:rsidP="0043047A">
      <w:pPr>
        <w:tabs>
          <w:tab w:val="left" w:pos="360"/>
          <w:tab w:val="left" w:pos="720"/>
          <w:tab w:val="left" w:pos="1440"/>
          <w:tab w:val="left" w:pos="10080"/>
        </w:tabs>
        <w:ind w:right="-1" w:firstLine="1134"/>
        <w:jc w:val="both"/>
        <w:rPr>
          <w:color w:val="FF0000"/>
          <w:szCs w:val="28"/>
        </w:rPr>
      </w:pPr>
      <w:r w:rsidRPr="001078F0">
        <w:rPr>
          <w:szCs w:val="28"/>
        </w:rPr>
        <w:t xml:space="preserve">În urma </w:t>
      </w:r>
      <w:r w:rsidR="00272C9C" w:rsidRPr="00272C9C">
        <w:rPr>
          <w:szCs w:val="28"/>
        </w:rPr>
        <w:t>examinării</w:t>
      </w:r>
      <w:r w:rsidR="00272C9C">
        <w:rPr>
          <w:szCs w:val="28"/>
        </w:rPr>
        <w:t xml:space="preserve"> proiectului de L</w:t>
      </w:r>
      <w:r w:rsidRPr="001078F0">
        <w:rPr>
          <w:szCs w:val="28"/>
        </w:rPr>
        <w:t xml:space="preserve">ege şi a opiniilor exprimate, deputații </w:t>
      </w:r>
      <w:r w:rsidR="008D5217">
        <w:rPr>
          <w:szCs w:val="28"/>
        </w:rPr>
        <w:t xml:space="preserve">celor două comisii, </w:t>
      </w:r>
      <w:r w:rsidRPr="001078F0">
        <w:rPr>
          <w:szCs w:val="28"/>
        </w:rPr>
        <w:t>au hotărât</w:t>
      </w:r>
      <w:r w:rsidR="004C732B">
        <w:rPr>
          <w:szCs w:val="28"/>
        </w:rPr>
        <w:t>,</w:t>
      </w:r>
      <w:r w:rsidRPr="001078F0">
        <w:rPr>
          <w:szCs w:val="28"/>
        </w:rPr>
        <w:t xml:space="preserve"> </w:t>
      </w:r>
      <w:r w:rsidRPr="004B4E5D">
        <w:rPr>
          <w:szCs w:val="28"/>
        </w:rPr>
        <w:t xml:space="preserve">cu </w:t>
      </w:r>
      <w:r w:rsidR="00AE62BE" w:rsidRPr="004B4E5D">
        <w:rPr>
          <w:b/>
          <w:szCs w:val="28"/>
        </w:rPr>
        <w:t>majoritate</w:t>
      </w:r>
      <w:r w:rsidRPr="003D7F66">
        <w:rPr>
          <w:szCs w:val="28"/>
        </w:rPr>
        <w:t xml:space="preserve"> de</w:t>
      </w:r>
      <w:r w:rsidRPr="001078F0">
        <w:rPr>
          <w:szCs w:val="28"/>
        </w:rPr>
        <w:t xml:space="preserve"> voturi, </w:t>
      </w:r>
      <w:r w:rsidRPr="001078F0">
        <w:rPr>
          <w:szCs w:val="28"/>
          <w:lang w:val="pt-BR"/>
        </w:rPr>
        <w:t xml:space="preserve">să </w:t>
      </w:r>
      <w:r w:rsidR="003C5798">
        <w:rPr>
          <w:szCs w:val="28"/>
          <w:lang w:val="pt-BR"/>
        </w:rPr>
        <w:t>propună plenului Camerei Deputaților</w:t>
      </w:r>
      <w:r w:rsidR="00A83713">
        <w:rPr>
          <w:szCs w:val="28"/>
        </w:rPr>
        <w:t>,</w:t>
      </w:r>
      <w:r>
        <w:rPr>
          <w:szCs w:val="28"/>
        </w:rPr>
        <w:t xml:space="preserve"> </w:t>
      </w:r>
      <w:r w:rsidRPr="0083415B">
        <w:rPr>
          <w:szCs w:val="28"/>
        </w:rPr>
        <w:t>un</w:t>
      </w:r>
      <w:r w:rsidRPr="00950E00">
        <w:rPr>
          <w:b/>
          <w:szCs w:val="28"/>
        </w:rPr>
        <w:t xml:space="preserve"> raport </w:t>
      </w:r>
      <w:r w:rsidR="003C5798">
        <w:rPr>
          <w:b/>
          <w:szCs w:val="28"/>
        </w:rPr>
        <w:t>comun</w:t>
      </w:r>
      <w:r w:rsidRPr="00950E00">
        <w:rPr>
          <w:b/>
          <w:szCs w:val="28"/>
        </w:rPr>
        <w:t xml:space="preserve"> de adoptare</w:t>
      </w:r>
      <w:r>
        <w:rPr>
          <w:szCs w:val="28"/>
        </w:rPr>
        <w:t xml:space="preserve"> a</w:t>
      </w:r>
      <w:r w:rsidRPr="001078F0">
        <w:rPr>
          <w:szCs w:val="28"/>
        </w:rPr>
        <w:t xml:space="preserve"> </w:t>
      </w:r>
      <w:r w:rsidR="001E01E6" w:rsidRPr="005E7D39">
        <w:rPr>
          <w:i/>
          <w:szCs w:val="28"/>
        </w:rPr>
        <w:t xml:space="preserve">proiectului de Lege </w:t>
      </w:r>
      <w:r w:rsidR="00A83713" w:rsidRPr="00A83713">
        <w:rPr>
          <w:bCs/>
          <w:i/>
          <w:szCs w:val="28"/>
        </w:rPr>
        <w:t xml:space="preserve">privind </w:t>
      </w:r>
      <w:r w:rsidR="0083415B" w:rsidRPr="00EF49F0">
        <w:rPr>
          <w:bCs/>
          <w:i/>
          <w:szCs w:val="28"/>
        </w:rPr>
        <w:t>aprobarea Ordonanţei de urgenţă a Guvernului nr.112/2020 pentru asigurarea de la bugetul de stat, prin bugetul Ministerului Sănătăţii a sumelor necesare acoperirii plăţii TVA aferente bunurilor şi serviciilor achiziţionate în cadrul Programului ROU-T-MOH "Abordarea provocărilor sistemului de sănătate privind controlul tuberculozei în România"</w:t>
      </w:r>
      <w:r w:rsidR="007C4754">
        <w:rPr>
          <w:szCs w:val="28"/>
        </w:rPr>
        <w:t xml:space="preserve">, în forma </w:t>
      </w:r>
      <w:r w:rsidR="007C4754" w:rsidRPr="00C05A55">
        <w:rPr>
          <w:b/>
          <w:szCs w:val="28"/>
        </w:rPr>
        <w:t>adoptată de Senat</w:t>
      </w:r>
      <w:r w:rsidR="007C4754" w:rsidRPr="007C4754">
        <w:rPr>
          <w:b/>
          <w:szCs w:val="28"/>
        </w:rPr>
        <w:t>.</w:t>
      </w:r>
    </w:p>
    <w:p w:rsidR="00040EDF" w:rsidRDefault="0043047A" w:rsidP="0043047A">
      <w:pPr>
        <w:ind w:firstLine="1134"/>
        <w:jc w:val="both"/>
        <w:rPr>
          <w:szCs w:val="28"/>
        </w:rPr>
      </w:pPr>
      <w:r w:rsidRPr="001078F0">
        <w:rPr>
          <w:bCs/>
          <w:color w:val="000000"/>
          <w:szCs w:val="28"/>
        </w:rPr>
        <w:t>În r</w:t>
      </w:r>
      <w:r w:rsidRPr="001078F0">
        <w:rPr>
          <w:szCs w:val="28"/>
        </w:rPr>
        <w:t xml:space="preserve">aport cu obiectul şi conţinutul său, proiectul de </w:t>
      </w:r>
      <w:r w:rsidR="006D37B4">
        <w:rPr>
          <w:szCs w:val="28"/>
        </w:rPr>
        <w:t>l</w:t>
      </w:r>
      <w:r w:rsidRPr="001078F0">
        <w:rPr>
          <w:szCs w:val="28"/>
        </w:rPr>
        <w:t xml:space="preserve">ege face parte din categoria </w:t>
      </w:r>
      <w:r w:rsidR="00A83713">
        <w:rPr>
          <w:b/>
          <w:szCs w:val="28"/>
        </w:rPr>
        <w:t xml:space="preserve">legilor </w:t>
      </w:r>
      <w:r w:rsidR="0083415B">
        <w:rPr>
          <w:b/>
          <w:szCs w:val="28"/>
        </w:rPr>
        <w:t>ordinare</w:t>
      </w:r>
      <w:r w:rsidRPr="00A83713">
        <w:rPr>
          <w:szCs w:val="28"/>
        </w:rPr>
        <w:t>.</w:t>
      </w:r>
    </w:p>
    <w:p w:rsidR="00C863C7" w:rsidRPr="004F1C43" w:rsidRDefault="00C863C7" w:rsidP="00C863C7">
      <w:pPr>
        <w:tabs>
          <w:tab w:val="left" w:pos="900"/>
        </w:tabs>
        <w:ind w:firstLine="1080"/>
        <w:jc w:val="both"/>
      </w:pPr>
    </w:p>
    <w:p w:rsidR="00C863C7" w:rsidRPr="004F1C43" w:rsidRDefault="00C863C7" w:rsidP="00C863C7">
      <w:pPr>
        <w:jc w:val="both"/>
      </w:pPr>
    </w:p>
    <w:p w:rsidR="00C863C7" w:rsidRPr="004F1C43" w:rsidRDefault="00C863C7" w:rsidP="00C863C7">
      <w:pPr>
        <w:jc w:val="both"/>
      </w:pPr>
    </w:p>
    <w:p w:rsidR="003E62F5" w:rsidRPr="004F1C43" w:rsidRDefault="00C863C7" w:rsidP="003E62F5">
      <w:pPr>
        <w:jc w:val="both"/>
        <w:rPr>
          <w:sz w:val="20"/>
        </w:rPr>
      </w:pPr>
      <w:r w:rsidRPr="004F1C43">
        <w:rPr>
          <w:sz w:val="20"/>
        </w:rPr>
        <w:t xml:space="preserve">    </w:t>
      </w:r>
    </w:p>
    <w:tbl>
      <w:tblPr>
        <w:tblW w:w="0" w:type="auto"/>
        <w:jc w:val="center"/>
        <w:tblLook w:val="01E0" w:firstRow="1" w:lastRow="1" w:firstColumn="1" w:lastColumn="1" w:noHBand="0" w:noVBand="0"/>
      </w:tblPr>
      <w:tblGrid>
        <w:gridCol w:w="4809"/>
        <w:gridCol w:w="4829"/>
      </w:tblGrid>
      <w:tr w:rsidR="003E62F5" w:rsidRPr="003E62F5" w:rsidTr="003E62F5">
        <w:trPr>
          <w:jc w:val="center"/>
        </w:trPr>
        <w:tc>
          <w:tcPr>
            <w:tcW w:w="4927" w:type="dxa"/>
          </w:tcPr>
          <w:p w:rsidR="003E62F5" w:rsidRPr="003E62F5" w:rsidRDefault="003E62F5" w:rsidP="00C62834">
            <w:pPr>
              <w:autoSpaceDE w:val="0"/>
              <w:autoSpaceDN w:val="0"/>
              <w:adjustRightInd w:val="0"/>
              <w:jc w:val="center"/>
              <w:rPr>
                <w:b/>
                <w:szCs w:val="28"/>
              </w:rPr>
            </w:pPr>
            <w:r w:rsidRPr="003E62F5">
              <w:rPr>
                <w:b/>
                <w:szCs w:val="28"/>
              </w:rPr>
              <w:t>PREŞEDINTE,</w:t>
            </w:r>
          </w:p>
          <w:p w:rsidR="00C62834" w:rsidRDefault="009B68F5" w:rsidP="003E62F5">
            <w:pPr>
              <w:autoSpaceDE w:val="0"/>
              <w:autoSpaceDN w:val="0"/>
              <w:adjustRightInd w:val="0"/>
              <w:jc w:val="center"/>
              <w:rPr>
                <w:b/>
                <w:szCs w:val="28"/>
              </w:rPr>
            </w:pPr>
            <w:r>
              <w:rPr>
                <w:b/>
                <w:szCs w:val="28"/>
              </w:rPr>
              <w:t>George-Gabriel VIȘAN</w:t>
            </w:r>
            <w:r w:rsidR="00C62834">
              <w:rPr>
                <w:b/>
                <w:szCs w:val="28"/>
              </w:rPr>
              <w:t xml:space="preserve"> </w:t>
            </w:r>
          </w:p>
          <w:p w:rsidR="00C62834" w:rsidRDefault="00C62834" w:rsidP="003E62F5">
            <w:pPr>
              <w:autoSpaceDE w:val="0"/>
              <w:autoSpaceDN w:val="0"/>
              <w:adjustRightInd w:val="0"/>
              <w:jc w:val="center"/>
              <w:rPr>
                <w:b/>
                <w:szCs w:val="28"/>
              </w:rPr>
            </w:pPr>
          </w:p>
          <w:p w:rsidR="00C62834" w:rsidRDefault="00C62834" w:rsidP="003E62F5">
            <w:pPr>
              <w:autoSpaceDE w:val="0"/>
              <w:autoSpaceDN w:val="0"/>
              <w:adjustRightInd w:val="0"/>
              <w:jc w:val="center"/>
              <w:rPr>
                <w:b/>
                <w:szCs w:val="28"/>
              </w:rPr>
            </w:pPr>
          </w:p>
          <w:p w:rsidR="00C62834" w:rsidRDefault="00C62834" w:rsidP="003E62F5">
            <w:pPr>
              <w:autoSpaceDE w:val="0"/>
              <w:autoSpaceDN w:val="0"/>
              <w:adjustRightInd w:val="0"/>
              <w:jc w:val="center"/>
              <w:rPr>
                <w:b/>
                <w:szCs w:val="28"/>
              </w:rPr>
            </w:pPr>
          </w:p>
          <w:p w:rsidR="00C62834" w:rsidRDefault="00C62834" w:rsidP="003E62F5">
            <w:pPr>
              <w:autoSpaceDE w:val="0"/>
              <w:autoSpaceDN w:val="0"/>
              <w:adjustRightInd w:val="0"/>
              <w:jc w:val="center"/>
              <w:rPr>
                <w:b/>
                <w:szCs w:val="28"/>
              </w:rPr>
            </w:pPr>
            <w:r>
              <w:rPr>
                <w:b/>
                <w:szCs w:val="28"/>
              </w:rPr>
              <w:t>SECRETAR,</w:t>
            </w:r>
          </w:p>
          <w:p w:rsidR="003E62F5" w:rsidRPr="003E62F5" w:rsidRDefault="00C62834" w:rsidP="003E62F5">
            <w:pPr>
              <w:autoSpaceDE w:val="0"/>
              <w:autoSpaceDN w:val="0"/>
              <w:adjustRightInd w:val="0"/>
              <w:jc w:val="center"/>
              <w:rPr>
                <w:b/>
                <w:szCs w:val="28"/>
              </w:rPr>
            </w:pPr>
            <w:r>
              <w:rPr>
                <w:b/>
                <w:szCs w:val="28"/>
              </w:rPr>
              <w:t>Marilen-G</w:t>
            </w:r>
            <w:r w:rsidR="00FD0657">
              <w:rPr>
                <w:b/>
                <w:szCs w:val="28"/>
              </w:rPr>
              <w:t>a</w:t>
            </w:r>
            <w:r>
              <w:rPr>
                <w:b/>
                <w:szCs w:val="28"/>
              </w:rPr>
              <w:t xml:space="preserve">briel PIRTEA                                                         </w:t>
            </w:r>
          </w:p>
        </w:tc>
        <w:tc>
          <w:tcPr>
            <w:tcW w:w="4927" w:type="dxa"/>
          </w:tcPr>
          <w:p w:rsidR="003E62F5" w:rsidRDefault="00C62834" w:rsidP="00D80F7A">
            <w:pPr>
              <w:jc w:val="center"/>
              <w:rPr>
                <w:b/>
              </w:rPr>
            </w:pPr>
            <w:r>
              <w:rPr>
                <w:b/>
              </w:rPr>
              <w:t>PREȘEDINTE,</w:t>
            </w:r>
          </w:p>
          <w:p w:rsidR="00C62834" w:rsidRDefault="00C62834" w:rsidP="00D80F7A">
            <w:pPr>
              <w:jc w:val="center"/>
              <w:rPr>
                <w:b/>
              </w:rPr>
            </w:pPr>
            <w:r>
              <w:rPr>
                <w:b/>
              </w:rPr>
              <w:t>Conf.univ.dr.Florin BUICU</w:t>
            </w:r>
          </w:p>
          <w:p w:rsidR="00C62834" w:rsidRDefault="00C62834" w:rsidP="00D80F7A">
            <w:pPr>
              <w:jc w:val="center"/>
              <w:rPr>
                <w:b/>
              </w:rPr>
            </w:pPr>
          </w:p>
          <w:p w:rsidR="00C62834" w:rsidRDefault="00C62834" w:rsidP="00D80F7A">
            <w:pPr>
              <w:jc w:val="center"/>
              <w:rPr>
                <w:b/>
              </w:rPr>
            </w:pPr>
          </w:p>
          <w:p w:rsidR="00C62834" w:rsidRDefault="00C62834" w:rsidP="00D80F7A">
            <w:pPr>
              <w:jc w:val="center"/>
              <w:rPr>
                <w:b/>
              </w:rPr>
            </w:pPr>
          </w:p>
          <w:p w:rsidR="00C62834" w:rsidRDefault="00C62834" w:rsidP="00D80F7A">
            <w:pPr>
              <w:jc w:val="center"/>
              <w:rPr>
                <w:b/>
              </w:rPr>
            </w:pPr>
            <w:r>
              <w:rPr>
                <w:b/>
              </w:rPr>
              <w:t>SECRETAR,</w:t>
            </w:r>
          </w:p>
          <w:p w:rsidR="00C62834" w:rsidRDefault="00C62834" w:rsidP="00D80F7A">
            <w:pPr>
              <w:jc w:val="center"/>
              <w:rPr>
                <w:b/>
              </w:rPr>
            </w:pPr>
            <w:r>
              <w:rPr>
                <w:b/>
              </w:rPr>
              <w:t>Dr.VASS Levente</w:t>
            </w:r>
          </w:p>
          <w:p w:rsidR="00C62834" w:rsidRDefault="00C62834" w:rsidP="00D80F7A">
            <w:pPr>
              <w:jc w:val="center"/>
              <w:rPr>
                <w:b/>
              </w:rPr>
            </w:pPr>
          </w:p>
          <w:p w:rsidR="00C62834" w:rsidRDefault="00C62834" w:rsidP="00D80F7A">
            <w:pPr>
              <w:jc w:val="center"/>
              <w:rPr>
                <w:b/>
              </w:rPr>
            </w:pPr>
          </w:p>
          <w:p w:rsidR="00C62834" w:rsidRPr="003E62F5" w:rsidRDefault="00C62834" w:rsidP="00C62834">
            <w:pPr>
              <w:rPr>
                <w:b/>
              </w:rPr>
            </w:pPr>
          </w:p>
        </w:tc>
      </w:tr>
    </w:tbl>
    <w:p w:rsidR="00AF0C46" w:rsidRPr="004F1C43" w:rsidRDefault="00AF0C46" w:rsidP="00C62834">
      <w:pPr>
        <w:rPr>
          <w:sz w:val="20"/>
        </w:rPr>
      </w:pPr>
    </w:p>
    <w:p w:rsidR="00C863C7" w:rsidRPr="004F1C43" w:rsidRDefault="00C863C7" w:rsidP="00161ADC">
      <w:pPr>
        <w:rPr>
          <w:sz w:val="20"/>
        </w:rPr>
      </w:pPr>
      <w:r w:rsidRPr="004F1C43">
        <w:rPr>
          <w:sz w:val="20"/>
        </w:rPr>
        <w:t>Şef serviciu</w:t>
      </w:r>
      <w:r>
        <w:rPr>
          <w:sz w:val="20"/>
        </w:rPr>
        <w:t>,</w:t>
      </w:r>
      <w:r w:rsidR="00AF0C46">
        <w:rPr>
          <w:sz w:val="20"/>
        </w:rPr>
        <w:t xml:space="preserve">                                                                                                      Consilier parlamentar,</w:t>
      </w:r>
    </w:p>
    <w:p w:rsidR="00C863C7" w:rsidRPr="004F1C43" w:rsidRDefault="00C863C7" w:rsidP="00161ADC">
      <w:pPr>
        <w:rPr>
          <w:sz w:val="20"/>
        </w:rPr>
      </w:pPr>
      <w:r w:rsidRPr="004F1C43">
        <w:rPr>
          <w:sz w:val="20"/>
        </w:rPr>
        <w:t>Giorgiana Ene</w:t>
      </w:r>
      <w:r w:rsidR="00AF0C46">
        <w:rPr>
          <w:sz w:val="20"/>
        </w:rPr>
        <w:t xml:space="preserve">                                                                                                   Livia Spînu</w:t>
      </w:r>
    </w:p>
    <w:p w:rsidR="00C863C7" w:rsidRPr="004F1C43" w:rsidRDefault="00C863C7" w:rsidP="00161ADC">
      <w:pPr>
        <w:ind w:left="7655"/>
        <w:rPr>
          <w:sz w:val="20"/>
        </w:rPr>
      </w:pPr>
    </w:p>
    <w:p w:rsidR="00C863C7" w:rsidRPr="004F1C43" w:rsidRDefault="00C83D93" w:rsidP="00161ADC">
      <w:pPr>
        <w:rPr>
          <w:sz w:val="20"/>
        </w:rPr>
      </w:pPr>
      <w:r>
        <w:rPr>
          <w:sz w:val="20"/>
        </w:rPr>
        <w:t>Consilier</w:t>
      </w:r>
      <w:r w:rsidR="00C863C7">
        <w:rPr>
          <w:sz w:val="20"/>
        </w:rPr>
        <w:t>,</w:t>
      </w:r>
    </w:p>
    <w:p w:rsidR="00E6618A" w:rsidRPr="003C5798" w:rsidRDefault="00C83D93" w:rsidP="00161ADC">
      <w:pPr>
        <w:rPr>
          <w:sz w:val="20"/>
        </w:rPr>
      </w:pPr>
      <w:r>
        <w:rPr>
          <w:sz w:val="20"/>
        </w:rPr>
        <w:t>Simina</w:t>
      </w:r>
      <w:r w:rsidR="00D35DFD">
        <w:rPr>
          <w:sz w:val="20"/>
        </w:rPr>
        <w:t xml:space="preserve"> Alexandra</w:t>
      </w:r>
      <w:r>
        <w:rPr>
          <w:sz w:val="20"/>
        </w:rPr>
        <w:t xml:space="preserve"> Mocanu</w:t>
      </w:r>
    </w:p>
    <w:sectPr w:rsidR="00E6618A" w:rsidRPr="003C5798" w:rsidSect="00833887">
      <w:footerReference w:type="default" r:id="rId8"/>
      <w:pgSz w:w="11906" w:h="16838" w:code="9"/>
      <w:pgMar w:top="851" w:right="1134" w:bottom="720"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EA9" w:rsidRDefault="00556EA9">
      <w:r>
        <w:separator/>
      </w:r>
    </w:p>
  </w:endnote>
  <w:endnote w:type="continuationSeparator" w:id="0">
    <w:p w:rsidR="00556EA9" w:rsidRDefault="00556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etter Gothic MT">
    <w:altName w:val="Times New Roman"/>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F0B" w:rsidRDefault="002C3A58">
    <w:pPr>
      <w:pStyle w:val="Footer"/>
      <w:jc w:val="center"/>
    </w:pPr>
    <w:r>
      <w:fldChar w:fldCharType="begin"/>
    </w:r>
    <w:r w:rsidR="006010B3">
      <w:instrText xml:space="preserve"> PAGE   \* MERGEFORMAT </w:instrText>
    </w:r>
    <w:r>
      <w:fldChar w:fldCharType="separate"/>
    </w:r>
    <w:r w:rsidR="00D64C08">
      <w:rPr>
        <w:noProof/>
      </w:rPr>
      <w:t>2</w:t>
    </w:r>
    <w:r>
      <w:rPr>
        <w:noProof/>
      </w:rPr>
      <w:fldChar w:fldCharType="end"/>
    </w:r>
  </w:p>
  <w:p w:rsidR="001F1F0B" w:rsidRDefault="001F1F0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EA9" w:rsidRDefault="00556EA9">
      <w:r>
        <w:separator/>
      </w:r>
    </w:p>
  </w:footnote>
  <w:footnote w:type="continuationSeparator" w:id="0">
    <w:p w:rsidR="00556EA9" w:rsidRDefault="00556EA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C4FD2"/>
    <w:multiLevelType w:val="hybridMultilevel"/>
    <w:tmpl w:val="CF9421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EE7C42"/>
    <w:multiLevelType w:val="hybridMultilevel"/>
    <w:tmpl w:val="8FB22A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5078525B"/>
    <w:multiLevelType w:val="hybridMultilevel"/>
    <w:tmpl w:val="871EFD68"/>
    <w:lvl w:ilvl="0" w:tplc="1EB2E5CC">
      <w:numFmt w:val="bullet"/>
      <w:lvlText w:val="-"/>
      <w:lvlJc w:val="left"/>
      <w:pPr>
        <w:ind w:left="720" w:hanging="72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3" w15:restartNumberingAfterBreak="0">
    <w:nsid w:val="55D6350E"/>
    <w:multiLevelType w:val="hybridMultilevel"/>
    <w:tmpl w:val="C4A8F0AE"/>
    <w:lvl w:ilvl="0" w:tplc="F9D4C0B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08F"/>
    <w:rsid w:val="0000413A"/>
    <w:rsid w:val="0001163B"/>
    <w:rsid w:val="00030F32"/>
    <w:rsid w:val="0003250A"/>
    <w:rsid w:val="00040EDF"/>
    <w:rsid w:val="00043042"/>
    <w:rsid w:val="00052A63"/>
    <w:rsid w:val="00055795"/>
    <w:rsid w:val="00067C71"/>
    <w:rsid w:val="0008357D"/>
    <w:rsid w:val="0008533D"/>
    <w:rsid w:val="00093A62"/>
    <w:rsid w:val="00095163"/>
    <w:rsid w:val="00095FBE"/>
    <w:rsid w:val="000C4A83"/>
    <w:rsid w:val="000D4C57"/>
    <w:rsid w:val="000D5793"/>
    <w:rsid w:val="000D66A0"/>
    <w:rsid w:val="000E1714"/>
    <w:rsid w:val="001147D1"/>
    <w:rsid w:val="00115D7C"/>
    <w:rsid w:val="001276D5"/>
    <w:rsid w:val="00133A78"/>
    <w:rsid w:val="00151E16"/>
    <w:rsid w:val="00153F3F"/>
    <w:rsid w:val="00161ADC"/>
    <w:rsid w:val="00176C5A"/>
    <w:rsid w:val="00177548"/>
    <w:rsid w:val="001808BE"/>
    <w:rsid w:val="001A7021"/>
    <w:rsid w:val="001B5335"/>
    <w:rsid w:val="001B62CA"/>
    <w:rsid w:val="001E01E6"/>
    <w:rsid w:val="001E1531"/>
    <w:rsid w:val="001E2DC8"/>
    <w:rsid w:val="001E52DF"/>
    <w:rsid w:val="001E5D58"/>
    <w:rsid w:val="001F1F0B"/>
    <w:rsid w:val="001F59A1"/>
    <w:rsid w:val="00202155"/>
    <w:rsid w:val="00204DAA"/>
    <w:rsid w:val="0020777A"/>
    <w:rsid w:val="00220BD3"/>
    <w:rsid w:val="00227D99"/>
    <w:rsid w:val="002317D6"/>
    <w:rsid w:val="002647E5"/>
    <w:rsid w:val="00264838"/>
    <w:rsid w:val="00272C9C"/>
    <w:rsid w:val="00285EF1"/>
    <w:rsid w:val="00292E67"/>
    <w:rsid w:val="002A61E7"/>
    <w:rsid w:val="002C3A58"/>
    <w:rsid w:val="002D156E"/>
    <w:rsid w:val="002D6598"/>
    <w:rsid w:val="002E6652"/>
    <w:rsid w:val="002F1E69"/>
    <w:rsid w:val="003045FB"/>
    <w:rsid w:val="00305F3E"/>
    <w:rsid w:val="0031459C"/>
    <w:rsid w:val="00322046"/>
    <w:rsid w:val="00323B76"/>
    <w:rsid w:val="003350C8"/>
    <w:rsid w:val="003877AD"/>
    <w:rsid w:val="00387B6F"/>
    <w:rsid w:val="00397B71"/>
    <w:rsid w:val="003A3F47"/>
    <w:rsid w:val="003A6AAB"/>
    <w:rsid w:val="003C5798"/>
    <w:rsid w:val="003C7368"/>
    <w:rsid w:val="003D026D"/>
    <w:rsid w:val="003E62F5"/>
    <w:rsid w:val="00400E49"/>
    <w:rsid w:val="00414E3C"/>
    <w:rsid w:val="00422DD4"/>
    <w:rsid w:val="0043047A"/>
    <w:rsid w:val="0043113B"/>
    <w:rsid w:val="00432B6E"/>
    <w:rsid w:val="0044564D"/>
    <w:rsid w:val="00446D75"/>
    <w:rsid w:val="004633B0"/>
    <w:rsid w:val="004723BE"/>
    <w:rsid w:val="004965DF"/>
    <w:rsid w:val="004A120D"/>
    <w:rsid w:val="004A6FE9"/>
    <w:rsid w:val="004B4E5D"/>
    <w:rsid w:val="004B7460"/>
    <w:rsid w:val="004C3908"/>
    <w:rsid w:val="004C732B"/>
    <w:rsid w:val="004E1311"/>
    <w:rsid w:val="004E4A77"/>
    <w:rsid w:val="004F1A18"/>
    <w:rsid w:val="004F1D4E"/>
    <w:rsid w:val="004F5B15"/>
    <w:rsid w:val="0050651C"/>
    <w:rsid w:val="005228EC"/>
    <w:rsid w:val="00536E27"/>
    <w:rsid w:val="00540D7E"/>
    <w:rsid w:val="00546C1F"/>
    <w:rsid w:val="00547D71"/>
    <w:rsid w:val="00550368"/>
    <w:rsid w:val="00552E11"/>
    <w:rsid w:val="00556EA9"/>
    <w:rsid w:val="00563E6C"/>
    <w:rsid w:val="005B20CF"/>
    <w:rsid w:val="005E7D39"/>
    <w:rsid w:val="005F0D63"/>
    <w:rsid w:val="005F287A"/>
    <w:rsid w:val="006010B3"/>
    <w:rsid w:val="00612AC3"/>
    <w:rsid w:val="006566BD"/>
    <w:rsid w:val="00657928"/>
    <w:rsid w:val="006657A8"/>
    <w:rsid w:val="006679B5"/>
    <w:rsid w:val="00683D95"/>
    <w:rsid w:val="006A231C"/>
    <w:rsid w:val="006A55BC"/>
    <w:rsid w:val="006B71D8"/>
    <w:rsid w:val="006D2402"/>
    <w:rsid w:val="006D37B4"/>
    <w:rsid w:val="006E61EC"/>
    <w:rsid w:val="00707828"/>
    <w:rsid w:val="00720815"/>
    <w:rsid w:val="007261D8"/>
    <w:rsid w:val="00733E69"/>
    <w:rsid w:val="00735E2A"/>
    <w:rsid w:val="0074112B"/>
    <w:rsid w:val="00742128"/>
    <w:rsid w:val="00756FC9"/>
    <w:rsid w:val="007657BC"/>
    <w:rsid w:val="00767F51"/>
    <w:rsid w:val="00770B1A"/>
    <w:rsid w:val="00774275"/>
    <w:rsid w:val="00793520"/>
    <w:rsid w:val="00796231"/>
    <w:rsid w:val="007C4754"/>
    <w:rsid w:val="007C7730"/>
    <w:rsid w:val="007E222E"/>
    <w:rsid w:val="007F3065"/>
    <w:rsid w:val="00800DB4"/>
    <w:rsid w:val="008108A1"/>
    <w:rsid w:val="00812D87"/>
    <w:rsid w:val="00812EEB"/>
    <w:rsid w:val="0081481D"/>
    <w:rsid w:val="008215AA"/>
    <w:rsid w:val="008337F6"/>
    <w:rsid w:val="00833887"/>
    <w:rsid w:val="0083415B"/>
    <w:rsid w:val="00837F25"/>
    <w:rsid w:val="008404CC"/>
    <w:rsid w:val="0089556D"/>
    <w:rsid w:val="008B0427"/>
    <w:rsid w:val="008C63C0"/>
    <w:rsid w:val="008D5217"/>
    <w:rsid w:val="008D56B3"/>
    <w:rsid w:val="008D57D5"/>
    <w:rsid w:val="008E7A3A"/>
    <w:rsid w:val="008E7F70"/>
    <w:rsid w:val="008F7D73"/>
    <w:rsid w:val="00901711"/>
    <w:rsid w:val="009069BB"/>
    <w:rsid w:val="00927557"/>
    <w:rsid w:val="0093152C"/>
    <w:rsid w:val="00931A6A"/>
    <w:rsid w:val="00932BB9"/>
    <w:rsid w:val="00933D61"/>
    <w:rsid w:val="00947F7F"/>
    <w:rsid w:val="00950E00"/>
    <w:rsid w:val="00952890"/>
    <w:rsid w:val="00956990"/>
    <w:rsid w:val="009571E2"/>
    <w:rsid w:val="00963A2F"/>
    <w:rsid w:val="009766DD"/>
    <w:rsid w:val="00991655"/>
    <w:rsid w:val="009A4582"/>
    <w:rsid w:val="009B68F5"/>
    <w:rsid w:val="009B6B04"/>
    <w:rsid w:val="009C6989"/>
    <w:rsid w:val="009D650F"/>
    <w:rsid w:val="009D6B7D"/>
    <w:rsid w:val="009E2ABD"/>
    <w:rsid w:val="009F1A87"/>
    <w:rsid w:val="00A021D5"/>
    <w:rsid w:val="00A14B33"/>
    <w:rsid w:val="00A153B2"/>
    <w:rsid w:val="00A23253"/>
    <w:rsid w:val="00A4766D"/>
    <w:rsid w:val="00A53427"/>
    <w:rsid w:val="00A62D3F"/>
    <w:rsid w:val="00A6613A"/>
    <w:rsid w:val="00A726F6"/>
    <w:rsid w:val="00A83713"/>
    <w:rsid w:val="00A921F3"/>
    <w:rsid w:val="00AC1DCE"/>
    <w:rsid w:val="00AD2335"/>
    <w:rsid w:val="00AD3DFF"/>
    <w:rsid w:val="00AE62BE"/>
    <w:rsid w:val="00AF0C46"/>
    <w:rsid w:val="00AF6DFE"/>
    <w:rsid w:val="00B04274"/>
    <w:rsid w:val="00B07C33"/>
    <w:rsid w:val="00B211B6"/>
    <w:rsid w:val="00B336E6"/>
    <w:rsid w:val="00B3754C"/>
    <w:rsid w:val="00B466E2"/>
    <w:rsid w:val="00B52B24"/>
    <w:rsid w:val="00B544DD"/>
    <w:rsid w:val="00B63A36"/>
    <w:rsid w:val="00B8017E"/>
    <w:rsid w:val="00BA1F7D"/>
    <w:rsid w:val="00BA3DCD"/>
    <w:rsid w:val="00BB2A20"/>
    <w:rsid w:val="00BB6716"/>
    <w:rsid w:val="00BC1B5E"/>
    <w:rsid w:val="00BD0726"/>
    <w:rsid w:val="00C05A55"/>
    <w:rsid w:val="00C102EF"/>
    <w:rsid w:val="00C33385"/>
    <w:rsid w:val="00C33ACD"/>
    <w:rsid w:val="00C420F1"/>
    <w:rsid w:val="00C42D58"/>
    <w:rsid w:val="00C4684D"/>
    <w:rsid w:val="00C57F95"/>
    <w:rsid w:val="00C62834"/>
    <w:rsid w:val="00C66EA3"/>
    <w:rsid w:val="00C83D93"/>
    <w:rsid w:val="00C863C7"/>
    <w:rsid w:val="00C938F1"/>
    <w:rsid w:val="00CB3656"/>
    <w:rsid w:val="00CF1B67"/>
    <w:rsid w:val="00D13C33"/>
    <w:rsid w:val="00D15162"/>
    <w:rsid w:val="00D1783C"/>
    <w:rsid w:val="00D20EB1"/>
    <w:rsid w:val="00D22BC2"/>
    <w:rsid w:val="00D32F57"/>
    <w:rsid w:val="00D35DFD"/>
    <w:rsid w:val="00D45932"/>
    <w:rsid w:val="00D525D7"/>
    <w:rsid w:val="00D57AF7"/>
    <w:rsid w:val="00D64C08"/>
    <w:rsid w:val="00D74754"/>
    <w:rsid w:val="00D80F7A"/>
    <w:rsid w:val="00D91FA5"/>
    <w:rsid w:val="00DA5FB6"/>
    <w:rsid w:val="00DC3CA3"/>
    <w:rsid w:val="00DE4352"/>
    <w:rsid w:val="00DE7E4B"/>
    <w:rsid w:val="00DF48F5"/>
    <w:rsid w:val="00E17B78"/>
    <w:rsid w:val="00E4019F"/>
    <w:rsid w:val="00E40978"/>
    <w:rsid w:val="00E62C25"/>
    <w:rsid w:val="00E6618A"/>
    <w:rsid w:val="00E667D5"/>
    <w:rsid w:val="00E754B1"/>
    <w:rsid w:val="00E75918"/>
    <w:rsid w:val="00E81A57"/>
    <w:rsid w:val="00EC2733"/>
    <w:rsid w:val="00EC5D8B"/>
    <w:rsid w:val="00EE0044"/>
    <w:rsid w:val="00EE52B7"/>
    <w:rsid w:val="00EE5DE4"/>
    <w:rsid w:val="00EF49F0"/>
    <w:rsid w:val="00EF4F2E"/>
    <w:rsid w:val="00EF6C94"/>
    <w:rsid w:val="00F04AC8"/>
    <w:rsid w:val="00F20F2B"/>
    <w:rsid w:val="00F4773A"/>
    <w:rsid w:val="00F611B3"/>
    <w:rsid w:val="00F8608F"/>
    <w:rsid w:val="00F92119"/>
    <w:rsid w:val="00F94654"/>
    <w:rsid w:val="00F97823"/>
    <w:rsid w:val="00FB03D3"/>
    <w:rsid w:val="00FB1BD4"/>
    <w:rsid w:val="00FB212D"/>
    <w:rsid w:val="00FD0657"/>
    <w:rsid w:val="00FE4088"/>
    <w:rsid w:val="00FF5DCB"/>
    <w:rsid w:val="00FF7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661369-65D2-400E-B4E8-AB14C9AB2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08F"/>
    <w:rPr>
      <w:rFonts w:eastAsia="Times New Roman"/>
      <w:sz w:val="28"/>
      <w:lang w:val="ro-RO"/>
    </w:rPr>
  </w:style>
  <w:style w:type="paragraph" w:styleId="Heading1">
    <w:name w:val="heading 1"/>
    <w:basedOn w:val="Normal"/>
    <w:next w:val="Normal"/>
    <w:link w:val="Heading1Char"/>
    <w:qFormat/>
    <w:rsid w:val="003350C8"/>
    <w:pPr>
      <w:keepNext/>
      <w:jc w:val="center"/>
      <w:outlineLvl w:val="0"/>
    </w:pPr>
    <w:rPr>
      <w:rFonts w:ascii="ZapfDingbats" w:eastAsia="ZapfDingbats" w:hAnsi="ZapfDingbat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8608F"/>
    <w:pPr>
      <w:jc w:val="center"/>
    </w:pPr>
    <w:rPr>
      <w:rFonts w:ascii="ZapfDingbats" w:eastAsia="ZapfDingbats" w:hAnsi="ZapfDingbats"/>
      <w:b/>
      <w:sz w:val="60"/>
    </w:rPr>
  </w:style>
  <w:style w:type="character" w:customStyle="1" w:styleId="TitleChar">
    <w:name w:val="Title Char"/>
    <w:basedOn w:val="DefaultParagraphFont"/>
    <w:link w:val="Title"/>
    <w:rsid w:val="00F8608F"/>
    <w:rPr>
      <w:rFonts w:ascii="ZapfDingbats" w:eastAsia="ZapfDingbats" w:hAnsi="ZapfDingbats" w:cs="Times New Roman"/>
      <w:b/>
      <w:sz w:val="60"/>
      <w:szCs w:val="20"/>
    </w:rPr>
  </w:style>
  <w:style w:type="paragraph" w:styleId="BodyTextIndent2">
    <w:name w:val="Body Text Indent 2"/>
    <w:basedOn w:val="Normal"/>
    <w:link w:val="BodyTextIndent2Char"/>
    <w:rsid w:val="00F8608F"/>
    <w:pPr>
      <w:spacing w:line="360" w:lineRule="auto"/>
      <w:ind w:firstLine="720"/>
      <w:jc w:val="both"/>
    </w:pPr>
    <w:rPr>
      <w:sz w:val="24"/>
    </w:rPr>
  </w:style>
  <w:style w:type="character" w:customStyle="1" w:styleId="BodyTextIndent2Char">
    <w:name w:val="Body Text Indent 2 Char"/>
    <w:basedOn w:val="DefaultParagraphFont"/>
    <w:link w:val="BodyTextIndent2"/>
    <w:rsid w:val="00F8608F"/>
    <w:rPr>
      <w:rFonts w:eastAsia="Times New Roman" w:cs="Times New Roman"/>
      <w:sz w:val="24"/>
      <w:szCs w:val="20"/>
    </w:rPr>
  </w:style>
  <w:style w:type="paragraph" w:styleId="Footer">
    <w:name w:val="footer"/>
    <w:basedOn w:val="Normal"/>
    <w:link w:val="FooterChar"/>
    <w:unhideWhenUsed/>
    <w:rsid w:val="00F8608F"/>
    <w:pPr>
      <w:tabs>
        <w:tab w:val="center" w:pos="4513"/>
        <w:tab w:val="right" w:pos="9026"/>
      </w:tabs>
    </w:pPr>
  </w:style>
  <w:style w:type="character" w:customStyle="1" w:styleId="FooterChar">
    <w:name w:val="Footer Char"/>
    <w:basedOn w:val="DefaultParagraphFont"/>
    <w:link w:val="Footer"/>
    <w:rsid w:val="00F8608F"/>
    <w:rPr>
      <w:rFonts w:eastAsia="Times New Roman" w:cs="Times New Roman"/>
      <w:szCs w:val="20"/>
    </w:rPr>
  </w:style>
  <w:style w:type="character" w:customStyle="1" w:styleId="Bodytext">
    <w:name w:val="Body text_"/>
    <w:basedOn w:val="DefaultParagraphFont"/>
    <w:link w:val="BodyText1"/>
    <w:uiPriority w:val="99"/>
    <w:rsid w:val="00F8608F"/>
    <w:rPr>
      <w:sz w:val="29"/>
      <w:szCs w:val="29"/>
      <w:shd w:val="clear" w:color="auto" w:fill="FFFFFF"/>
    </w:rPr>
  </w:style>
  <w:style w:type="paragraph" w:customStyle="1" w:styleId="BodyText1">
    <w:name w:val="Body Text1"/>
    <w:basedOn w:val="Normal"/>
    <w:link w:val="Bodytext"/>
    <w:uiPriority w:val="99"/>
    <w:rsid w:val="00F8608F"/>
    <w:pPr>
      <w:widowControl w:val="0"/>
      <w:shd w:val="clear" w:color="auto" w:fill="FFFFFF"/>
      <w:spacing w:before="420" w:after="960" w:line="349" w:lineRule="exact"/>
      <w:jc w:val="both"/>
    </w:pPr>
    <w:rPr>
      <w:rFonts w:eastAsia="Calibri"/>
      <w:sz w:val="29"/>
      <w:szCs w:val="29"/>
    </w:rPr>
  </w:style>
  <w:style w:type="paragraph" w:styleId="BalloonText">
    <w:name w:val="Balloon Text"/>
    <w:basedOn w:val="Normal"/>
    <w:link w:val="BalloonTextChar"/>
    <w:uiPriority w:val="99"/>
    <w:semiHidden/>
    <w:unhideWhenUsed/>
    <w:rsid w:val="00F8608F"/>
    <w:rPr>
      <w:rFonts w:ascii="Tahoma" w:hAnsi="Tahoma" w:cs="Tahoma"/>
      <w:sz w:val="16"/>
      <w:szCs w:val="16"/>
    </w:rPr>
  </w:style>
  <w:style w:type="character" w:customStyle="1" w:styleId="BalloonTextChar">
    <w:name w:val="Balloon Text Char"/>
    <w:basedOn w:val="DefaultParagraphFont"/>
    <w:link w:val="BalloonText"/>
    <w:uiPriority w:val="99"/>
    <w:semiHidden/>
    <w:rsid w:val="00F8608F"/>
    <w:rPr>
      <w:rFonts w:ascii="Tahoma" w:eastAsia="Times New Roman" w:hAnsi="Tahoma" w:cs="Tahoma"/>
      <w:sz w:val="16"/>
      <w:szCs w:val="16"/>
    </w:rPr>
  </w:style>
  <w:style w:type="paragraph" w:styleId="Header">
    <w:name w:val="header"/>
    <w:basedOn w:val="Normal"/>
    <w:link w:val="HeaderChar"/>
    <w:unhideWhenUsed/>
    <w:rsid w:val="00BD0726"/>
    <w:pPr>
      <w:tabs>
        <w:tab w:val="center" w:pos="4680"/>
        <w:tab w:val="right" w:pos="9360"/>
      </w:tabs>
    </w:pPr>
  </w:style>
  <w:style w:type="character" w:customStyle="1" w:styleId="HeaderChar">
    <w:name w:val="Header Char"/>
    <w:basedOn w:val="DefaultParagraphFont"/>
    <w:link w:val="Header"/>
    <w:rsid w:val="00BD0726"/>
    <w:rPr>
      <w:rFonts w:eastAsia="Times New Roman"/>
      <w:sz w:val="28"/>
      <w:lang w:val="ro-RO"/>
    </w:rPr>
  </w:style>
  <w:style w:type="character" w:customStyle="1" w:styleId="Heading1Char">
    <w:name w:val="Heading 1 Char"/>
    <w:basedOn w:val="DefaultParagraphFont"/>
    <w:link w:val="Heading1"/>
    <w:rsid w:val="003350C8"/>
    <w:rPr>
      <w:rFonts w:ascii="ZapfDingbats" w:eastAsia="ZapfDingbats" w:hAnsi="ZapfDingbats"/>
      <w:sz w:val="36"/>
      <w:lang w:val="ro-RO"/>
    </w:rPr>
  </w:style>
  <w:style w:type="character" w:styleId="PageNumber">
    <w:name w:val="page number"/>
    <w:basedOn w:val="DefaultParagraphFont"/>
    <w:rsid w:val="003350C8"/>
  </w:style>
  <w:style w:type="character" w:customStyle="1" w:styleId="Heading2">
    <w:name w:val="Heading #2_"/>
    <w:basedOn w:val="DefaultParagraphFont"/>
    <w:link w:val="Heading20"/>
    <w:rsid w:val="003350C8"/>
    <w:rPr>
      <w:sz w:val="22"/>
      <w:szCs w:val="22"/>
      <w:shd w:val="clear" w:color="auto" w:fill="FFFFFF"/>
    </w:rPr>
  </w:style>
  <w:style w:type="paragraph" w:customStyle="1" w:styleId="Heading20">
    <w:name w:val="Heading #2"/>
    <w:basedOn w:val="Normal"/>
    <w:link w:val="Heading2"/>
    <w:rsid w:val="003350C8"/>
    <w:pPr>
      <w:shd w:val="clear" w:color="auto" w:fill="FFFFFF"/>
      <w:spacing w:before="240" w:after="120" w:line="0" w:lineRule="atLeast"/>
      <w:ind w:firstLine="680"/>
      <w:jc w:val="both"/>
      <w:outlineLvl w:val="1"/>
    </w:pPr>
    <w:rPr>
      <w:rFonts w:eastAsia="Calibri"/>
      <w:sz w:val="22"/>
      <w:szCs w:val="22"/>
      <w:lang w:val="en-US"/>
    </w:rPr>
  </w:style>
  <w:style w:type="character" w:customStyle="1" w:styleId="Bodytext2">
    <w:name w:val="Body text (2)_"/>
    <w:basedOn w:val="DefaultParagraphFont"/>
    <w:link w:val="Bodytext20"/>
    <w:uiPriority w:val="99"/>
    <w:rsid w:val="003350C8"/>
    <w:rPr>
      <w:sz w:val="24"/>
      <w:szCs w:val="24"/>
      <w:shd w:val="clear" w:color="auto" w:fill="FFFFFF"/>
    </w:rPr>
  </w:style>
  <w:style w:type="paragraph" w:customStyle="1" w:styleId="Bodytext20">
    <w:name w:val="Body text (2)"/>
    <w:basedOn w:val="Normal"/>
    <w:link w:val="Bodytext2"/>
    <w:uiPriority w:val="99"/>
    <w:rsid w:val="003350C8"/>
    <w:pPr>
      <w:shd w:val="clear" w:color="auto" w:fill="FFFFFF"/>
      <w:spacing w:before="840" w:line="317" w:lineRule="exact"/>
      <w:ind w:firstLine="580"/>
      <w:jc w:val="both"/>
    </w:pPr>
    <w:rPr>
      <w:rFonts w:eastAsia="Calibri"/>
      <w:sz w:val="24"/>
      <w:szCs w:val="24"/>
      <w:lang w:val="en-US"/>
    </w:rPr>
  </w:style>
  <w:style w:type="character" w:customStyle="1" w:styleId="BodytextBold">
    <w:name w:val="Body text + Bold"/>
    <w:basedOn w:val="DefaultParagraphFont"/>
    <w:uiPriority w:val="99"/>
    <w:rsid w:val="003350C8"/>
    <w:rPr>
      <w:rFonts w:ascii="Times New Roman" w:eastAsia="Times New Roman" w:hAnsi="Times New Roman" w:cs="Times New Roman"/>
      <w:b/>
      <w:bCs/>
      <w:i w:val="0"/>
      <w:iCs w:val="0"/>
      <w:smallCaps w:val="0"/>
      <w:strike w:val="0"/>
      <w:spacing w:val="0"/>
      <w:sz w:val="27"/>
      <w:szCs w:val="27"/>
    </w:rPr>
  </w:style>
  <w:style w:type="character" w:customStyle="1" w:styleId="FontStyle11">
    <w:name w:val="Font Style11"/>
    <w:basedOn w:val="DefaultParagraphFont"/>
    <w:uiPriority w:val="99"/>
    <w:rsid w:val="003350C8"/>
    <w:rPr>
      <w:rFonts w:ascii="Times New Roman" w:hAnsi="Times New Roman" w:cs="Times New Roman"/>
      <w:b/>
      <w:bCs/>
      <w:sz w:val="26"/>
      <w:szCs w:val="26"/>
    </w:rPr>
  </w:style>
  <w:style w:type="paragraph" w:styleId="ListParagraph">
    <w:name w:val="List Paragraph"/>
    <w:basedOn w:val="Normal"/>
    <w:uiPriority w:val="99"/>
    <w:qFormat/>
    <w:rsid w:val="003350C8"/>
    <w:pPr>
      <w:ind w:left="720"/>
    </w:pPr>
    <w:rPr>
      <w:sz w:val="24"/>
      <w:szCs w:val="24"/>
      <w:lang w:val="en-US"/>
    </w:rPr>
  </w:style>
  <w:style w:type="paragraph" w:customStyle="1" w:styleId="BodyText10">
    <w:name w:val="Body Text1"/>
    <w:basedOn w:val="Normal"/>
    <w:uiPriority w:val="99"/>
    <w:rsid w:val="003350C8"/>
    <w:pPr>
      <w:shd w:val="clear" w:color="auto" w:fill="FFFFFF"/>
      <w:spacing w:before="480" w:after="360" w:line="371" w:lineRule="exact"/>
      <w:ind w:firstLine="580"/>
      <w:jc w:val="both"/>
    </w:pPr>
    <w:rPr>
      <w:sz w:val="27"/>
      <w:szCs w:val="27"/>
      <w:lang w:eastAsia="ro-RO"/>
    </w:rPr>
  </w:style>
  <w:style w:type="character" w:styleId="Hyperlink">
    <w:name w:val="Hyperlink"/>
    <w:basedOn w:val="DefaultParagraphFont"/>
    <w:uiPriority w:val="99"/>
    <w:semiHidden/>
    <w:unhideWhenUsed/>
    <w:rsid w:val="003350C8"/>
    <w:rPr>
      <w:b/>
      <w:bCs/>
      <w:color w:val="333399"/>
      <w:u w:val="single"/>
    </w:rPr>
  </w:style>
  <w:style w:type="character" w:customStyle="1" w:styleId="do1">
    <w:name w:val="do1"/>
    <w:basedOn w:val="DefaultParagraphFont"/>
    <w:rsid w:val="003350C8"/>
    <w:rPr>
      <w:b/>
      <w:bCs/>
      <w:sz w:val="26"/>
      <w:szCs w:val="26"/>
    </w:rPr>
  </w:style>
  <w:style w:type="paragraph" w:styleId="Caption">
    <w:name w:val="caption"/>
    <w:basedOn w:val="Normal"/>
    <w:next w:val="Normal"/>
    <w:qFormat/>
    <w:rsid w:val="00812EEB"/>
    <w:pPr>
      <w:framePr w:w="3144" w:h="728" w:hSpace="180" w:wrap="around" w:vAnchor="text" w:hAnchor="page" w:x="7637" w:y="16"/>
      <w:shd w:val="solid" w:color="FFFFFF" w:fill="FFFFFF"/>
    </w:pPr>
    <w:rPr>
      <w:b/>
    </w:rPr>
  </w:style>
  <w:style w:type="character" w:customStyle="1" w:styleId="HeaderChar1">
    <w:name w:val="Header Char1"/>
    <w:basedOn w:val="DefaultParagraphFont"/>
    <w:locked/>
    <w:rsid w:val="0043047A"/>
    <w:rPr>
      <w:rFonts w:ascii="Letter Gothic MT" w:eastAsia="Times New Roman" w:hAnsi="Letter Gothic MT" w:cs="Times New Roman"/>
      <w:sz w:val="24"/>
      <w:szCs w:val="20"/>
      <w:lang w:val="en-GB"/>
    </w:rPr>
  </w:style>
  <w:style w:type="character" w:customStyle="1" w:styleId="TitleChar1">
    <w:name w:val="Title Char1"/>
    <w:basedOn w:val="DefaultParagraphFont"/>
    <w:locked/>
    <w:rsid w:val="008337F6"/>
    <w:rPr>
      <w:rFonts w:ascii="ZapfDingbats" w:eastAsia="ZapfDingbats" w:hAnsi="ZapfDingbats" w:cs="Times New Roman"/>
      <w:b/>
      <w:sz w:val="6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67817">
      <w:bodyDiv w:val="1"/>
      <w:marLeft w:val="0"/>
      <w:marRight w:val="0"/>
      <w:marTop w:val="0"/>
      <w:marBottom w:val="0"/>
      <w:divBdr>
        <w:top w:val="none" w:sz="0" w:space="0" w:color="auto"/>
        <w:left w:val="none" w:sz="0" w:space="0" w:color="auto"/>
        <w:bottom w:val="none" w:sz="0" w:space="0" w:color="auto"/>
        <w:right w:val="none" w:sz="0" w:space="0" w:color="auto"/>
      </w:divBdr>
    </w:div>
    <w:div w:id="474760452">
      <w:bodyDiv w:val="1"/>
      <w:marLeft w:val="0"/>
      <w:marRight w:val="0"/>
      <w:marTop w:val="0"/>
      <w:marBottom w:val="0"/>
      <w:divBdr>
        <w:top w:val="none" w:sz="0" w:space="0" w:color="auto"/>
        <w:left w:val="none" w:sz="0" w:space="0" w:color="auto"/>
        <w:bottom w:val="none" w:sz="0" w:space="0" w:color="auto"/>
        <w:right w:val="none" w:sz="0" w:space="0" w:color="auto"/>
      </w:divBdr>
    </w:div>
    <w:div w:id="502012289">
      <w:bodyDiv w:val="1"/>
      <w:marLeft w:val="0"/>
      <w:marRight w:val="0"/>
      <w:marTop w:val="0"/>
      <w:marBottom w:val="0"/>
      <w:divBdr>
        <w:top w:val="none" w:sz="0" w:space="0" w:color="auto"/>
        <w:left w:val="none" w:sz="0" w:space="0" w:color="auto"/>
        <w:bottom w:val="none" w:sz="0" w:space="0" w:color="auto"/>
        <w:right w:val="none" w:sz="0" w:space="0" w:color="auto"/>
      </w:divBdr>
    </w:div>
    <w:div w:id="871958690">
      <w:bodyDiv w:val="1"/>
      <w:marLeft w:val="0"/>
      <w:marRight w:val="0"/>
      <w:marTop w:val="0"/>
      <w:marBottom w:val="0"/>
      <w:divBdr>
        <w:top w:val="none" w:sz="0" w:space="0" w:color="auto"/>
        <w:left w:val="none" w:sz="0" w:space="0" w:color="auto"/>
        <w:bottom w:val="none" w:sz="0" w:space="0" w:color="auto"/>
        <w:right w:val="none" w:sz="0" w:space="0" w:color="auto"/>
      </w:divBdr>
    </w:div>
    <w:div w:id="1228341650">
      <w:bodyDiv w:val="1"/>
      <w:marLeft w:val="0"/>
      <w:marRight w:val="0"/>
      <w:marTop w:val="0"/>
      <w:marBottom w:val="0"/>
      <w:divBdr>
        <w:top w:val="none" w:sz="0" w:space="0" w:color="auto"/>
        <w:left w:val="none" w:sz="0" w:space="0" w:color="auto"/>
        <w:bottom w:val="none" w:sz="0" w:space="0" w:color="auto"/>
        <w:right w:val="none" w:sz="0" w:space="0" w:color="auto"/>
      </w:divBdr>
    </w:div>
    <w:div w:id="1750694861">
      <w:bodyDiv w:val="1"/>
      <w:marLeft w:val="0"/>
      <w:marRight w:val="0"/>
      <w:marTop w:val="0"/>
      <w:marBottom w:val="0"/>
      <w:divBdr>
        <w:top w:val="none" w:sz="0" w:space="0" w:color="auto"/>
        <w:left w:val="none" w:sz="0" w:space="0" w:color="auto"/>
        <w:bottom w:val="none" w:sz="0" w:space="0" w:color="auto"/>
        <w:right w:val="none" w:sz="0" w:space="0" w:color="auto"/>
      </w:divBdr>
    </w:div>
    <w:div w:id="213689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682</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vasilica.popa</dc:creator>
  <cp:lastModifiedBy>constanta popa</cp:lastModifiedBy>
  <cp:revision>2</cp:revision>
  <cp:lastPrinted>2020-10-01T10:11:00Z</cp:lastPrinted>
  <dcterms:created xsi:type="dcterms:W3CDTF">2020-10-14T11:37:00Z</dcterms:created>
  <dcterms:modified xsi:type="dcterms:W3CDTF">2020-10-14T11:37:00Z</dcterms:modified>
</cp:coreProperties>
</file>