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AF1C17">
        <w:rPr>
          <w:b/>
          <w:i/>
        </w:rPr>
        <w:t xml:space="preserve"> 16</w:t>
      </w:r>
      <w:r>
        <w:rPr>
          <w:b/>
          <w:i/>
        </w:rPr>
        <w:t xml:space="preserve"> </w:t>
      </w:r>
      <w:r w:rsidR="001A5178">
        <w:rPr>
          <w:b/>
          <w:i/>
        </w:rPr>
        <w:t>februarie</w:t>
      </w:r>
      <w:r w:rsidR="00DC3DC4">
        <w:rPr>
          <w:b/>
          <w:i/>
        </w:rPr>
        <w:t xml:space="preserve"> </w:t>
      </w:r>
      <w:r w:rsidR="001A5178">
        <w:rPr>
          <w:b/>
          <w:i/>
        </w:rPr>
        <w:t xml:space="preserve">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AF1C17">
        <w:rPr>
          <w:b/>
          <w:i/>
        </w:rPr>
        <w:t>41</w:t>
      </w:r>
    </w:p>
    <w:p w:rsidR="00F12410" w:rsidRDefault="00AF1C17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1A5178">
        <w:rPr>
          <w:b/>
          <w:i/>
        </w:rPr>
        <w:t>37/2021</w:t>
      </w: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AF1C17">
        <w:rPr>
          <w:b/>
          <w:bCs/>
        </w:rPr>
        <w:t>proiectului de Lege</w:t>
      </w:r>
      <w:r w:rsidR="00753DA2">
        <w:rPr>
          <w:b/>
          <w:bCs/>
        </w:rPr>
        <w:t xml:space="preserve"> privind</w:t>
      </w:r>
      <w:r w:rsidR="00AA749C" w:rsidRPr="00AA749C">
        <w:rPr>
          <w:b/>
          <w:bCs/>
        </w:rPr>
        <w:t xml:space="preserve"> </w:t>
      </w:r>
      <w:r w:rsidR="001A5178">
        <w:rPr>
          <w:b/>
          <w:bCs/>
        </w:rPr>
        <w:t>aprobarea Ordonanței de urgență a Guvernului nr.198/2020 pentru completarea Ordonanței de urgență nr.147/2020 privind acordarea unor zile libere pentru părinți în vederea supr</w:t>
      </w:r>
      <w:r w:rsidR="007E1404">
        <w:rPr>
          <w:b/>
          <w:bCs/>
        </w:rPr>
        <w:t>avegherii copiilor, în situația limitării sau suspendării activităților didactice care presupun prezența efectivă a copiilor în unitățile de învățământ și în unitățile de educație timpurie antepreșcolară, ca urmare a răspândirii coronavirusului SARS-CoV-2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AF1C17">
        <w:rPr>
          <w:b/>
        </w:rPr>
        <w:t>(PL</w:t>
      </w:r>
      <w:r w:rsidR="004E19D8">
        <w:rPr>
          <w:b/>
        </w:rPr>
        <w:t>x.</w:t>
      </w:r>
      <w:r w:rsidR="007E1404">
        <w:rPr>
          <w:b/>
        </w:rPr>
        <w:t>37</w:t>
      </w:r>
      <w:r>
        <w:rPr>
          <w:b/>
        </w:rPr>
        <w:t>/</w:t>
      </w:r>
      <w:r w:rsidR="007E1404">
        <w:rPr>
          <w:b/>
        </w:rPr>
        <w:t>2021</w:t>
      </w:r>
      <w:r w:rsidR="003E049C">
        <w:rPr>
          <w:b/>
        </w:rPr>
        <w:t>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Pr="00486194" w:rsidRDefault="003C63C2" w:rsidP="00486194">
      <w:pPr>
        <w:rPr>
          <w:b/>
        </w:rPr>
      </w:pPr>
    </w:p>
    <w:p w:rsidR="00705A2A" w:rsidRPr="007E1404" w:rsidRDefault="00705A2A" w:rsidP="003C63C2">
      <w:pPr>
        <w:spacing w:line="276" w:lineRule="auto"/>
        <w:jc w:val="both"/>
        <w:rPr>
          <w:b/>
          <w:bCs/>
          <w:i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376A57">
        <w:t xml:space="preserve"> și 115 alin.(3)</w:t>
      </w:r>
      <w:r w:rsidR="00BB1AE5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Pr="00705A2A">
        <w:t xml:space="preserve">cu </w:t>
      </w:r>
      <w:r w:rsidR="00AF1C17">
        <w:rPr>
          <w:b/>
          <w:i/>
        </w:rPr>
        <w:t>proiectul de Lege</w:t>
      </w:r>
      <w:r w:rsidR="00753DA2">
        <w:rPr>
          <w:b/>
          <w:i/>
        </w:rPr>
        <w:t xml:space="preserve"> privind</w:t>
      </w:r>
      <w:r w:rsidR="007E1404">
        <w:rPr>
          <w:b/>
          <w:i/>
        </w:rPr>
        <w:t xml:space="preserve"> </w:t>
      </w:r>
      <w:r w:rsidR="007E1404" w:rsidRPr="007E1404">
        <w:rPr>
          <w:b/>
          <w:bCs/>
          <w:i/>
        </w:rPr>
        <w:t>aprobarea Ordonanței de urgență a Guvernului nr.198/2020 pentru completarea Ordonanței de urgență nr.147/2020 privind acordarea unor zile libere pentru părinți în vederea supravegherii copiilor, în situația limitării sau suspendării activităților didactice care presupun prezența efectivă a copiilor în unitățile de învățământ și în unitățile de educație timpurie antepreșcolară, ca urmare a răspândirii coronavirusului SARS-CoV-2</w:t>
      </w:r>
      <w:r w:rsidR="003C63C2" w:rsidRPr="003C63C2">
        <w:rPr>
          <w:b/>
          <w:i/>
        </w:rPr>
        <w:t xml:space="preserve"> </w:t>
      </w:r>
      <w:r w:rsidRPr="00705A2A">
        <w:t xml:space="preserve">trimis cu adresa  </w:t>
      </w:r>
      <w:r w:rsidR="00AF1C17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7E1404">
        <w:rPr>
          <w:b/>
          <w:bCs/>
          <w:iCs/>
        </w:rPr>
        <w:t>37</w:t>
      </w:r>
      <w:r w:rsidR="00CB111F">
        <w:rPr>
          <w:b/>
          <w:bCs/>
          <w:iCs/>
        </w:rPr>
        <w:t>/</w:t>
      </w:r>
      <w:r w:rsidR="007E1404">
        <w:rPr>
          <w:b/>
          <w:bCs/>
          <w:iCs/>
        </w:rPr>
        <w:t>2021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7E1404">
        <w:rPr>
          <w:bCs/>
          <w:iCs/>
        </w:rPr>
        <w:t>1 februarie</w:t>
      </w:r>
      <w:r w:rsidR="00956846">
        <w:rPr>
          <w:bCs/>
          <w:iCs/>
        </w:rPr>
        <w:t xml:space="preserve"> </w:t>
      </w:r>
      <w:r w:rsidR="007E1404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:rsidR="00705A2A" w:rsidRPr="00705A2A" w:rsidRDefault="001B11EA" w:rsidP="003C63C2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AF1C17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AF1C17">
        <w:t>16 februarie 2021.</w:t>
      </w:r>
    </w:p>
    <w:p w:rsidR="00705A2A" w:rsidRPr="00AF1C17" w:rsidRDefault="00705A2A" w:rsidP="003C63C2">
      <w:pPr>
        <w:spacing w:line="276" w:lineRule="auto"/>
        <w:jc w:val="both"/>
        <w:rPr>
          <w:i/>
        </w:rPr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</w:t>
      </w:r>
      <w:r w:rsidRPr="00AF1C17">
        <w:rPr>
          <w:i/>
        </w:rPr>
        <w:t>cu</w:t>
      </w:r>
      <w:r w:rsidR="00A70216" w:rsidRPr="00AF1C17">
        <w:rPr>
          <w:i/>
        </w:rPr>
        <w:t xml:space="preserve"> </w:t>
      </w:r>
      <w:r w:rsidR="0028303C" w:rsidRPr="00AF1C17">
        <w:rPr>
          <w:b/>
          <w:i/>
        </w:rPr>
        <w:t>unanimitate</w:t>
      </w:r>
      <w:r w:rsidR="009E20DB" w:rsidRPr="00AF1C17">
        <w:rPr>
          <w:b/>
          <w:i/>
        </w:rPr>
        <w:t xml:space="preserve"> </w:t>
      </w:r>
      <w:r w:rsidRPr="00AF1C17">
        <w:rPr>
          <w:b/>
          <w:i/>
        </w:rPr>
        <w:t>de voturi</w:t>
      </w:r>
      <w:r w:rsidR="003F2D16" w:rsidRPr="00AF1C17">
        <w:rPr>
          <w:i/>
        </w:rPr>
        <w:t xml:space="preserve">, </w:t>
      </w:r>
      <w:r w:rsidRPr="00AF1C17">
        <w:rPr>
          <w:b/>
          <w:i/>
        </w:rPr>
        <w:t>avizarea</w:t>
      </w:r>
      <w:r w:rsidR="00AF1C17" w:rsidRPr="00AF1C17">
        <w:rPr>
          <w:b/>
          <w:i/>
        </w:rPr>
        <w:t xml:space="preserve"> favorabilă a proiectului de lege in forma adoptată de Senat.</w:t>
      </w:r>
    </w:p>
    <w:p w:rsidR="003C63C2" w:rsidRPr="00FC4C03" w:rsidRDefault="003C63C2" w:rsidP="00AF1C17">
      <w:pPr>
        <w:spacing w:line="360" w:lineRule="auto"/>
        <w:jc w:val="both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AF1C17" w:rsidRDefault="007E1404" w:rsidP="00AF1C17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AF1C17" w:rsidRDefault="00AF1C17" w:rsidP="00AF1C17">
      <w:pPr>
        <w:rPr>
          <w:b/>
          <w:i/>
          <w:sz w:val="24"/>
          <w:szCs w:val="24"/>
        </w:rPr>
      </w:pPr>
    </w:p>
    <w:p w:rsidR="00AF1C17" w:rsidRDefault="00AF1C17" w:rsidP="00AF1C17">
      <w:pPr>
        <w:rPr>
          <w:b/>
          <w:i/>
          <w:sz w:val="24"/>
          <w:szCs w:val="24"/>
        </w:rPr>
      </w:pPr>
    </w:p>
    <w:p w:rsidR="00AF1C17" w:rsidRPr="00AF1C17" w:rsidRDefault="00AF1C17" w:rsidP="00AF1C17">
      <w:pPr>
        <w:rPr>
          <w:b/>
          <w:i/>
          <w:sz w:val="24"/>
          <w:szCs w:val="24"/>
        </w:rPr>
      </w:pPr>
      <w:r w:rsidRPr="00AF1C17">
        <w:rPr>
          <w:b/>
          <w:i/>
          <w:sz w:val="24"/>
          <w:szCs w:val="24"/>
        </w:rPr>
        <w:t>Întocmit,</w:t>
      </w:r>
    </w:p>
    <w:p w:rsidR="00D41C73" w:rsidRPr="00AC22FC" w:rsidRDefault="00AF1C17" w:rsidP="00AC22FC">
      <w:pPr>
        <w:rPr>
          <w:b/>
          <w:i/>
          <w:sz w:val="24"/>
          <w:szCs w:val="24"/>
        </w:rPr>
      </w:pPr>
      <w:r w:rsidRPr="00AF1C17">
        <w:rPr>
          <w:b/>
          <w:i/>
          <w:sz w:val="24"/>
          <w:szCs w:val="24"/>
        </w:rPr>
        <w:t>Ionuț Ceușan, consultant</w:t>
      </w:r>
      <w:bookmarkStart w:id="0" w:name="_GoBack"/>
      <w:bookmarkEnd w:id="0"/>
    </w:p>
    <w:sectPr w:rsidR="00D41C73" w:rsidRPr="00AC22FC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73D87"/>
    <w:rsid w:val="00194267"/>
    <w:rsid w:val="001972BE"/>
    <w:rsid w:val="001A5178"/>
    <w:rsid w:val="001B11EA"/>
    <w:rsid w:val="002534E7"/>
    <w:rsid w:val="0028303C"/>
    <w:rsid w:val="00327779"/>
    <w:rsid w:val="00376A57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53DA2"/>
    <w:rsid w:val="007C722C"/>
    <w:rsid w:val="007E1404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C22FC"/>
    <w:rsid w:val="00AE08E5"/>
    <w:rsid w:val="00AF1C17"/>
    <w:rsid w:val="00AF6FB6"/>
    <w:rsid w:val="00B30CB9"/>
    <w:rsid w:val="00B8115B"/>
    <w:rsid w:val="00BB1AE5"/>
    <w:rsid w:val="00C12515"/>
    <w:rsid w:val="00C30CE5"/>
    <w:rsid w:val="00C365B8"/>
    <w:rsid w:val="00C77446"/>
    <w:rsid w:val="00CB111F"/>
    <w:rsid w:val="00CC5B93"/>
    <w:rsid w:val="00CD2B30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DC3E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Ionut Ceusan</cp:lastModifiedBy>
  <cp:revision>5</cp:revision>
  <cp:lastPrinted>2020-10-20T12:17:00Z</cp:lastPrinted>
  <dcterms:created xsi:type="dcterms:W3CDTF">2021-02-15T07:11:00Z</dcterms:created>
  <dcterms:modified xsi:type="dcterms:W3CDTF">2021-02-17T11:35:00Z</dcterms:modified>
</cp:coreProperties>
</file>