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50" w:type="dxa"/>
        <w:tblLook w:val="04A0" w:firstRow="1" w:lastRow="0" w:firstColumn="1" w:lastColumn="0" w:noHBand="0" w:noVBand="1"/>
      </w:tblPr>
      <w:tblGrid>
        <w:gridCol w:w="10950"/>
      </w:tblGrid>
      <w:tr w:rsidR="00415113" w:rsidRPr="00415113" w:rsidTr="0087052E">
        <w:tc>
          <w:tcPr>
            <w:tcW w:w="10950" w:type="dxa"/>
            <w:shd w:val="clear" w:color="auto" w:fill="auto"/>
          </w:tcPr>
          <w:tbl>
            <w:tblPr>
              <w:tblW w:w="8648" w:type="dxa"/>
              <w:tblLook w:val="04A0" w:firstRow="1" w:lastRow="0" w:firstColumn="1" w:lastColumn="0" w:noHBand="0" w:noVBand="1"/>
            </w:tblPr>
            <w:tblGrid>
              <w:gridCol w:w="284"/>
              <w:gridCol w:w="8080"/>
              <w:gridCol w:w="284"/>
            </w:tblGrid>
            <w:tr w:rsidR="00415113" w:rsidRPr="00415113" w:rsidTr="00415113">
              <w:trPr>
                <w:trHeight w:val="1845"/>
              </w:trPr>
              <w:tc>
                <w:tcPr>
                  <w:tcW w:w="284" w:type="dxa"/>
                  <w:shd w:val="clear" w:color="auto" w:fill="auto"/>
                  <w:vAlign w:val="center"/>
                </w:tcPr>
                <w:p w:rsidR="00415113" w:rsidRPr="00415113" w:rsidRDefault="00415113" w:rsidP="0087052E">
                  <w:pPr>
                    <w:jc w:val="center"/>
                    <w:rPr>
                      <w:sz w:val="28"/>
                      <w:szCs w:val="28"/>
                    </w:rPr>
                  </w:pPr>
                </w:p>
              </w:tc>
              <w:tc>
                <w:tcPr>
                  <w:tcW w:w="8080" w:type="dxa"/>
                  <w:shd w:val="clear" w:color="auto" w:fill="auto"/>
                  <w:vAlign w:val="center"/>
                </w:tcPr>
                <w:p w:rsidR="00415113" w:rsidRPr="00415113" w:rsidRDefault="00415113" w:rsidP="0087052E">
                  <w:pPr>
                    <w:ind w:right="-114"/>
                    <w:rPr>
                      <w:b/>
                      <w:sz w:val="28"/>
                      <w:szCs w:val="28"/>
                    </w:rPr>
                  </w:pPr>
                </w:p>
                <w:p w:rsidR="00415113" w:rsidRPr="00724561" w:rsidRDefault="00FE5250" w:rsidP="00415113">
                  <w:pPr>
                    <w:ind w:left="34" w:right="-114"/>
                    <w:jc w:val="center"/>
                    <w:rPr>
                      <w:b/>
                      <w:sz w:val="32"/>
                      <w:szCs w:val="32"/>
                    </w:rPr>
                  </w:pPr>
                  <w:r w:rsidRPr="00724561">
                    <w:rPr>
                      <w:b/>
                      <w:noProof/>
                      <w:sz w:val="32"/>
                      <w:szCs w:val="32"/>
                      <w:lang w:eastAsia="zh-CN"/>
                    </w:rPr>
                    <w:drawing>
                      <wp:inline distT="0" distB="0" distL="0" distR="0">
                        <wp:extent cx="828675" cy="1000125"/>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415113" w:rsidRPr="00724561" w:rsidRDefault="00415113" w:rsidP="00415113">
                  <w:pPr>
                    <w:ind w:left="34" w:right="-114"/>
                    <w:jc w:val="center"/>
                    <w:rPr>
                      <w:b/>
                      <w:sz w:val="32"/>
                      <w:szCs w:val="32"/>
                    </w:rPr>
                  </w:pPr>
                  <w:r w:rsidRPr="00724561">
                    <w:rPr>
                      <w:b/>
                      <w:sz w:val="32"/>
                      <w:szCs w:val="32"/>
                    </w:rPr>
                    <w:t>Parlamentul României</w:t>
                  </w:r>
                </w:p>
                <w:p w:rsidR="00415113" w:rsidRPr="00415113" w:rsidRDefault="00415113" w:rsidP="00415113">
                  <w:pPr>
                    <w:ind w:left="34" w:right="-114"/>
                    <w:jc w:val="center"/>
                    <w:rPr>
                      <w:b/>
                      <w:sz w:val="28"/>
                      <w:szCs w:val="28"/>
                    </w:rPr>
                  </w:pPr>
                  <w:r w:rsidRPr="00724561">
                    <w:rPr>
                      <w:b/>
                      <w:sz w:val="32"/>
                      <w:szCs w:val="32"/>
                    </w:rPr>
                    <w:t>Camera Deputaţilor</w:t>
                  </w:r>
                </w:p>
              </w:tc>
              <w:tc>
                <w:tcPr>
                  <w:tcW w:w="284" w:type="dxa"/>
                  <w:shd w:val="clear" w:color="auto" w:fill="auto"/>
                  <w:vAlign w:val="bottom"/>
                </w:tcPr>
                <w:p w:rsidR="00415113" w:rsidRPr="00415113" w:rsidRDefault="00415113" w:rsidP="0087052E">
                  <w:pPr>
                    <w:jc w:val="center"/>
                    <w:rPr>
                      <w:sz w:val="28"/>
                      <w:szCs w:val="28"/>
                    </w:rPr>
                  </w:pPr>
                </w:p>
              </w:tc>
            </w:tr>
          </w:tbl>
          <w:p w:rsidR="00415113" w:rsidRPr="00415113" w:rsidRDefault="00415113" w:rsidP="0087052E">
            <w:pPr>
              <w:rPr>
                <w:sz w:val="28"/>
                <w:szCs w:val="28"/>
              </w:rPr>
            </w:pPr>
          </w:p>
        </w:tc>
      </w:tr>
    </w:tbl>
    <w:p w:rsidR="00415113" w:rsidRPr="00415113" w:rsidRDefault="00415113" w:rsidP="00415113">
      <w:pPr>
        <w:jc w:val="center"/>
        <w:rPr>
          <w:i/>
          <w:sz w:val="28"/>
          <w:szCs w:val="28"/>
        </w:rPr>
      </w:pPr>
    </w:p>
    <w:p w:rsidR="00415113" w:rsidRPr="00415113" w:rsidRDefault="00415113" w:rsidP="00415113">
      <w:pPr>
        <w:rPr>
          <w:b/>
          <w:i/>
          <w:sz w:val="28"/>
          <w:szCs w:val="28"/>
        </w:rPr>
      </w:pPr>
      <w:r w:rsidRPr="00415113">
        <w:rPr>
          <w:b/>
          <w:i/>
          <w:sz w:val="28"/>
          <w:szCs w:val="28"/>
        </w:rPr>
        <w:t xml:space="preserve">Comisia pentru sănătate şi familie         </w:t>
      </w:r>
    </w:p>
    <w:p w:rsidR="00415113" w:rsidRPr="00415113" w:rsidRDefault="00415113" w:rsidP="00415113">
      <w:pPr>
        <w:rPr>
          <w:b/>
          <w:i/>
          <w:sz w:val="28"/>
          <w:szCs w:val="28"/>
        </w:rPr>
      </w:pPr>
      <w:r w:rsidRPr="00415113">
        <w:rPr>
          <w:b/>
          <w:i/>
          <w:sz w:val="28"/>
          <w:szCs w:val="28"/>
        </w:rPr>
        <w:t xml:space="preserve">Bucureşti, </w:t>
      </w:r>
      <w:r w:rsidR="00724561">
        <w:rPr>
          <w:b/>
          <w:i/>
          <w:sz w:val="28"/>
          <w:szCs w:val="28"/>
        </w:rPr>
        <w:t>2</w:t>
      </w:r>
      <w:r w:rsidR="00763927">
        <w:rPr>
          <w:b/>
          <w:i/>
          <w:sz w:val="28"/>
          <w:szCs w:val="28"/>
        </w:rPr>
        <w:t>1 aprilie</w:t>
      </w:r>
      <w:r w:rsidRPr="00415113">
        <w:rPr>
          <w:b/>
          <w:i/>
          <w:sz w:val="28"/>
          <w:szCs w:val="28"/>
        </w:rPr>
        <w:t xml:space="preserve"> 2021</w:t>
      </w:r>
    </w:p>
    <w:p w:rsidR="00415113" w:rsidRDefault="00415113" w:rsidP="00415113">
      <w:pPr>
        <w:rPr>
          <w:b/>
          <w:i/>
          <w:sz w:val="28"/>
          <w:szCs w:val="28"/>
        </w:rPr>
      </w:pPr>
      <w:r w:rsidRPr="00415113">
        <w:rPr>
          <w:b/>
          <w:i/>
          <w:sz w:val="28"/>
          <w:szCs w:val="28"/>
        </w:rPr>
        <w:t>Nr.4c-10/</w:t>
      </w:r>
      <w:r w:rsidR="00EB7E0F">
        <w:rPr>
          <w:b/>
          <w:i/>
          <w:sz w:val="28"/>
          <w:szCs w:val="28"/>
        </w:rPr>
        <w:t>471</w:t>
      </w:r>
    </w:p>
    <w:p w:rsidR="004B7273" w:rsidRPr="00415113" w:rsidRDefault="004B7273" w:rsidP="00415113">
      <w:pPr>
        <w:rPr>
          <w:b/>
          <w:i/>
          <w:sz w:val="28"/>
          <w:szCs w:val="28"/>
        </w:rPr>
      </w:pPr>
    </w:p>
    <w:p w:rsidR="00415113" w:rsidRPr="00415113" w:rsidRDefault="00415113" w:rsidP="00415113">
      <w:pPr>
        <w:rPr>
          <w:b/>
          <w:i/>
          <w:sz w:val="28"/>
          <w:szCs w:val="28"/>
        </w:rPr>
      </w:pPr>
    </w:p>
    <w:p w:rsidR="00415113" w:rsidRPr="00415113" w:rsidRDefault="00415113" w:rsidP="00415113">
      <w:pPr>
        <w:pStyle w:val="Heading1"/>
        <w:rPr>
          <w:rFonts w:ascii="Times New Roman" w:hAnsi="Times New Roman" w:cs="Times New Roman"/>
          <w:i/>
          <w:sz w:val="28"/>
          <w:szCs w:val="28"/>
        </w:rPr>
      </w:pPr>
    </w:p>
    <w:p w:rsidR="00415113" w:rsidRPr="00415113" w:rsidRDefault="00415113" w:rsidP="00415113">
      <w:pPr>
        <w:tabs>
          <w:tab w:val="left" w:pos="8647"/>
        </w:tabs>
        <w:jc w:val="center"/>
        <w:rPr>
          <w:b/>
          <w:i/>
          <w:sz w:val="28"/>
          <w:szCs w:val="28"/>
        </w:rPr>
      </w:pPr>
      <w:r w:rsidRPr="00415113">
        <w:rPr>
          <w:b/>
          <w:i/>
          <w:sz w:val="28"/>
          <w:szCs w:val="28"/>
        </w:rPr>
        <w:t>BIROULUI PERMANENT</w:t>
      </w:r>
    </w:p>
    <w:p w:rsidR="00415113" w:rsidRPr="00415113" w:rsidRDefault="00415113" w:rsidP="00415113">
      <w:pPr>
        <w:tabs>
          <w:tab w:val="left" w:pos="8647"/>
        </w:tabs>
        <w:jc w:val="center"/>
        <w:rPr>
          <w:b/>
          <w:i/>
          <w:sz w:val="28"/>
          <w:szCs w:val="28"/>
        </w:rPr>
      </w:pPr>
      <w:r w:rsidRPr="00415113">
        <w:rPr>
          <w:b/>
          <w:i/>
          <w:sz w:val="28"/>
          <w:szCs w:val="28"/>
        </w:rPr>
        <w:t>AL</w:t>
      </w:r>
    </w:p>
    <w:p w:rsidR="00415113" w:rsidRPr="00415113" w:rsidRDefault="00415113" w:rsidP="00415113">
      <w:pPr>
        <w:tabs>
          <w:tab w:val="left" w:pos="8647"/>
        </w:tabs>
        <w:jc w:val="center"/>
        <w:rPr>
          <w:b/>
          <w:i/>
          <w:sz w:val="28"/>
          <w:szCs w:val="28"/>
        </w:rPr>
      </w:pPr>
      <w:r w:rsidRPr="00415113">
        <w:rPr>
          <w:b/>
          <w:i/>
          <w:sz w:val="28"/>
          <w:szCs w:val="28"/>
        </w:rPr>
        <w:t>CAMEREI DEPUTAŢILOR,</w:t>
      </w:r>
    </w:p>
    <w:p w:rsidR="00415113" w:rsidRPr="00415113" w:rsidRDefault="00415113" w:rsidP="00415113">
      <w:pPr>
        <w:tabs>
          <w:tab w:val="left" w:pos="8647"/>
        </w:tabs>
        <w:rPr>
          <w:b/>
          <w:i/>
          <w:sz w:val="28"/>
          <w:szCs w:val="28"/>
        </w:rPr>
      </w:pPr>
    </w:p>
    <w:p w:rsidR="00415113" w:rsidRPr="00415113" w:rsidRDefault="00415113" w:rsidP="00415113">
      <w:pPr>
        <w:tabs>
          <w:tab w:val="left" w:pos="8647"/>
        </w:tabs>
        <w:rPr>
          <w:b/>
          <w:i/>
          <w:sz w:val="28"/>
          <w:szCs w:val="28"/>
        </w:rPr>
      </w:pPr>
    </w:p>
    <w:p w:rsidR="00415113" w:rsidRPr="00415113" w:rsidRDefault="00415113" w:rsidP="00415113">
      <w:pPr>
        <w:tabs>
          <w:tab w:val="left" w:pos="8647"/>
        </w:tabs>
        <w:rPr>
          <w:b/>
          <w:i/>
          <w:sz w:val="28"/>
          <w:szCs w:val="28"/>
        </w:rPr>
      </w:pPr>
    </w:p>
    <w:p w:rsidR="00415113" w:rsidRPr="00415113" w:rsidRDefault="00415113" w:rsidP="00415113">
      <w:pPr>
        <w:tabs>
          <w:tab w:val="left" w:pos="8647"/>
        </w:tabs>
        <w:jc w:val="center"/>
        <w:rPr>
          <w:b/>
          <w:i/>
          <w:sz w:val="28"/>
          <w:szCs w:val="28"/>
        </w:rPr>
      </w:pPr>
    </w:p>
    <w:p w:rsidR="00415113" w:rsidRPr="00415113" w:rsidRDefault="00415113" w:rsidP="00415113">
      <w:pPr>
        <w:spacing w:line="276" w:lineRule="auto"/>
        <w:ind w:right="-180" w:firstLine="720"/>
        <w:jc w:val="both"/>
        <w:rPr>
          <w:sz w:val="28"/>
          <w:szCs w:val="28"/>
        </w:rPr>
      </w:pPr>
      <w:r w:rsidRPr="00415113">
        <w:rPr>
          <w:sz w:val="28"/>
          <w:szCs w:val="28"/>
        </w:rPr>
        <w:t xml:space="preserve">Vă înaintăm </w:t>
      </w:r>
      <w:r w:rsidRPr="00415113">
        <w:rPr>
          <w:b/>
          <w:i/>
          <w:sz w:val="28"/>
          <w:szCs w:val="28"/>
        </w:rPr>
        <w:t xml:space="preserve">raportul  </w:t>
      </w:r>
      <w:r w:rsidRPr="00415113">
        <w:rPr>
          <w:sz w:val="28"/>
          <w:szCs w:val="28"/>
        </w:rPr>
        <w:t xml:space="preserve">asupra </w:t>
      </w:r>
      <w:r w:rsidRPr="00415113">
        <w:rPr>
          <w:b/>
          <w:i/>
          <w:sz w:val="28"/>
          <w:szCs w:val="28"/>
        </w:rPr>
        <w:t xml:space="preserve">propunerii legislative </w:t>
      </w:r>
      <w:r w:rsidR="00016423">
        <w:rPr>
          <w:b/>
          <w:i/>
          <w:sz w:val="28"/>
          <w:szCs w:val="28"/>
        </w:rPr>
        <w:t>privind decontarea serviciilor medicale pentru fertilizarea în vitro și embriotransfer</w:t>
      </w:r>
      <w:r w:rsidRPr="00415113">
        <w:rPr>
          <w:b/>
          <w:i/>
          <w:sz w:val="28"/>
          <w:szCs w:val="28"/>
        </w:rPr>
        <w:t xml:space="preserve">, </w:t>
      </w:r>
      <w:r w:rsidRPr="00415113">
        <w:rPr>
          <w:sz w:val="28"/>
          <w:szCs w:val="28"/>
        </w:rPr>
        <w:t xml:space="preserve"> trimisă Comisiei pentru sănătate şi familie spre dezbatere, </w:t>
      </w:r>
      <w:r w:rsidR="00016423">
        <w:rPr>
          <w:sz w:val="28"/>
          <w:szCs w:val="28"/>
        </w:rPr>
        <w:t>pe</w:t>
      </w:r>
      <w:r w:rsidRPr="00415113">
        <w:rPr>
          <w:sz w:val="28"/>
          <w:szCs w:val="28"/>
        </w:rPr>
        <w:t xml:space="preserve"> fond, cu adresa nr.</w:t>
      </w:r>
      <w:r w:rsidRPr="00415113">
        <w:rPr>
          <w:b/>
          <w:sz w:val="28"/>
          <w:szCs w:val="28"/>
        </w:rPr>
        <w:t>Plx.</w:t>
      </w:r>
      <w:r w:rsidR="00016423">
        <w:rPr>
          <w:b/>
          <w:sz w:val="28"/>
          <w:szCs w:val="28"/>
        </w:rPr>
        <w:t>850</w:t>
      </w:r>
      <w:r w:rsidRPr="00415113">
        <w:rPr>
          <w:sz w:val="28"/>
          <w:szCs w:val="28"/>
        </w:rPr>
        <w:t xml:space="preserve"> din </w:t>
      </w:r>
      <w:r w:rsidR="00CF3435">
        <w:rPr>
          <w:sz w:val="28"/>
          <w:szCs w:val="28"/>
        </w:rPr>
        <w:t>25</w:t>
      </w:r>
      <w:r w:rsidRPr="00415113">
        <w:rPr>
          <w:sz w:val="28"/>
          <w:szCs w:val="28"/>
        </w:rPr>
        <w:t xml:space="preserve"> </w:t>
      </w:r>
      <w:r w:rsidR="00016423">
        <w:rPr>
          <w:sz w:val="28"/>
          <w:szCs w:val="28"/>
        </w:rPr>
        <w:t>noiembrie</w:t>
      </w:r>
      <w:r w:rsidRPr="00415113">
        <w:rPr>
          <w:sz w:val="28"/>
          <w:szCs w:val="28"/>
        </w:rPr>
        <w:t xml:space="preserve"> 201</w:t>
      </w:r>
      <w:r w:rsidR="00016423">
        <w:rPr>
          <w:sz w:val="28"/>
          <w:szCs w:val="28"/>
        </w:rPr>
        <w:t>5</w:t>
      </w:r>
      <w:r w:rsidRPr="00415113">
        <w:rPr>
          <w:sz w:val="28"/>
          <w:szCs w:val="28"/>
        </w:rPr>
        <w:t xml:space="preserve">. </w:t>
      </w:r>
    </w:p>
    <w:p w:rsidR="00415113" w:rsidRPr="00415113" w:rsidRDefault="00415113" w:rsidP="00415113">
      <w:pPr>
        <w:ind w:right="-180" w:firstLine="720"/>
        <w:jc w:val="both"/>
        <w:rPr>
          <w:sz w:val="28"/>
          <w:szCs w:val="28"/>
        </w:rPr>
      </w:pPr>
    </w:p>
    <w:p w:rsidR="00415113" w:rsidRPr="00415113" w:rsidRDefault="00415113" w:rsidP="00415113">
      <w:pPr>
        <w:spacing w:line="276" w:lineRule="auto"/>
        <w:ind w:firstLine="720"/>
        <w:jc w:val="both"/>
        <w:rPr>
          <w:sz w:val="28"/>
          <w:szCs w:val="28"/>
        </w:rPr>
      </w:pPr>
      <w:r w:rsidRPr="00415113">
        <w:rPr>
          <w:sz w:val="28"/>
          <w:szCs w:val="28"/>
        </w:rPr>
        <w:t xml:space="preserve">În raport de obiectul şi conţinutul său, propunerea legislativă face parte din categoria legilor </w:t>
      </w:r>
      <w:r w:rsidRPr="00415113">
        <w:rPr>
          <w:b/>
          <w:sz w:val="28"/>
          <w:szCs w:val="28"/>
        </w:rPr>
        <w:t>ordinare.</w:t>
      </w:r>
    </w:p>
    <w:p w:rsidR="00415113" w:rsidRPr="00415113" w:rsidRDefault="00415113" w:rsidP="00415113">
      <w:pPr>
        <w:tabs>
          <w:tab w:val="left" w:pos="8647"/>
        </w:tabs>
        <w:ind w:firstLine="1080"/>
        <w:jc w:val="both"/>
        <w:rPr>
          <w:sz w:val="28"/>
          <w:szCs w:val="28"/>
        </w:rPr>
      </w:pPr>
    </w:p>
    <w:p w:rsidR="00415113" w:rsidRPr="00415113" w:rsidRDefault="00415113" w:rsidP="00415113">
      <w:pPr>
        <w:ind w:left="851"/>
        <w:jc w:val="both"/>
        <w:rPr>
          <w:sz w:val="28"/>
          <w:szCs w:val="28"/>
        </w:rPr>
      </w:pPr>
    </w:p>
    <w:p w:rsidR="00415113" w:rsidRPr="00415113" w:rsidRDefault="00415113" w:rsidP="00415113">
      <w:pPr>
        <w:ind w:left="851"/>
        <w:jc w:val="both"/>
        <w:rPr>
          <w:sz w:val="28"/>
          <w:szCs w:val="28"/>
        </w:rPr>
      </w:pPr>
    </w:p>
    <w:p w:rsidR="00415113" w:rsidRPr="00415113" w:rsidRDefault="00415113" w:rsidP="00415113">
      <w:pPr>
        <w:ind w:left="851"/>
        <w:jc w:val="both"/>
        <w:rPr>
          <w:sz w:val="28"/>
          <w:szCs w:val="28"/>
        </w:rPr>
      </w:pPr>
    </w:p>
    <w:p w:rsidR="00415113" w:rsidRPr="00415113" w:rsidRDefault="00415113" w:rsidP="00415113">
      <w:pPr>
        <w:ind w:left="851"/>
        <w:jc w:val="both"/>
        <w:rPr>
          <w:sz w:val="28"/>
          <w:szCs w:val="28"/>
        </w:rPr>
      </w:pPr>
    </w:p>
    <w:p w:rsidR="00415113" w:rsidRPr="00415113" w:rsidRDefault="00415113" w:rsidP="00415113">
      <w:pPr>
        <w:ind w:left="851"/>
        <w:jc w:val="both"/>
        <w:rPr>
          <w:sz w:val="28"/>
          <w:szCs w:val="28"/>
        </w:rPr>
      </w:pPr>
    </w:p>
    <w:p w:rsidR="00415113" w:rsidRPr="00415113" w:rsidRDefault="00415113" w:rsidP="00415113">
      <w:pPr>
        <w:ind w:left="851" w:right="-311" w:firstLine="851"/>
        <w:jc w:val="both"/>
        <w:rPr>
          <w:sz w:val="28"/>
          <w:szCs w:val="28"/>
        </w:rPr>
      </w:pPr>
    </w:p>
    <w:p w:rsidR="00415113" w:rsidRPr="00415113" w:rsidRDefault="00415113" w:rsidP="00415113">
      <w:pPr>
        <w:ind w:left="851" w:right="-311" w:firstLine="851"/>
        <w:jc w:val="both"/>
        <w:rPr>
          <w:sz w:val="28"/>
          <w:szCs w:val="28"/>
        </w:rPr>
      </w:pPr>
    </w:p>
    <w:p w:rsidR="00415113" w:rsidRPr="00276B18" w:rsidRDefault="00415113" w:rsidP="00415113">
      <w:pPr>
        <w:spacing w:line="360" w:lineRule="auto"/>
        <w:jc w:val="center"/>
        <w:rPr>
          <w:b/>
          <w:sz w:val="28"/>
          <w:szCs w:val="28"/>
        </w:rPr>
      </w:pPr>
      <w:r w:rsidRPr="00276B18">
        <w:rPr>
          <w:b/>
          <w:sz w:val="28"/>
          <w:szCs w:val="28"/>
        </w:rPr>
        <w:t>PREŞEDINTE,</w:t>
      </w:r>
    </w:p>
    <w:p w:rsidR="00415113" w:rsidRPr="00276B18" w:rsidRDefault="00415113" w:rsidP="00415113">
      <w:pPr>
        <w:spacing w:line="360" w:lineRule="auto"/>
        <w:jc w:val="center"/>
        <w:rPr>
          <w:b/>
          <w:sz w:val="28"/>
          <w:szCs w:val="28"/>
        </w:rPr>
      </w:pPr>
      <w:r w:rsidRPr="00276B18">
        <w:rPr>
          <w:b/>
          <w:sz w:val="28"/>
          <w:szCs w:val="28"/>
        </w:rPr>
        <w:t>Dr.Nelu TĂTARU</w:t>
      </w:r>
    </w:p>
    <w:p w:rsidR="00415113" w:rsidRDefault="00415113" w:rsidP="00F235FB">
      <w:pPr>
        <w:tabs>
          <w:tab w:val="left" w:pos="8647"/>
        </w:tabs>
        <w:spacing w:line="360" w:lineRule="auto"/>
        <w:jc w:val="center"/>
        <w:rPr>
          <w:sz w:val="28"/>
          <w:szCs w:val="28"/>
        </w:rPr>
      </w:pPr>
    </w:p>
    <w:p w:rsidR="00415113" w:rsidRDefault="00415113" w:rsidP="00F235FB">
      <w:pPr>
        <w:tabs>
          <w:tab w:val="left" w:pos="8647"/>
        </w:tabs>
        <w:spacing w:line="360" w:lineRule="auto"/>
        <w:jc w:val="center"/>
        <w:rPr>
          <w:sz w:val="28"/>
          <w:szCs w:val="28"/>
        </w:rPr>
      </w:pPr>
    </w:p>
    <w:p w:rsidR="00415113" w:rsidRDefault="00415113" w:rsidP="00724561">
      <w:pPr>
        <w:tabs>
          <w:tab w:val="left" w:pos="8647"/>
        </w:tabs>
        <w:spacing w:line="360" w:lineRule="auto"/>
        <w:rPr>
          <w:sz w:val="28"/>
          <w:szCs w:val="28"/>
        </w:rPr>
      </w:pPr>
    </w:p>
    <w:p w:rsidR="00415113" w:rsidRDefault="00415113" w:rsidP="00F235FB">
      <w:pPr>
        <w:tabs>
          <w:tab w:val="left" w:pos="8647"/>
        </w:tabs>
        <w:spacing w:line="360" w:lineRule="auto"/>
        <w:jc w:val="center"/>
        <w:rPr>
          <w:sz w:val="28"/>
          <w:szCs w:val="28"/>
        </w:rPr>
      </w:pPr>
    </w:p>
    <w:p w:rsidR="002B5687" w:rsidRPr="00724561" w:rsidRDefault="002B5687" w:rsidP="002B5687">
      <w:pPr>
        <w:ind w:left="34" w:right="-114"/>
        <w:jc w:val="center"/>
        <w:rPr>
          <w:b/>
          <w:sz w:val="32"/>
          <w:szCs w:val="32"/>
        </w:rPr>
      </w:pPr>
      <w:r w:rsidRPr="00724561">
        <w:rPr>
          <w:b/>
          <w:noProof/>
          <w:sz w:val="32"/>
          <w:szCs w:val="32"/>
          <w:lang w:eastAsia="zh-CN"/>
        </w:rPr>
        <w:lastRenderedPageBreak/>
        <w:drawing>
          <wp:inline distT="0" distB="0" distL="0" distR="0" wp14:anchorId="30FBDBF1" wp14:editId="493170F6">
            <wp:extent cx="828675" cy="1000125"/>
            <wp:effectExtent l="0" t="0" r="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000125"/>
                    </a:xfrm>
                    <a:prstGeom prst="rect">
                      <a:avLst/>
                    </a:prstGeom>
                    <a:noFill/>
                    <a:ln>
                      <a:noFill/>
                    </a:ln>
                  </pic:spPr>
                </pic:pic>
              </a:graphicData>
            </a:graphic>
          </wp:inline>
        </w:drawing>
      </w:r>
    </w:p>
    <w:p w:rsidR="002B5687" w:rsidRPr="00724561" w:rsidRDefault="002B5687" w:rsidP="002B5687">
      <w:pPr>
        <w:ind w:left="34" w:right="-114"/>
        <w:jc w:val="center"/>
        <w:rPr>
          <w:b/>
          <w:sz w:val="32"/>
          <w:szCs w:val="32"/>
        </w:rPr>
      </w:pPr>
      <w:r w:rsidRPr="00724561">
        <w:rPr>
          <w:b/>
          <w:sz w:val="32"/>
          <w:szCs w:val="32"/>
        </w:rPr>
        <w:t>Parlamentul României</w:t>
      </w:r>
    </w:p>
    <w:p w:rsidR="00D81442" w:rsidRDefault="002B5687" w:rsidP="002B5687">
      <w:pPr>
        <w:jc w:val="center"/>
        <w:rPr>
          <w:b/>
          <w:sz w:val="32"/>
          <w:szCs w:val="32"/>
        </w:rPr>
      </w:pPr>
      <w:r w:rsidRPr="00724561">
        <w:rPr>
          <w:b/>
          <w:sz w:val="32"/>
          <w:szCs w:val="32"/>
        </w:rPr>
        <w:t>Camera Deputaţilor</w:t>
      </w:r>
    </w:p>
    <w:p w:rsidR="002B5687" w:rsidRDefault="002B5687" w:rsidP="002B5687">
      <w:pPr>
        <w:jc w:val="center"/>
        <w:rPr>
          <w:b/>
          <w:i/>
          <w:sz w:val="28"/>
          <w:szCs w:val="28"/>
        </w:rPr>
      </w:pPr>
    </w:p>
    <w:p w:rsidR="00410096" w:rsidRPr="008F0D9F" w:rsidRDefault="007920EE" w:rsidP="007920EE">
      <w:pPr>
        <w:rPr>
          <w:b/>
          <w:i/>
          <w:sz w:val="28"/>
          <w:szCs w:val="28"/>
        </w:rPr>
      </w:pPr>
      <w:r w:rsidRPr="008F0D9F">
        <w:rPr>
          <w:b/>
          <w:i/>
          <w:sz w:val="28"/>
          <w:szCs w:val="28"/>
        </w:rPr>
        <w:t xml:space="preserve">Comisia pentru </w:t>
      </w:r>
      <w:r w:rsidR="00222597" w:rsidRPr="008F0D9F">
        <w:rPr>
          <w:b/>
          <w:i/>
          <w:sz w:val="28"/>
          <w:szCs w:val="28"/>
        </w:rPr>
        <w:t>s</w:t>
      </w:r>
      <w:r w:rsidRPr="008F0D9F">
        <w:rPr>
          <w:b/>
          <w:i/>
          <w:sz w:val="28"/>
          <w:szCs w:val="28"/>
        </w:rPr>
        <w:t>ănătate</w:t>
      </w:r>
      <w:r w:rsidR="00BC552E" w:rsidRPr="008F0D9F">
        <w:rPr>
          <w:b/>
          <w:i/>
          <w:sz w:val="28"/>
          <w:szCs w:val="28"/>
        </w:rPr>
        <w:t xml:space="preserve"> şi </w:t>
      </w:r>
      <w:r w:rsidR="00222597" w:rsidRPr="008F0D9F">
        <w:rPr>
          <w:b/>
          <w:i/>
          <w:sz w:val="28"/>
          <w:szCs w:val="28"/>
        </w:rPr>
        <w:t>f</w:t>
      </w:r>
      <w:r w:rsidR="00BC552E" w:rsidRPr="008F0D9F">
        <w:rPr>
          <w:b/>
          <w:i/>
          <w:sz w:val="28"/>
          <w:szCs w:val="28"/>
        </w:rPr>
        <w:t xml:space="preserve">amilie  </w:t>
      </w:r>
      <w:r w:rsidR="00DD7DDF" w:rsidRPr="008F0D9F">
        <w:rPr>
          <w:b/>
          <w:i/>
          <w:sz w:val="28"/>
          <w:szCs w:val="28"/>
        </w:rPr>
        <w:t xml:space="preserve"> </w:t>
      </w:r>
    </w:p>
    <w:p w:rsidR="00410096" w:rsidRPr="008F0D9F" w:rsidRDefault="001A3163" w:rsidP="007920EE">
      <w:pPr>
        <w:rPr>
          <w:b/>
          <w:i/>
          <w:sz w:val="28"/>
          <w:szCs w:val="28"/>
        </w:rPr>
      </w:pPr>
      <w:r>
        <w:rPr>
          <w:b/>
          <w:i/>
          <w:sz w:val="28"/>
          <w:szCs w:val="28"/>
        </w:rPr>
        <w:t xml:space="preserve">Bucureşti, </w:t>
      </w:r>
      <w:r w:rsidR="00BD2BE8">
        <w:rPr>
          <w:b/>
          <w:i/>
          <w:sz w:val="28"/>
          <w:szCs w:val="28"/>
        </w:rPr>
        <w:t xml:space="preserve"> </w:t>
      </w:r>
      <w:r w:rsidR="001F4251">
        <w:rPr>
          <w:b/>
          <w:i/>
          <w:sz w:val="28"/>
          <w:szCs w:val="28"/>
        </w:rPr>
        <w:t>2</w:t>
      </w:r>
      <w:r w:rsidR="00E47F1D">
        <w:rPr>
          <w:b/>
          <w:i/>
          <w:sz w:val="28"/>
          <w:szCs w:val="28"/>
        </w:rPr>
        <w:t>1 aprilie</w:t>
      </w:r>
      <w:r w:rsidR="00F735CB">
        <w:rPr>
          <w:b/>
          <w:i/>
          <w:sz w:val="28"/>
          <w:szCs w:val="28"/>
        </w:rPr>
        <w:t xml:space="preserve"> 202</w:t>
      </w:r>
      <w:r w:rsidR="00BD2BE8">
        <w:rPr>
          <w:b/>
          <w:i/>
          <w:sz w:val="28"/>
          <w:szCs w:val="28"/>
        </w:rPr>
        <w:t>1</w:t>
      </w:r>
    </w:p>
    <w:p w:rsidR="00C25E02" w:rsidRDefault="008F0D9F" w:rsidP="00C25E02">
      <w:pPr>
        <w:rPr>
          <w:b/>
          <w:i/>
          <w:sz w:val="28"/>
          <w:szCs w:val="28"/>
        </w:rPr>
      </w:pPr>
      <w:r>
        <w:rPr>
          <w:b/>
          <w:i/>
          <w:sz w:val="28"/>
          <w:szCs w:val="28"/>
        </w:rPr>
        <w:t>Nr.</w:t>
      </w:r>
      <w:r w:rsidR="001F4251">
        <w:rPr>
          <w:b/>
          <w:i/>
          <w:sz w:val="28"/>
          <w:szCs w:val="28"/>
        </w:rPr>
        <w:t>4</w:t>
      </w:r>
      <w:r>
        <w:rPr>
          <w:b/>
          <w:i/>
          <w:sz w:val="28"/>
          <w:szCs w:val="28"/>
        </w:rPr>
        <w:t>c-10</w:t>
      </w:r>
      <w:r w:rsidR="004D62EF" w:rsidRPr="008F0D9F">
        <w:rPr>
          <w:b/>
          <w:i/>
          <w:sz w:val="28"/>
          <w:szCs w:val="28"/>
        </w:rPr>
        <w:t>/</w:t>
      </w:r>
      <w:r w:rsidR="00E47F1D">
        <w:rPr>
          <w:b/>
          <w:i/>
          <w:sz w:val="28"/>
          <w:szCs w:val="28"/>
        </w:rPr>
        <w:t>471</w:t>
      </w:r>
    </w:p>
    <w:p w:rsidR="00521C19" w:rsidRDefault="00521C19" w:rsidP="00C25E02">
      <w:pPr>
        <w:rPr>
          <w:b/>
          <w:i/>
          <w:sz w:val="28"/>
          <w:szCs w:val="28"/>
        </w:rPr>
      </w:pPr>
      <w:r>
        <w:rPr>
          <w:b/>
          <w:i/>
          <w:sz w:val="28"/>
          <w:szCs w:val="28"/>
        </w:rPr>
        <w:t>Plx.850/2015</w:t>
      </w:r>
    </w:p>
    <w:p w:rsidR="00977696" w:rsidRPr="003035E5" w:rsidRDefault="00977696" w:rsidP="00C25E02">
      <w:pPr>
        <w:rPr>
          <w:sz w:val="28"/>
          <w:szCs w:val="28"/>
        </w:rPr>
      </w:pPr>
    </w:p>
    <w:p w:rsidR="00D81442" w:rsidRPr="008F0D9F" w:rsidRDefault="00F377E8" w:rsidP="00D81442">
      <w:pPr>
        <w:jc w:val="center"/>
        <w:rPr>
          <w:b/>
          <w:i/>
          <w:sz w:val="28"/>
          <w:szCs w:val="28"/>
          <w:u w:val="single"/>
        </w:rPr>
      </w:pPr>
      <w:r w:rsidRPr="008F0D9F">
        <w:rPr>
          <w:b/>
          <w:i/>
          <w:sz w:val="28"/>
          <w:szCs w:val="28"/>
          <w:u w:val="single"/>
        </w:rPr>
        <w:t>R</w:t>
      </w:r>
      <w:r w:rsidR="007920EE" w:rsidRPr="008F0D9F">
        <w:rPr>
          <w:b/>
          <w:i/>
          <w:sz w:val="28"/>
          <w:szCs w:val="28"/>
          <w:u w:val="single"/>
        </w:rPr>
        <w:t xml:space="preserve"> </w:t>
      </w:r>
      <w:r w:rsidRPr="008F0D9F">
        <w:rPr>
          <w:b/>
          <w:i/>
          <w:sz w:val="28"/>
          <w:szCs w:val="28"/>
          <w:u w:val="single"/>
        </w:rPr>
        <w:t>A</w:t>
      </w:r>
      <w:r w:rsidR="007920EE" w:rsidRPr="008F0D9F">
        <w:rPr>
          <w:b/>
          <w:i/>
          <w:sz w:val="28"/>
          <w:szCs w:val="28"/>
          <w:u w:val="single"/>
        </w:rPr>
        <w:t xml:space="preserve"> </w:t>
      </w:r>
      <w:r w:rsidRPr="008F0D9F">
        <w:rPr>
          <w:b/>
          <w:i/>
          <w:sz w:val="28"/>
          <w:szCs w:val="28"/>
          <w:u w:val="single"/>
        </w:rPr>
        <w:t>P</w:t>
      </w:r>
      <w:r w:rsidR="007920EE" w:rsidRPr="008F0D9F">
        <w:rPr>
          <w:b/>
          <w:i/>
          <w:sz w:val="28"/>
          <w:szCs w:val="28"/>
          <w:u w:val="single"/>
        </w:rPr>
        <w:t xml:space="preserve"> </w:t>
      </w:r>
      <w:r w:rsidRPr="008F0D9F">
        <w:rPr>
          <w:b/>
          <w:i/>
          <w:sz w:val="28"/>
          <w:szCs w:val="28"/>
          <w:u w:val="single"/>
        </w:rPr>
        <w:t>O</w:t>
      </w:r>
      <w:r w:rsidR="007920EE" w:rsidRPr="008F0D9F">
        <w:rPr>
          <w:b/>
          <w:i/>
          <w:sz w:val="28"/>
          <w:szCs w:val="28"/>
          <w:u w:val="single"/>
        </w:rPr>
        <w:t xml:space="preserve"> </w:t>
      </w:r>
      <w:r w:rsidRPr="008F0D9F">
        <w:rPr>
          <w:b/>
          <w:i/>
          <w:sz w:val="28"/>
          <w:szCs w:val="28"/>
          <w:u w:val="single"/>
        </w:rPr>
        <w:t>R</w:t>
      </w:r>
      <w:r w:rsidR="007920EE" w:rsidRPr="008F0D9F">
        <w:rPr>
          <w:b/>
          <w:i/>
          <w:sz w:val="28"/>
          <w:szCs w:val="28"/>
          <w:u w:val="single"/>
        </w:rPr>
        <w:t xml:space="preserve"> </w:t>
      </w:r>
      <w:r w:rsidRPr="008F0D9F">
        <w:rPr>
          <w:b/>
          <w:i/>
          <w:sz w:val="28"/>
          <w:szCs w:val="28"/>
          <w:u w:val="single"/>
        </w:rPr>
        <w:t xml:space="preserve">T  </w:t>
      </w:r>
    </w:p>
    <w:p w:rsidR="00EF7F47" w:rsidRPr="008F0D9F" w:rsidRDefault="00F377E8" w:rsidP="00677C4A">
      <w:pPr>
        <w:ind w:right="-180"/>
        <w:jc w:val="center"/>
        <w:rPr>
          <w:b/>
          <w:i/>
          <w:sz w:val="28"/>
          <w:szCs w:val="28"/>
        </w:rPr>
      </w:pPr>
      <w:r w:rsidRPr="008F0D9F">
        <w:rPr>
          <w:b/>
          <w:i/>
          <w:sz w:val="28"/>
          <w:szCs w:val="28"/>
        </w:rPr>
        <w:t xml:space="preserve">asupra </w:t>
      </w:r>
      <w:r w:rsidR="00E56D4E" w:rsidRPr="008F0D9F">
        <w:rPr>
          <w:b/>
          <w:i/>
          <w:sz w:val="28"/>
          <w:szCs w:val="28"/>
        </w:rPr>
        <w:t xml:space="preserve"> </w:t>
      </w:r>
      <w:r w:rsidR="00BD2BE8">
        <w:rPr>
          <w:b/>
          <w:i/>
          <w:sz w:val="28"/>
          <w:szCs w:val="28"/>
        </w:rPr>
        <w:t xml:space="preserve">propunerii legislative </w:t>
      </w:r>
      <w:r w:rsidR="0008460E">
        <w:rPr>
          <w:b/>
          <w:i/>
          <w:sz w:val="28"/>
          <w:szCs w:val="28"/>
        </w:rPr>
        <w:t>privind decontarea serviciilor medicale pentru fertilizarea în vitro și embriotransfer</w:t>
      </w:r>
      <w:r w:rsidR="00BD2BE8">
        <w:rPr>
          <w:b/>
          <w:i/>
          <w:sz w:val="28"/>
          <w:szCs w:val="28"/>
        </w:rPr>
        <w:t xml:space="preserve"> </w:t>
      </w:r>
    </w:p>
    <w:p w:rsidR="00E56D4E" w:rsidRPr="008F0D9F" w:rsidRDefault="00687A91" w:rsidP="00F377E8">
      <w:pPr>
        <w:ind w:right="-180"/>
        <w:jc w:val="center"/>
        <w:rPr>
          <w:b/>
          <w:i/>
          <w:sz w:val="28"/>
          <w:szCs w:val="28"/>
        </w:rPr>
      </w:pPr>
      <w:r>
        <w:rPr>
          <w:b/>
          <w:i/>
          <w:sz w:val="28"/>
          <w:szCs w:val="28"/>
        </w:rPr>
        <w:t>(P</w:t>
      </w:r>
      <w:r w:rsidR="00BD2BE8">
        <w:rPr>
          <w:b/>
          <w:i/>
          <w:sz w:val="28"/>
          <w:szCs w:val="28"/>
        </w:rPr>
        <w:t>l</w:t>
      </w:r>
      <w:r w:rsidR="001B2E10">
        <w:rPr>
          <w:b/>
          <w:i/>
          <w:sz w:val="28"/>
          <w:szCs w:val="28"/>
        </w:rPr>
        <w:t>x.</w:t>
      </w:r>
      <w:r w:rsidR="002B5687">
        <w:rPr>
          <w:b/>
          <w:i/>
          <w:sz w:val="28"/>
          <w:szCs w:val="28"/>
        </w:rPr>
        <w:t>850</w:t>
      </w:r>
      <w:r w:rsidR="001B2E10">
        <w:rPr>
          <w:b/>
          <w:i/>
          <w:sz w:val="28"/>
          <w:szCs w:val="28"/>
        </w:rPr>
        <w:t>/201</w:t>
      </w:r>
      <w:r w:rsidR="002B5687">
        <w:rPr>
          <w:b/>
          <w:i/>
          <w:sz w:val="28"/>
          <w:szCs w:val="28"/>
        </w:rPr>
        <w:t>5</w:t>
      </w:r>
      <w:r w:rsidR="00F7323D" w:rsidRPr="008F0D9F">
        <w:rPr>
          <w:b/>
          <w:i/>
          <w:sz w:val="28"/>
          <w:szCs w:val="28"/>
        </w:rPr>
        <w:t>)</w:t>
      </w:r>
    </w:p>
    <w:p w:rsidR="00900E7D" w:rsidRDefault="00900E7D" w:rsidP="00BB44CC">
      <w:pPr>
        <w:ind w:right="-180"/>
        <w:rPr>
          <w:rFonts w:ascii="Verdana" w:hAnsi="Verdana"/>
          <w:b/>
          <w:sz w:val="24"/>
          <w:szCs w:val="24"/>
        </w:rPr>
      </w:pPr>
    </w:p>
    <w:p w:rsidR="00D81442" w:rsidRPr="00230CF3" w:rsidRDefault="00D81442" w:rsidP="00BB44CC">
      <w:pPr>
        <w:ind w:right="-180"/>
        <w:rPr>
          <w:rFonts w:ascii="Verdana" w:hAnsi="Verdana"/>
          <w:b/>
          <w:sz w:val="24"/>
          <w:szCs w:val="24"/>
        </w:rPr>
      </w:pPr>
    </w:p>
    <w:p w:rsidR="001F4251" w:rsidRDefault="009E203F" w:rsidP="00235871">
      <w:pPr>
        <w:ind w:right="-180" w:firstLine="851"/>
        <w:jc w:val="both"/>
        <w:rPr>
          <w:sz w:val="28"/>
          <w:szCs w:val="28"/>
        </w:rPr>
      </w:pPr>
      <w:r w:rsidRPr="003035E5">
        <w:rPr>
          <w:sz w:val="28"/>
          <w:szCs w:val="28"/>
        </w:rPr>
        <w:t xml:space="preserve">În </w:t>
      </w:r>
      <w:r w:rsidR="00F7323D" w:rsidRPr="003035E5">
        <w:rPr>
          <w:sz w:val="28"/>
          <w:szCs w:val="28"/>
        </w:rPr>
        <w:t xml:space="preserve">conformitate cu prevederile </w:t>
      </w:r>
      <w:r w:rsidRPr="003035E5">
        <w:rPr>
          <w:sz w:val="28"/>
          <w:szCs w:val="28"/>
        </w:rPr>
        <w:t xml:space="preserve"> art.9</w:t>
      </w:r>
      <w:r w:rsidR="00A4589F">
        <w:rPr>
          <w:sz w:val="28"/>
          <w:szCs w:val="28"/>
        </w:rPr>
        <w:t>5</w:t>
      </w:r>
      <w:r w:rsidRPr="003035E5">
        <w:rPr>
          <w:sz w:val="28"/>
          <w:szCs w:val="28"/>
        </w:rPr>
        <w:t xml:space="preserve"> din Regulamentul Camerei Deputaţilor, republicat, Comisia </w:t>
      </w:r>
      <w:r w:rsidR="007920EE" w:rsidRPr="003035E5">
        <w:rPr>
          <w:sz w:val="28"/>
          <w:szCs w:val="28"/>
        </w:rPr>
        <w:t>pentru sănătate şi familie</w:t>
      </w:r>
      <w:r w:rsidRPr="003035E5">
        <w:rPr>
          <w:sz w:val="28"/>
          <w:szCs w:val="28"/>
        </w:rPr>
        <w:t xml:space="preserve"> a fost sesizată spre dezbatere</w:t>
      </w:r>
      <w:r w:rsidR="00367870">
        <w:rPr>
          <w:sz w:val="28"/>
          <w:szCs w:val="28"/>
        </w:rPr>
        <w:t>,</w:t>
      </w:r>
      <w:r w:rsidRPr="003035E5">
        <w:rPr>
          <w:sz w:val="28"/>
          <w:szCs w:val="28"/>
        </w:rPr>
        <w:t xml:space="preserve"> </w:t>
      </w:r>
      <w:r w:rsidR="00A4589F">
        <w:rPr>
          <w:sz w:val="28"/>
          <w:szCs w:val="28"/>
        </w:rPr>
        <w:t>pe</w:t>
      </w:r>
      <w:r w:rsidRPr="003035E5">
        <w:rPr>
          <w:sz w:val="28"/>
          <w:szCs w:val="28"/>
        </w:rPr>
        <w:t xml:space="preserve"> fond,</w:t>
      </w:r>
      <w:r w:rsidRPr="003035E5">
        <w:rPr>
          <w:b/>
          <w:sz w:val="28"/>
          <w:szCs w:val="28"/>
        </w:rPr>
        <w:t xml:space="preserve"> </w:t>
      </w:r>
      <w:r w:rsidR="00464F19" w:rsidRPr="003035E5">
        <w:rPr>
          <w:b/>
          <w:sz w:val="28"/>
          <w:szCs w:val="28"/>
        </w:rPr>
        <w:t xml:space="preserve"> </w:t>
      </w:r>
      <w:r w:rsidRPr="003035E5">
        <w:rPr>
          <w:sz w:val="28"/>
          <w:szCs w:val="28"/>
        </w:rPr>
        <w:t>cu</w:t>
      </w:r>
      <w:r w:rsidR="00E56D4E" w:rsidRPr="003035E5">
        <w:rPr>
          <w:sz w:val="28"/>
          <w:szCs w:val="28"/>
        </w:rPr>
        <w:t xml:space="preserve"> </w:t>
      </w:r>
      <w:r w:rsidR="00BD2BE8">
        <w:rPr>
          <w:b/>
          <w:i/>
          <w:sz w:val="28"/>
          <w:szCs w:val="28"/>
        </w:rPr>
        <w:t xml:space="preserve">propunerea legislativă </w:t>
      </w:r>
      <w:r w:rsidR="00A4589F">
        <w:rPr>
          <w:b/>
          <w:i/>
          <w:sz w:val="28"/>
          <w:szCs w:val="28"/>
        </w:rPr>
        <w:t>privind decontarea serviciilor medicale pentru fertilizarea în vitro</w:t>
      </w:r>
      <w:r w:rsidR="008F18D5">
        <w:rPr>
          <w:b/>
          <w:i/>
          <w:sz w:val="28"/>
          <w:szCs w:val="28"/>
        </w:rPr>
        <w:t xml:space="preserve"> și embriotransfer</w:t>
      </w:r>
      <w:r w:rsidR="000C0C7C" w:rsidRPr="003035E5">
        <w:rPr>
          <w:sz w:val="28"/>
          <w:szCs w:val="28"/>
        </w:rPr>
        <w:t xml:space="preserve"> </w:t>
      </w:r>
      <w:r w:rsidRPr="003035E5">
        <w:rPr>
          <w:sz w:val="28"/>
          <w:szCs w:val="28"/>
        </w:rPr>
        <w:t>trimis</w:t>
      </w:r>
      <w:r w:rsidR="00BD2BE8">
        <w:rPr>
          <w:sz w:val="28"/>
          <w:szCs w:val="28"/>
        </w:rPr>
        <w:t>ă</w:t>
      </w:r>
      <w:r w:rsidRPr="003035E5">
        <w:rPr>
          <w:sz w:val="28"/>
          <w:szCs w:val="28"/>
        </w:rPr>
        <w:t xml:space="preserve"> cu adresa nr.</w:t>
      </w:r>
      <w:r w:rsidRPr="003035E5">
        <w:rPr>
          <w:b/>
          <w:sz w:val="28"/>
          <w:szCs w:val="28"/>
        </w:rPr>
        <w:t>P</w:t>
      </w:r>
      <w:r w:rsidR="00BD2BE8">
        <w:rPr>
          <w:b/>
          <w:sz w:val="28"/>
          <w:szCs w:val="28"/>
        </w:rPr>
        <w:t>l</w:t>
      </w:r>
      <w:r w:rsidR="00882DF9">
        <w:rPr>
          <w:b/>
          <w:sz w:val="28"/>
          <w:szCs w:val="28"/>
        </w:rPr>
        <w:t>x.</w:t>
      </w:r>
      <w:r w:rsidR="008F18D5">
        <w:rPr>
          <w:b/>
          <w:sz w:val="28"/>
          <w:szCs w:val="28"/>
        </w:rPr>
        <w:t>850</w:t>
      </w:r>
      <w:r w:rsidR="00367870">
        <w:rPr>
          <w:b/>
          <w:sz w:val="28"/>
          <w:szCs w:val="28"/>
        </w:rPr>
        <w:t xml:space="preserve"> </w:t>
      </w:r>
      <w:r w:rsidRPr="003035E5">
        <w:rPr>
          <w:sz w:val="28"/>
          <w:szCs w:val="28"/>
        </w:rPr>
        <w:t>di</w:t>
      </w:r>
      <w:r w:rsidR="00882DF9">
        <w:rPr>
          <w:sz w:val="28"/>
          <w:szCs w:val="28"/>
        </w:rPr>
        <w:t xml:space="preserve">n </w:t>
      </w:r>
      <w:r w:rsidR="00677C4A">
        <w:rPr>
          <w:sz w:val="28"/>
          <w:szCs w:val="28"/>
        </w:rPr>
        <w:t>25</w:t>
      </w:r>
      <w:r w:rsidR="00687A91">
        <w:rPr>
          <w:sz w:val="28"/>
          <w:szCs w:val="28"/>
        </w:rPr>
        <w:t xml:space="preserve"> </w:t>
      </w:r>
      <w:r w:rsidR="008F18D5">
        <w:rPr>
          <w:sz w:val="28"/>
          <w:szCs w:val="28"/>
        </w:rPr>
        <w:t>noiembrie 2015</w:t>
      </w:r>
      <w:r w:rsidR="00882DF9">
        <w:rPr>
          <w:sz w:val="28"/>
          <w:szCs w:val="28"/>
        </w:rPr>
        <w:t>.</w:t>
      </w:r>
    </w:p>
    <w:p w:rsidR="002C56D7" w:rsidRDefault="002C56D7" w:rsidP="00235871">
      <w:pPr>
        <w:ind w:right="-180" w:firstLine="851"/>
        <w:jc w:val="both"/>
        <w:rPr>
          <w:sz w:val="28"/>
          <w:szCs w:val="28"/>
        </w:rPr>
      </w:pPr>
    </w:p>
    <w:p w:rsidR="002C56D7" w:rsidRDefault="002C56D7" w:rsidP="002C56D7">
      <w:pPr>
        <w:ind w:firstLine="709"/>
        <w:jc w:val="both"/>
        <w:rPr>
          <w:sz w:val="28"/>
          <w:szCs w:val="28"/>
        </w:rPr>
      </w:pPr>
      <w:r>
        <w:rPr>
          <w:sz w:val="28"/>
          <w:szCs w:val="28"/>
        </w:rPr>
        <w:t xml:space="preserve">Propunerea legislativă are ca </w:t>
      </w:r>
      <w:r w:rsidRPr="004A436E">
        <w:rPr>
          <w:b/>
          <w:sz w:val="28"/>
          <w:szCs w:val="28"/>
        </w:rPr>
        <w:t>obiect de reglementare</w:t>
      </w:r>
      <w:r>
        <w:rPr>
          <w:sz w:val="28"/>
          <w:szCs w:val="28"/>
        </w:rPr>
        <w:t xml:space="preserve"> includerea serviciilor medicale de fertilizare în vitro și embriotransfer în categoria celor decontate de Fondul Național Unic de Asigurărilor Sociale de Sănătate, în vederea garantării accesului anumitor persoane care suferă de infertilitate, la aceste servicii. </w:t>
      </w:r>
    </w:p>
    <w:p w:rsidR="003F0F9B" w:rsidRPr="003035E5" w:rsidRDefault="003F0F9B" w:rsidP="00235871">
      <w:pPr>
        <w:pStyle w:val="ListParagraph"/>
        <w:tabs>
          <w:tab w:val="left" w:pos="0"/>
        </w:tabs>
        <w:ind w:left="0" w:firstLine="851"/>
        <w:jc w:val="both"/>
        <w:rPr>
          <w:b/>
          <w:sz w:val="28"/>
          <w:szCs w:val="28"/>
        </w:rPr>
      </w:pPr>
    </w:p>
    <w:p w:rsidR="0020455F" w:rsidRPr="003035E5" w:rsidRDefault="005B6CD3" w:rsidP="00235871">
      <w:pPr>
        <w:tabs>
          <w:tab w:val="left" w:pos="1440"/>
        </w:tabs>
        <w:ind w:firstLine="851"/>
        <w:jc w:val="both"/>
        <w:rPr>
          <w:sz w:val="28"/>
          <w:szCs w:val="28"/>
        </w:rPr>
      </w:pPr>
      <w:r w:rsidRPr="003035E5">
        <w:rPr>
          <w:sz w:val="28"/>
          <w:szCs w:val="28"/>
        </w:rPr>
        <w:t>La întocmirea prezentului raport</w:t>
      </w:r>
      <w:r w:rsidR="0020455F" w:rsidRPr="003035E5">
        <w:rPr>
          <w:sz w:val="28"/>
          <w:szCs w:val="28"/>
        </w:rPr>
        <w:t xml:space="preserve">, </w:t>
      </w:r>
      <w:r w:rsidRPr="003035E5">
        <w:rPr>
          <w:sz w:val="28"/>
          <w:szCs w:val="28"/>
        </w:rPr>
        <w:t xml:space="preserve"> </w:t>
      </w:r>
      <w:r w:rsidR="00A91805" w:rsidRPr="003035E5">
        <w:rPr>
          <w:sz w:val="28"/>
          <w:szCs w:val="28"/>
        </w:rPr>
        <w:t>C</w:t>
      </w:r>
      <w:r w:rsidR="0020455F" w:rsidRPr="003035E5">
        <w:rPr>
          <w:sz w:val="28"/>
          <w:szCs w:val="28"/>
        </w:rPr>
        <w:t>omisia a avut în vedere</w:t>
      </w:r>
      <w:r w:rsidR="00FD381D" w:rsidRPr="003035E5">
        <w:rPr>
          <w:sz w:val="28"/>
          <w:szCs w:val="28"/>
        </w:rPr>
        <w:t>:</w:t>
      </w:r>
    </w:p>
    <w:p w:rsidR="0011740F" w:rsidRDefault="0011740F" w:rsidP="00235871">
      <w:pPr>
        <w:numPr>
          <w:ilvl w:val="0"/>
          <w:numId w:val="8"/>
        </w:numPr>
        <w:tabs>
          <w:tab w:val="clear" w:pos="1680"/>
          <w:tab w:val="num" w:pos="0"/>
        </w:tabs>
        <w:ind w:left="0" w:firstLine="1080"/>
        <w:jc w:val="both"/>
        <w:rPr>
          <w:sz w:val="28"/>
          <w:szCs w:val="28"/>
        </w:rPr>
      </w:pPr>
      <w:r w:rsidRPr="003035E5">
        <w:rPr>
          <w:b/>
          <w:sz w:val="28"/>
          <w:szCs w:val="28"/>
        </w:rPr>
        <w:t xml:space="preserve">avizul </w:t>
      </w:r>
      <w:r w:rsidR="00677C4A">
        <w:rPr>
          <w:b/>
          <w:sz w:val="28"/>
          <w:szCs w:val="28"/>
        </w:rPr>
        <w:t>favorabil</w:t>
      </w:r>
      <w:r w:rsidRPr="003035E5">
        <w:rPr>
          <w:sz w:val="28"/>
          <w:szCs w:val="28"/>
        </w:rPr>
        <w:t xml:space="preserve"> al Consiliului Legislativ (nr.</w:t>
      </w:r>
      <w:r w:rsidR="00AF0B3A">
        <w:rPr>
          <w:sz w:val="28"/>
          <w:szCs w:val="28"/>
        </w:rPr>
        <w:t>727</w:t>
      </w:r>
      <w:r>
        <w:rPr>
          <w:sz w:val="28"/>
          <w:szCs w:val="28"/>
        </w:rPr>
        <w:t>/</w:t>
      </w:r>
      <w:r w:rsidR="00837288">
        <w:rPr>
          <w:sz w:val="28"/>
          <w:szCs w:val="28"/>
        </w:rPr>
        <w:t>0</w:t>
      </w:r>
      <w:r w:rsidR="00AF0B3A">
        <w:rPr>
          <w:sz w:val="28"/>
          <w:szCs w:val="28"/>
        </w:rPr>
        <w:t>7</w:t>
      </w:r>
      <w:r>
        <w:rPr>
          <w:sz w:val="28"/>
          <w:szCs w:val="28"/>
        </w:rPr>
        <w:t>.</w:t>
      </w:r>
      <w:r w:rsidR="00AF0B3A">
        <w:rPr>
          <w:sz w:val="28"/>
          <w:szCs w:val="28"/>
        </w:rPr>
        <w:t>07</w:t>
      </w:r>
      <w:r>
        <w:rPr>
          <w:sz w:val="28"/>
          <w:szCs w:val="28"/>
        </w:rPr>
        <w:t>.201</w:t>
      </w:r>
      <w:r w:rsidR="00BE4515">
        <w:rPr>
          <w:sz w:val="28"/>
          <w:szCs w:val="28"/>
        </w:rPr>
        <w:t>5</w:t>
      </w:r>
      <w:r w:rsidR="005C4198">
        <w:rPr>
          <w:sz w:val="28"/>
          <w:szCs w:val="28"/>
        </w:rPr>
        <w:t xml:space="preserve"> </w:t>
      </w:r>
      <w:r w:rsidRPr="003035E5">
        <w:rPr>
          <w:sz w:val="28"/>
          <w:szCs w:val="28"/>
        </w:rPr>
        <w:t>)</w:t>
      </w:r>
      <w:r>
        <w:rPr>
          <w:sz w:val="28"/>
          <w:szCs w:val="28"/>
        </w:rPr>
        <w:t>;</w:t>
      </w:r>
    </w:p>
    <w:p w:rsidR="00FC215D" w:rsidRDefault="00266A48" w:rsidP="004F21DA">
      <w:pPr>
        <w:numPr>
          <w:ilvl w:val="0"/>
          <w:numId w:val="8"/>
        </w:numPr>
        <w:tabs>
          <w:tab w:val="clear" w:pos="1680"/>
          <w:tab w:val="num" w:pos="0"/>
        </w:tabs>
        <w:ind w:left="0" w:firstLine="1080"/>
        <w:jc w:val="both"/>
        <w:rPr>
          <w:sz w:val="28"/>
          <w:szCs w:val="28"/>
        </w:rPr>
      </w:pPr>
      <w:r>
        <w:rPr>
          <w:b/>
          <w:sz w:val="28"/>
          <w:szCs w:val="28"/>
        </w:rPr>
        <w:t xml:space="preserve">avizul </w:t>
      </w:r>
      <w:r w:rsidR="004F21DA">
        <w:rPr>
          <w:b/>
          <w:sz w:val="28"/>
          <w:szCs w:val="28"/>
        </w:rPr>
        <w:t>favorabil</w:t>
      </w:r>
      <w:r w:rsidR="002731CB">
        <w:rPr>
          <w:sz w:val="28"/>
          <w:szCs w:val="28"/>
        </w:rPr>
        <w:t xml:space="preserve"> al Comisiei pentru drepturile omului, culte și problemele minorităților naționale (nr.4c-5/951/14.12.2015);</w:t>
      </w:r>
    </w:p>
    <w:p w:rsidR="0036782E" w:rsidRDefault="0036782E" w:rsidP="004F21DA">
      <w:pPr>
        <w:numPr>
          <w:ilvl w:val="0"/>
          <w:numId w:val="8"/>
        </w:numPr>
        <w:tabs>
          <w:tab w:val="clear" w:pos="1680"/>
          <w:tab w:val="num" w:pos="0"/>
        </w:tabs>
        <w:ind w:left="0" w:firstLine="1080"/>
        <w:jc w:val="both"/>
        <w:rPr>
          <w:sz w:val="28"/>
          <w:szCs w:val="28"/>
        </w:rPr>
      </w:pPr>
      <w:r>
        <w:rPr>
          <w:b/>
          <w:sz w:val="28"/>
          <w:szCs w:val="28"/>
        </w:rPr>
        <w:t xml:space="preserve">punctele de vedere negative </w:t>
      </w:r>
      <w:r>
        <w:rPr>
          <w:sz w:val="28"/>
          <w:szCs w:val="28"/>
        </w:rPr>
        <w:t>ale Ministerului Sănătății</w:t>
      </w:r>
      <w:r w:rsidR="00100865">
        <w:rPr>
          <w:sz w:val="28"/>
          <w:szCs w:val="28"/>
        </w:rPr>
        <w:t xml:space="preserve"> (nr.FB3636/26.05.2017, nr.SP6573/06.08.2018, nr.NT89/11.02.2020);</w:t>
      </w:r>
    </w:p>
    <w:p w:rsidR="00DC4358" w:rsidRDefault="00EF1CE8" w:rsidP="00235871">
      <w:pPr>
        <w:numPr>
          <w:ilvl w:val="0"/>
          <w:numId w:val="8"/>
        </w:numPr>
        <w:tabs>
          <w:tab w:val="clear" w:pos="1680"/>
          <w:tab w:val="num" w:pos="0"/>
        </w:tabs>
        <w:ind w:left="0" w:firstLine="1080"/>
        <w:jc w:val="both"/>
        <w:rPr>
          <w:sz w:val="28"/>
          <w:szCs w:val="28"/>
        </w:rPr>
      </w:pPr>
      <w:r>
        <w:rPr>
          <w:b/>
          <w:sz w:val="28"/>
          <w:szCs w:val="28"/>
        </w:rPr>
        <w:t>punct</w:t>
      </w:r>
      <w:r w:rsidR="002731CB">
        <w:rPr>
          <w:b/>
          <w:sz w:val="28"/>
          <w:szCs w:val="28"/>
        </w:rPr>
        <w:t>ele</w:t>
      </w:r>
      <w:r>
        <w:rPr>
          <w:b/>
          <w:sz w:val="28"/>
          <w:szCs w:val="28"/>
        </w:rPr>
        <w:t xml:space="preserve"> de vedere </w:t>
      </w:r>
      <w:r w:rsidR="002F5115">
        <w:rPr>
          <w:b/>
          <w:sz w:val="28"/>
          <w:szCs w:val="28"/>
        </w:rPr>
        <w:t>negativ</w:t>
      </w:r>
      <w:r w:rsidR="002731CB">
        <w:rPr>
          <w:b/>
          <w:sz w:val="28"/>
          <w:szCs w:val="28"/>
        </w:rPr>
        <w:t>e</w:t>
      </w:r>
      <w:r w:rsidR="002F5115">
        <w:rPr>
          <w:b/>
          <w:sz w:val="28"/>
          <w:szCs w:val="28"/>
        </w:rPr>
        <w:t xml:space="preserve"> </w:t>
      </w:r>
      <w:r w:rsidR="00244FD8">
        <w:rPr>
          <w:sz w:val="28"/>
          <w:szCs w:val="28"/>
        </w:rPr>
        <w:t>al</w:t>
      </w:r>
      <w:r w:rsidR="002731CB">
        <w:rPr>
          <w:sz w:val="28"/>
          <w:szCs w:val="28"/>
        </w:rPr>
        <w:t>e</w:t>
      </w:r>
      <w:r w:rsidR="00244FD8">
        <w:rPr>
          <w:sz w:val="28"/>
          <w:szCs w:val="28"/>
        </w:rPr>
        <w:t xml:space="preserve"> Guvernului</w:t>
      </w:r>
      <w:r w:rsidR="00434C8D">
        <w:rPr>
          <w:sz w:val="28"/>
          <w:szCs w:val="28"/>
        </w:rPr>
        <w:t xml:space="preserve"> </w:t>
      </w:r>
      <w:r w:rsidR="00244FD8">
        <w:rPr>
          <w:sz w:val="28"/>
          <w:szCs w:val="28"/>
        </w:rPr>
        <w:t>(nr.</w:t>
      </w:r>
      <w:r w:rsidR="002731CB">
        <w:rPr>
          <w:sz w:val="28"/>
          <w:szCs w:val="28"/>
        </w:rPr>
        <w:t>1272</w:t>
      </w:r>
      <w:r w:rsidR="00F97E05">
        <w:rPr>
          <w:sz w:val="28"/>
          <w:szCs w:val="28"/>
        </w:rPr>
        <w:t>/</w:t>
      </w:r>
      <w:r w:rsidR="002731CB">
        <w:rPr>
          <w:sz w:val="28"/>
          <w:szCs w:val="28"/>
        </w:rPr>
        <w:t>19</w:t>
      </w:r>
      <w:r w:rsidR="00DE434D">
        <w:rPr>
          <w:sz w:val="28"/>
          <w:szCs w:val="28"/>
        </w:rPr>
        <w:t>.0</w:t>
      </w:r>
      <w:r w:rsidR="002731CB">
        <w:rPr>
          <w:sz w:val="28"/>
          <w:szCs w:val="28"/>
        </w:rPr>
        <w:t>8</w:t>
      </w:r>
      <w:r w:rsidR="002F5115">
        <w:rPr>
          <w:sz w:val="28"/>
          <w:szCs w:val="28"/>
        </w:rPr>
        <w:t>.20</w:t>
      </w:r>
      <w:r w:rsidR="002731CB">
        <w:rPr>
          <w:sz w:val="28"/>
          <w:szCs w:val="28"/>
        </w:rPr>
        <w:t>15,</w:t>
      </w:r>
      <w:r w:rsidR="00F97E05">
        <w:rPr>
          <w:sz w:val="28"/>
          <w:szCs w:val="28"/>
        </w:rPr>
        <w:t xml:space="preserve"> </w:t>
      </w:r>
      <w:r w:rsidR="002731CB">
        <w:rPr>
          <w:sz w:val="28"/>
          <w:szCs w:val="28"/>
        </w:rPr>
        <w:t>nr.136/DPSG/16.02.2017, nr.170/DPSG/</w:t>
      </w:r>
      <w:r w:rsidR="00837288">
        <w:rPr>
          <w:sz w:val="28"/>
          <w:szCs w:val="28"/>
        </w:rPr>
        <w:t>0</w:t>
      </w:r>
      <w:r w:rsidR="002731CB">
        <w:rPr>
          <w:sz w:val="28"/>
          <w:szCs w:val="28"/>
        </w:rPr>
        <w:t>6.02.2020</w:t>
      </w:r>
      <w:r>
        <w:rPr>
          <w:sz w:val="28"/>
          <w:szCs w:val="28"/>
        </w:rPr>
        <w:t>)</w:t>
      </w:r>
      <w:r w:rsidR="00115F70">
        <w:rPr>
          <w:sz w:val="28"/>
          <w:szCs w:val="28"/>
        </w:rPr>
        <w:t>.</w:t>
      </w:r>
    </w:p>
    <w:p w:rsidR="00F41583" w:rsidRPr="00244FD8" w:rsidRDefault="00F41583" w:rsidP="00235871">
      <w:pPr>
        <w:ind w:firstLine="709"/>
        <w:jc w:val="both"/>
        <w:rPr>
          <w:sz w:val="28"/>
          <w:szCs w:val="28"/>
        </w:rPr>
      </w:pPr>
    </w:p>
    <w:p w:rsidR="001F4251" w:rsidRDefault="00C929A3" w:rsidP="00235871">
      <w:pPr>
        <w:ind w:firstLine="709"/>
        <w:jc w:val="both"/>
        <w:rPr>
          <w:sz w:val="28"/>
          <w:szCs w:val="28"/>
        </w:rPr>
      </w:pPr>
      <w:r w:rsidRPr="003035E5">
        <w:rPr>
          <w:sz w:val="28"/>
          <w:szCs w:val="28"/>
        </w:rPr>
        <w:t>Membrii C</w:t>
      </w:r>
      <w:r w:rsidR="009E203F" w:rsidRPr="003035E5">
        <w:rPr>
          <w:sz w:val="28"/>
          <w:szCs w:val="28"/>
        </w:rPr>
        <w:t xml:space="preserve">omisiei au examinat </w:t>
      </w:r>
      <w:r w:rsidR="007535E4">
        <w:rPr>
          <w:sz w:val="28"/>
          <w:szCs w:val="28"/>
        </w:rPr>
        <w:t>propunerea legislativă</w:t>
      </w:r>
      <w:r w:rsidR="009E203F" w:rsidRPr="003035E5">
        <w:rPr>
          <w:sz w:val="28"/>
          <w:szCs w:val="28"/>
        </w:rPr>
        <w:t xml:space="preserve"> în </w:t>
      </w:r>
      <w:r w:rsidR="009E203F" w:rsidRPr="002C56D7">
        <w:rPr>
          <w:sz w:val="28"/>
          <w:szCs w:val="28"/>
        </w:rPr>
        <w:t xml:space="preserve">şedinţa </w:t>
      </w:r>
      <w:r w:rsidR="006711EB" w:rsidRPr="002C56D7">
        <w:rPr>
          <w:sz w:val="28"/>
          <w:szCs w:val="28"/>
        </w:rPr>
        <w:t xml:space="preserve">online </w:t>
      </w:r>
      <w:r w:rsidR="009E203F" w:rsidRPr="002C56D7">
        <w:rPr>
          <w:sz w:val="28"/>
          <w:szCs w:val="28"/>
        </w:rPr>
        <w:t>din</w:t>
      </w:r>
      <w:r w:rsidR="00053019" w:rsidRPr="002C56D7">
        <w:rPr>
          <w:sz w:val="28"/>
          <w:szCs w:val="28"/>
        </w:rPr>
        <w:t xml:space="preserve"> </w:t>
      </w:r>
      <w:r w:rsidR="006711EB" w:rsidRPr="002C56D7">
        <w:rPr>
          <w:sz w:val="28"/>
          <w:szCs w:val="28"/>
        </w:rPr>
        <w:t xml:space="preserve">data de </w:t>
      </w:r>
      <w:r w:rsidR="002E0B45" w:rsidRPr="002C56D7">
        <w:rPr>
          <w:sz w:val="28"/>
          <w:szCs w:val="28"/>
        </w:rPr>
        <w:t>20 aprilie</w:t>
      </w:r>
      <w:r w:rsidR="006711EB" w:rsidRPr="002C56D7">
        <w:rPr>
          <w:sz w:val="28"/>
          <w:szCs w:val="28"/>
        </w:rPr>
        <w:t xml:space="preserve"> 202</w:t>
      </w:r>
      <w:r w:rsidR="004D4062" w:rsidRPr="002C56D7">
        <w:rPr>
          <w:sz w:val="28"/>
          <w:szCs w:val="28"/>
        </w:rPr>
        <w:t>1</w:t>
      </w:r>
      <w:r w:rsidR="002C56D7" w:rsidRPr="002C56D7">
        <w:rPr>
          <w:sz w:val="28"/>
          <w:szCs w:val="28"/>
        </w:rPr>
        <w:t>, și au hotărât, cu</w:t>
      </w:r>
      <w:r w:rsidR="002C56D7">
        <w:rPr>
          <w:b/>
          <w:sz w:val="28"/>
          <w:szCs w:val="28"/>
        </w:rPr>
        <w:t xml:space="preserve"> majoritate de voturi, respingerea </w:t>
      </w:r>
      <w:r w:rsidR="002C56D7" w:rsidRPr="002C56D7">
        <w:rPr>
          <w:sz w:val="28"/>
          <w:szCs w:val="28"/>
        </w:rPr>
        <w:t>propunerii legislative.</w:t>
      </w:r>
      <w:r w:rsidR="009E203F" w:rsidRPr="003035E5">
        <w:rPr>
          <w:sz w:val="28"/>
          <w:szCs w:val="28"/>
        </w:rPr>
        <w:t xml:space="preserve"> </w:t>
      </w:r>
      <w:r w:rsidR="00B266E7" w:rsidRPr="003035E5">
        <w:rPr>
          <w:sz w:val="28"/>
          <w:szCs w:val="28"/>
        </w:rPr>
        <w:t xml:space="preserve">La lucrările comisiei au fost prezenţi </w:t>
      </w:r>
      <w:r w:rsidR="00A94C5B">
        <w:rPr>
          <w:sz w:val="28"/>
          <w:szCs w:val="28"/>
        </w:rPr>
        <w:t>25</w:t>
      </w:r>
      <w:r w:rsidR="00485CE3">
        <w:rPr>
          <w:sz w:val="28"/>
          <w:szCs w:val="28"/>
        </w:rPr>
        <w:t xml:space="preserve"> </w:t>
      </w:r>
      <w:r w:rsidR="00B266E7" w:rsidRPr="00977696">
        <w:rPr>
          <w:sz w:val="28"/>
          <w:szCs w:val="28"/>
        </w:rPr>
        <w:t xml:space="preserve">deputaţi </w:t>
      </w:r>
      <w:r w:rsidR="00485CE3">
        <w:rPr>
          <w:sz w:val="28"/>
          <w:szCs w:val="28"/>
        </w:rPr>
        <w:t xml:space="preserve">din totalul de </w:t>
      </w:r>
      <w:r w:rsidR="004D4062">
        <w:rPr>
          <w:sz w:val="28"/>
          <w:szCs w:val="28"/>
        </w:rPr>
        <w:t>2</w:t>
      </w:r>
      <w:r w:rsidR="002E0B45">
        <w:rPr>
          <w:sz w:val="28"/>
          <w:szCs w:val="28"/>
        </w:rPr>
        <w:t>5</w:t>
      </w:r>
      <w:r w:rsidR="00485CE3">
        <w:rPr>
          <w:sz w:val="28"/>
          <w:szCs w:val="28"/>
        </w:rPr>
        <w:t xml:space="preserve"> membri</w:t>
      </w:r>
      <w:r w:rsidR="00977696">
        <w:rPr>
          <w:sz w:val="28"/>
          <w:szCs w:val="28"/>
        </w:rPr>
        <w:t>.</w:t>
      </w:r>
    </w:p>
    <w:p w:rsidR="008045C5" w:rsidRDefault="008045C5" w:rsidP="00235871">
      <w:pPr>
        <w:ind w:firstLine="709"/>
        <w:jc w:val="both"/>
        <w:rPr>
          <w:sz w:val="28"/>
          <w:szCs w:val="28"/>
        </w:rPr>
      </w:pPr>
    </w:p>
    <w:p w:rsidR="002C56D7" w:rsidRDefault="002C56D7" w:rsidP="002C56D7">
      <w:pPr>
        <w:tabs>
          <w:tab w:val="num" w:pos="0"/>
        </w:tabs>
        <w:ind w:firstLine="709"/>
        <w:jc w:val="both"/>
        <w:rPr>
          <w:sz w:val="28"/>
          <w:szCs w:val="28"/>
        </w:rPr>
      </w:pPr>
      <w:r w:rsidRPr="003035E5">
        <w:rPr>
          <w:sz w:val="28"/>
          <w:szCs w:val="28"/>
        </w:rPr>
        <w:t xml:space="preserve">În raport cu obiectul şi conţinutul său, </w:t>
      </w:r>
      <w:r>
        <w:rPr>
          <w:sz w:val="28"/>
          <w:szCs w:val="28"/>
        </w:rPr>
        <w:t xml:space="preserve">propunerea legislativă </w:t>
      </w:r>
      <w:r w:rsidRPr="003035E5">
        <w:rPr>
          <w:sz w:val="28"/>
          <w:szCs w:val="28"/>
        </w:rPr>
        <w:t xml:space="preserve"> face parte din categoria </w:t>
      </w:r>
      <w:r w:rsidRPr="003035E5">
        <w:rPr>
          <w:b/>
          <w:sz w:val="28"/>
          <w:szCs w:val="28"/>
        </w:rPr>
        <w:t>legilor ordinare.</w:t>
      </w:r>
      <w:r w:rsidRPr="003035E5">
        <w:rPr>
          <w:sz w:val="28"/>
          <w:szCs w:val="28"/>
        </w:rPr>
        <w:t xml:space="preserve"> </w:t>
      </w:r>
    </w:p>
    <w:p w:rsidR="002C56D7" w:rsidRDefault="002C56D7" w:rsidP="00235871">
      <w:pPr>
        <w:ind w:firstLine="709"/>
        <w:jc w:val="both"/>
        <w:rPr>
          <w:sz w:val="28"/>
          <w:szCs w:val="28"/>
        </w:rPr>
      </w:pPr>
    </w:p>
    <w:p w:rsidR="002C56D7" w:rsidRDefault="002C56D7" w:rsidP="002C56D7">
      <w:pPr>
        <w:tabs>
          <w:tab w:val="left" w:pos="0"/>
        </w:tabs>
        <w:ind w:firstLine="851"/>
        <w:jc w:val="both"/>
        <w:rPr>
          <w:sz w:val="28"/>
          <w:szCs w:val="28"/>
        </w:rPr>
      </w:pPr>
      <w:r w:rsidRPr="003035E5">
        <w:rPr>
          <w:b/>
          <w:sz w:val="28"/>
          <w:szCs w:val="28"/>
        </w:rPr>
        <w:t xml:space="preserve">Senatul, </w:t>
      </w:r>
      <w:r w:rsidRPr="003035E5">
        <w:rPr>
          <w:sz w:val="28"/>
          <w:szCs w:val="28"/>
        </w:rPr>
        <w:t>în calitate de primă Cameră sesizată</w:t>
      </w:r>
      <w:r w:rsidRPr="003035E5">
        <w:rPr>
          <w:b/>
          <w:sz w:val="28"/>
          <w:szCs w:val="28"/>
        </w:rPr>
        <w:t xml:space="preserve">, </w:t>
      </w:r>
      <w:r>
        <w:rPr>
          <w:b/>
          <w:sz w:val="28"/>
          <w:szCs w:val="28"/>
        </w:rPr>
        <w:t xml:space="preserve"> </w:t>
      </w:r>
      <w:r w:rsidRPr="003035E5">
        <w:rPr>
          <w:b/>
          <w:sz w:val="28"/>
          <w:szCs w:val="28"/>
        </w:rPr>
        <w:t xml:space="preserve">a </w:t>
      </w:r>
      <w:r>
        <w:rPr>
          <w:b/>
          <w:sz w:val="28"/>
          <w:szCs w:val="28"/>
        </w:rPr>
        <w:t xml:space="preserve">respins  </w:t>
      </w:r>
      <w:r>
        <w:rPr>
          <w:sz w:val="28"/>
          <w:szCs w:val="28"/>
        </w:rPr>
        <w:t>propunerea legislativă  în şedinţa din</w:t>
      </w:r>
      <w:r w:rsidRPr="003035E5">
        <w:rPr>
          <w:sz w:val="28"/>
          <w:szCs w:val="28"/>
        </w:rPr>
        <w:t xml:space="preserve"> </w:t>
      </w:r>
      <w:r>
        <w:rPr>
          <w:sz w:val="28"/>
          <w:szCs w:val="28"/>
        </w:rPr>
        <w:t xml:space="preserve">18 noiembrie 2015. </w:t>
      </w:r>
    </w:p>
    <w:p w:rsidR="002C56D7" w:rsidRPr="003035E5" w:rsidRDefault="002C56D7" w:rsidP="002C56D7">
      <w:pPr>
        <w:tabs>
          <w:tab w:val="left" w:pos="0"/>
        </w:tabs>
        <w:ind w:firstLine="851"/>
        <w:jc w:val="both"/>
        <w:rPr>
          <w:sz w:val="28"/>
          <w:szCs w:val="28"/>
        </w:rPr>
      </w:pPr>
    </w:p>
    <w:p w:rsidR="002C56D7" w:rsidRDefault="002C56D7" w:rsidP="002C56D7">
      <w:pPr>
        <w:pStyle w:val="ListParagraph"/>
        <w:tabs>
          <w:tab w:val="left" w:pos="0"/>
        </w:tabs>
        <w:ind w:left="0" w:firstLine="851"/>
        <w:jc w:val="both"/>
        <w:rPr>
          <w:b/>
          <w:sz w:val="28"/>
          <w:szCs w:val="28"/>
        </w:rPr>
      </w:pPr>
      <w:r w:rsidRPr="003035E5">
        <w:rPr>
          <w:sz w:val="28"/>
          <w:szCs w:val="28"/>
        </w:rPr>
        <w:t xml:space="preserve">Potrivit </w:t>
      </w:r>
      <w:r>
        <w:rPr>
          <w:sz w:val="28"/>
          <w:szCs w:val="28"/>
        </w:rPr>
        <w:t>dispozițiilor</w:t>
      </w:r>
      <w:r w:rsidRPr="003035E5">
        <w:rPr>
          <w:sz w:val="28"/>
          <w:szCs w:val="28"/>
        </w:rPr>
        <w:t xml:space="preserve"> </w:t>
      </w:r>
      <w:r w:rsidRPr="003035E5">
        <w:rPr>
          <w:b/>
          <w:sz w:val="28"/>
          <w:szCs w:val="28"/>
        </w:rPr>
        <w:t>art</w:t>
      </w:r>
      <w:r>
        <w:rPr>
          <w:b/>
          <w:sz w:val="28"/>
          <w:szCs w:val="28"/>
        </w:rPr>
        <w:t>.</w:t>
      </w:r>
      <w:r w:rsidRPr="003035E5">
        <w:rPr>
          <w:b/>
          <w:sz w:val="28"/>
          <w:szCs w:val="28"/>
        </w:rPr>
        <w:t xml:space="preserve">75 </w:t>
      </w:r>
      <w:r w:rsidRPr="003035E5">
        <w:rPr>
          <w:sz w:val="28"/>
          <w:szCs w:val="28"/>
        </w:rPr>
        <w:t xml:space="preserve">din Constituţia României, republicată, </w:t>
      </w:r>
      <w:r>
        <w:rPr>
          <w:sz w:val="28"/>
          <w:szCs w:val="28"/>
        </w:rPr>
        <w:t xml:space="preserve">și ale </w:t>
      </w:r>
      <w:r w:rsidRPr="00A61DED">
        <w:rPr>
          <w:b/>
          <w:sz w:val="28"/>
          <w:szCs w:val="28"/>
        </w:rPr>
        <w:t>art.91</w:t>
      </w:r>
      <w:r>
        <w:rPr>
          <w:sz w:val="28"/>
          <w:szCs w:val="28"/>
        </w:rPr>
        <w:t xml:space="preserve"> din Regulamentul Camerei Deputaților, republicat, cu modificările și completările ulterioare,</w:t>
      </w:r>
      <w:r w:rsidRPr="003035E5">
        <w:rPr>
          <w:sz w:val="28"/>
          <w:szCs w:val="28"/>
          <w:lang w:val="pt-BR"/>
        </w:rPr>
        <w:t xml:space="preserve"> </w:t>
      </w:r>
      <w:r w:rsidRPr="003035E5">
        <w:rPr>
          <w:sz w:val="28"/>
          <w:szCs w:val="28"/>
        </w:rPr>
        <w:t xml:space="preserve">Camera Deputaţilor este </w:t>
      </w:r>
      <w:r w:rsidRPr="003035E5">
        <w:rPr>
          <w:b/>
          <w:sz w:val="28"/>
          <w:szCs w:val="28"/>
        </w:rPr>
        <w:t>Cameră decizională.</w:t>
      </w:r>
    </w:p>
    <w:p w:rsidR="003F0F9B" w:rsidRPr="003035E5" w:rsidRDefault="003F0F9B" w:rsidP="00F41583">
      <w:pPr>
        <w:tabs>
          <w:tab w:val="num" w:pos="0"/>
        </w:tabs>
        <w:jc w:val="both"/>
        <w:rPr>
          <w:sz w:val="28"/>
          <w:szCs w:val="28"/>
        </w:rPr>
      </w:pPr>
    </w:p>
    <w:p w:rsidR="001F4251" w:rsidRDefault="00F377E8" w:rsidP="00235871">
      <w:pPr>
        <w:ind w:firstLine="709"/>
        <w:jc w:val="both"/>
        <w:rPr>
          <w:sz w:val="28"/>
          <w:szCs w:val="28"/>
        </w:rPr>
      </w:pPr>
      <w:r w:rsidRPr="003035E5">
        <w:rPr>
          <w:sz w:val="28"/>
          <w:szCs w:val="28"/>
        </w:rPr>
        <w:t xml:space="preserve">În urma </w:t>
      </w:r>
      <w:r w:rsidR="0061784D" w:rsidRPr="003035E5">
        <w:rPr>
          <w:sz w:val="28"/>
          <w:szCs w:val="28"/>
        </w:rPr>
        <w:t>finalizării dezbaterilor,</w:t>
      </w:r>
      <w:r w:rsidR="00A044D3" w:rsidRPr="003035E5">
        <w:rPr>
          <w:sz w:val="28"/>
          <w:szCs w:val="28"/>
        </w:rPr>
        <w:t xml:space="preserve"> </w:t>
      </w:r>
      <w:r w:rsidR="00D71F8F" w:rsidRPr="003035E5">
        <w:rPr>
          <w:sz w:val="28"/>
          <w:szCs w:val="28"/>
        </w:rPr>
        <w:t>membrii Comisiei</w:t>
      </w:r>
      <w:r w:rsidR="000937BC" w:rsidRPr="003035E5">
        <w:rPr>
          <w:sz w:val="28"/>
          <w:szCs w:val="28"/>
        </w:rPr>
        <w:t xml:space="preserve"> pentru sănătate şi familie</w:t>
      </w:r>
      <w:r w:rsidR="00A044D3" w:rsidRPr="003035E5">
        <w:rPr>
          <w:sz w:val="28"/>
          <w:szCs w:val="28"/>
        </w:rPr>
        <w:t xml:space="preserve"> </w:t>
      </w:r>
      <w:r w:rsidR="00B9489A">
        <w:rPr>
          <w:sz w:val="28"/>
          <w:szCs w:val="28"/>
        </w:rPr>
        <w:t xml:space="preserve">propun </w:t>
      </w:r>
      <w:r w:rsidR="00EE556B">
        <w:rPr>
          <w:sz w:val="28"/>
          <w:szCs w:val="28"/>
        </w:rPr>
        <w:t>p</w:t>
      </w:r>
      <w:r w:rsidR="00B9489A">
        <w:rPr>
          <w:sz w:val="28"/>
          <w:szCs w:val="28"/>
        </w:rPr>
        <w:t>lenului Camerei Deputaților</w:t>
      </w:r>
      <w:r w:rsidRPr="003035E5">
        <w:rPr>
          <w:sz w:val="28"/>
          <w:szCs w:val="28"/>
        </w:rPr>
        <w:t xml:space="preserve">, </w:t>
      </w:r>
      <w:r w:rsidR="00A94C5B">
        <w:rPr>
          <w:sz w:val="28"/>
          <w:szCs w:val="28"/>
        </w:rPr>
        <w:t xml:space="preserve">cu </w:t>
      </w:r>
      <w:r w:rsidR="00A94C5B" w:rsidRPr="00A94C5B">
        <w:rPr>
          <w:b/>
          <w:sz w:val="28"/>
          <w:szCs w:val="28"/>
        </w:rPr>
        <w:t>majoritate de voturi</w:t>
      </w:r>
      <w:r w:rsidR="00A94C5B">
        <w:rPr>
          <w:sz w:val="28"/>
          <w:szCs w:val="28"/>
        </w:rPr>
        <w:t xml:space="preserve">, </w:t>
      </w:r>
      <w:r w:rsidR="006711EB">
        <w:rPr>
          <w:b/>
          <w:sz w:val="28"/>
          <w:szCs w:val="28"/>
        </w:rPr>
        <w:t xml:space="preserve">respingerea </w:t>
      </w:r>
      <w:r w:rsidR="002E0B45">
        <w:rPr>
          <w:sz w:val="28"/>
          <w:szCs w:val="28"/>
        </w:rPr>
        <w:t>propunerii legislative privind decontarea serviciilor medicale pentru fertilizarea în vitro și embriotransfer, din următoarele considerente:</w:t>
      </w:r>
    </w:p>
    <w:p w:rsidR="00EA4029" w:rsidRDefault="00A94C5B" w:rsidP="00A94C5B">
      <w:pPr>
        <w:ind w:firstLine="709"/>
        <w:jc w:val="both"/>
        <w:rPr>
          <w:sz w:val="28"/>
          <w:szCs w:val="28"/>
        </w:rPr>
      </w:pPr>
      <w:r w:rsidRPr="00A94C5B">
        <w:rPr>
          <w:sz w:val="28"/>
          <w:szCs w:val="28"/>
        </w:rPr>
        <w:t>-</w:t>
      </w:r>
      <w:r w:rsidR="00462C1C" w:rsidRPr="00A94C5B">
        <w:rPr>
          <w:sz w:val="28"/>
          <w:szCs w:val="28"/>
        </w:rPr>
        <w:t xml:space="preserve"> conform prevederilor Legii nr.95/2006 privind reforma în domeniul sănătății, republicată, cu modificările și completările ulterioare, </w:t>
      </w:r>
      <w:r w:rsidRPr="00A94C5B">
        <w:rPr>
          <w:sz w:val="28"/>
          <w:szCs w:val="28"/>
        </w:rPr>
        <w:t xml:space="preserve">fertilizarea in vitro face parte din categoria serviciilor medicale de înaltă performanță, care nu pot fi decontate </w:t>
      </w:r>
      <w:r w:rsidR="00110EC2">
        <w:rPr>
          <w:sz w:val="28"/>
          <w:szCs w:val="28"/>
        </w:rPr>
        <w:t>din Fondul Național Unic de Asigurări Sociale de Sănătate</w:t>
      </w:r>
      <w:r>
        <w:rPr>
          <w:sz w:val="28"/>
          <w:szCs w:val="28"/>
        </w:rPr>
        <w:t>, contravaloarea acestora fiind suportată de către asigurat, de unitățile care le solicită, de la bugetul de stat sau din alte surse, după caz;</w:t>
      </w:r>
    </w:p>
    <w:p w:rsidR="000B6EEA" w:rsidRDefault="000B6EEA" w:rsidP="00A94C5B">
      <w:pPr>
        <w:ind w:firstLine="709"/>
        <w:jc w:val="both"/>
        <w:rPr>
          <w:sz w:val="28"/>
          <w:szCs w:val="28"/>
        </w:rPr>
      </w:pPr>
      <w:r>
        <w:rPr>
          <w:sz w:val="28"/>
          <w:szCs w:val="28"/>
        </w:rPr>
        <w:t>- potrivit Hotărârii de Guvern nr.155/2017 privind aprobarea programelor naționale de sănătate</w:t>
      </w:r>
      <w:r w:rsidR="00D72877">
        <w:rPr>
          <w:sz w:val="28"/>
          <w:szCs w:val="28"/>
        </w:rPr>
        <w:t xml:space="preserve"> pentru anii 2017 și 2018, cu modificările și completările ulterioare și Ordinului ministrului sănătății nr.377/2017 privind aprobarea Normelor tehnice de realizare a programelor naționale de sănătate publică pentru anii 2017 și 2018, cu modificările și completările ulterioare, în prezent, Ministerul Sănătății derulează și finanțează în cadrul programului național de transplant de organe, țesuturi și celule de origine umană, subprogramul de fertilizare in vitro și embriotransfer, pentru 1000 de cupluri infertile;</w:t>
      </w:r>
    </w:p>
    <w:p w:rsidR="00D72877" w:rsidRDefault="00D72877" w:rsidP="00A94C5B">
      <w:pPr>
        <w:ind w:firstLine="709"/>
        <w:jc w:val="both"/>
        <w:rPr>
          <w:sz w:val="28"/>
          <w:szCs w:val="28"/>
        </w:rPr>
      </w:pPr>
      <w:r>
        <w:rPr>
          <w:sz w:val="28"/>
          <w:szCs w:val="28"/>
        </w:rPr>
        <w:t>- în cadrul subprogramului se precizează criteriile de eligibilitate pentru includerea în subprogram, procedura detaliată de includere în subprogram a beneficiarilor eligibili, precum și indicatorii de evaluare specifici și unitățile care derulează subprogramul</w:t>
      </w:r>
      <w:r w:rsidR="00BF6C3F">
        <w:rPr>
          <w:sz w:val="28"/>
          <w:szCs w:val="28"/>
        </w:rPr>
        <w:t>.</w:t>
      </w:r>
      <w:bookmarkStart w:id="0" w:name="_GoBack"/>
      <w:bookmarkEnd w:id="0"/>
    </w:p>
    <w:p w:rsidR="00A94C5B" w:rsidRDefault="00A94C5B" w:rsidP="00235871">
      <w:pPr>
        <w:ind w:firstLine="709"/>
        <w:jc w:val="both"/>
        <w:rPr>
          <w:sz w:val="28"/>
          <w:szCs w:val="28"/>
        </w:rPr>
      </w:pPr>
    </w:p>
    <w:p w:rsidR="001F4251" w:rsidRDefault="001F4251" w:rsidP="00E6735E">
      <w:pPr>
        <w:spacing w:line="276" w:lineRule="auto"/>
        <w:ind w:firstLine="709"/>
        <w:jc w:val="both"/>
        <w:rPr>
          <w:sz w:val="28"/>
          <w:szCs w:val="28"/>
        </w:rPr>
      </w:pPr>
    </w:p>
    <w:p w:rsidR="003242E1" w:rsidRDefault="003242E1" w:rsidP="00235871">
      <w:pPr>
        <w:spacing w:line="276" w:lineRule="auto"/>
        <w:jc w:val="both"/>
        <w:rPr>
          <w:sz w:val="28"/>
          <w:szCs w:val="28"/>
        </w:rPr>
      </w:pPr>
    </w:p>
    <w:p w:rsidR="00235871" w:rsidRDefault="00235871" w:rsidP="00235871">
      <w:pPr>
        <w:spacing w:line="276" w:lineRule="auto"/>
        <w:jc w:val="both"/>
        <w:rPr>
          <w:sz w:val="28"/>
          <w:szCs w:val="28"/>
        </w:rPr>
      </w:pPr>
    </w:p>
    <w:p w:rsidR="00235871" w:rsidRDefault="00235871" w:rsidP="00235871">
      <w:pPr>
        <w:spacing w:line="276" w:lineRule="auto"/>
        <w:jc w:val="both"/>
        <w:rPr>
          <w:sz w:val="28"/>
          <w:szCs w:val="28"/>
        </w:rPr>
      </w:pPr>
    </w:p>
    <w:p w:rsidR="00572563" w:rsidRDefault="00900E7D" w:rsidP="00024052">
      <w:pPr>
        <w:spacing w:line="360" w:lineRule="auto"/>
        <w:jc w:val="both"/>
        <w:rPr>
          <w:b/>
          <w:sz w:val="28"/>
          <w:szCs w:val="28"/>
        </w:rPr>
      </w:pPr>
      <w:r w:rsidRPr="003035E5">
        <w:rPr>
          <w:b/>
          <w:sz w:val="28"/>
          <w:szCs w:val="28"/>
        </w:rPr>
        <w:t xml:space="preserve">            </w:t>
      </w:r>
      <w:r w:rsidR="00B31183" w:rsidRPr="003035E5">
        <w:rPr>
          <w:b/>
          <w:sz w:val="28"/>
          <w:szCs w:val="28"/>
        </w:rPr>
        <w:t xml:space="preserve">PREŞEDINTE,          </w:t>
      </w:r>
      <w:r w:rsidRPr="003035E5">
        <w:rPr>
          <w:b/>
          <w:sz w:val="28"/>
          <w:szCs w:val="28"/>
        </w:rPr>
        <w:t xml:space="preserve">                </w:t>
      </w:r>
      <w:r w:rsidR="00463068" w:rsidRPr="003035E5">
        <w:rPr>
          <w:b/>
          <w:sz w:val="28"/>
          <w:szCs w:val="28"/>
        </w:rPr>
        <w:t xml:space="preserve"> </w:t>
      </w:r>
      <w:r w:rsidR="005334BA" w:rsidRPr="003035E5">
        <w:rPr>
          <w:b/>
          <w:sz w:val="28"/>
          <w:szCs w:val="28"/>
        </w:rPr>
        <w:t xml:space="preserve">  </w:t>
      </w:r>
      <w:r w:rsidR="003035E5">
        <w:rPr>
          <w:b/>
          <w:sz w:val="28"/>
          <w:szCs w:val="28"/>
        </w:rPr>
        <w:t xml:space="preserve">  </w:t>
      </w:r>
      <w:r w:rsidR="009A330F">
        <w:rPr>
          <w:b/>
          <w:sz w:val="28"/>
          <w:szCs w:val="28"/>
        </w:rPr>
        <w:t xml:space="preserve"> </w:t>
      </w:r>
      <w:r w:rsidR="003035E5">
        <w:rPr>
          <w:b/>
          <w:sz w:val="28"/>
          <w:szCs w:val="28"/>
        </w:rPr>
        <w:t xml:space="preserve">  </w:t>
      </w:r>
      <w:r w:rsidR="00BB44CC">
        <w:rPr>
          <w:b/>
          <w:sz w:val="28"/>
          <w:szCs w:val="28"/>
        </w:rPr>
        <w:t xml:space="preserve">  </w:t>
      </w:r>
      <w:r w:rsidR="001D4CE1">
        <w:rPr>
          <w:b/>
          <w:sz w:val="28"/>
          <w:szCs w:val="28"/>
        </w:rPr>
        <w:t xml:space="preserve">   </w:t>
      </w:r>
      <w:r w:rsidR="00B76138">
        <w:rPr>
          <w:b/>
          <w:sz w:val="28"/>
          <w:szCs w:val="28"/>
        </w:rPr>
        <w:t xml:space="preserve"> </w:t>
      </w:r>
      <w:r w:rsidR="00485CE3">
        <w:rPr>
          <w:b/>
          <w:sz w:val="28"/>
          <w:szCs w:val="28"/>
        </w:rPr>
        <w:t>SECRETAR,</w:t>
      </w:r>
    </w:p>
    <w:p w:rsidR="00244FD8" w:rsidRPr="00485CE3" w:rsidRDefault="004D4062" w:rsidP="00024052">
      <w:pPr>
        <w:spacing w:line="360" w:lineRule="auto"/>
        <w:jc w:val="both"/>
        <w:rPr>
          <w:sz w:val="28"/>
          <w:szCs w:val="28"/>
        </w:rPr>
      </w:pPr>
      <w:r>
        <w:rPr>
          <w:b/>
          <w:sz w:val="28"/>
          <w:szCs w:val="28"/>
        </w:rPr>
        <w:t xml:space="preserve">          Dr.Nelu TĂTARU</w:t>
      </w:r>
      <w:r w:rsidR="00900E7D" w:rsidRPr="003035E5">
        <w:rPr>
          <w:b/>
          <w:sz w:val="28"/>
          <w:szCs w:val="28"/>
        </w:rPr>
        <w:t xml:space="preserve">         </w:t>
      </w:r>
      <w:r w:rsidR="00037719" w:rsidRPr="003035E5">
        <w:rPr>
          <w:b/>
          <w:sz w:val="28"/>
          <w:szCs w:val="28"/>
        </w:rPr>
        <w:t xml:space="preserve">     </w:t>
      </w:r>
      <w:r w:rsidR="005334BA" w:rsidRPr="003035E5">
        <w:rPr>
          <w:b/>
          <w:sz w:val="28"/>
          <w:szCs w:val="28"/>
        </w:rPr>
        <w:t xml:space="preserve">  </w:t>
      </w:r>
      <w:r w:rsidR="00E3742F">
        <w:rPr>
          <w:b/>
          <w:sz w:val="28"/>
          <w:szCs w:val="28"/>
        </w:rPr>
        <w:t xml:space="preserve"> </w:t>
      </w:r>
      <w:r w:rsidR="00053019">
        <w:rPr>
          <w:b/>
          <w:sz w:val="28"/>
          <w:szCs w:val="28"/>
        </w:rPr>
        <w:t xml:space="preserve">   </w:t>
      </w:r>
      <w:r w:rsidR="001D4CE1">
        <w:rPr>
          <w:b/>
          <w:sz w:val="28"/>
          <w:szCs w:val="28"/>
        </w:rPr>
        <w:t xml:space="preserve">   </w:t>
      </w:r>
      <w:r w:rsidR="00053019">
        <w:rPr>
          <w:b/>
          <w:sz w:val="28"/>
          <w:szCs w:val="28"/>
        </w:rPr>
        <w:t xml:space="preserve"> </w:t>
      </w:r>
      <w:r w:rsidR="00705690">
        <w:rPr>
          <w:b/>
          <w:sz w:val="28"/>
          <w:szCs w:val="28"/>
        </w:rPr>
        <w:t xml:space="preserve">        Liviu-Ioan BALINT</w:t>
      </w:r>
      <w:r w:rsidR="00474164">
        <w:rPr>
          <w:b/>
          <w:sz w:val="28"/>
          <w:szCs w:val="28"/>
        </w:rPr>
        <w:t xml:space="preserve">   </w:t>
      </w:r>
    </w:p>
    <w:p w:rsidR="00747700" w:rsidRDefault="00747700" w:rsidP="004400B5">
      <w:pPr>
        <w:jc w:val="both"/>
      </w:pPr>
    </w:p>
    <w:p w:rsidR="00235871" w:rsidRDefault="00235871" w:rsidP="004400B5">
      <w:pPr>
        <w:jc w:val="both"/>
      </w:pPr>
    </w:p>
    <w:p w:rsidR="00235871" w:rsidRDefault="00235871" w:rsidP="004400B5">
      <w:pPr>
        <w:jc w:val="both"/>
      </w:pPr>
    </w:p>
    <w:p w:rsidR="00235871" w:rsidRDefault="00235871" w:rsidP="004400B5">
      <w:pPr>
        <w:jc w:val="both"/>
      </w:pPr>
    </w:p>
    <w:p w:rsidR="00235871" w:rsidRDefault="00235871" w:rsidP="004400B5">
      <w:pPr>
        <w:jc w:val="both"/>
      </w:pPr>
    </w:p>
    <w:p w:rsidR="00235871" w:rsidRDefault="00235871" w:rsidP="004400B5">
      <w:pPr>
        <w:jc w:val="both"/>
      </w:pPr>
    </w:p>
    <w:p w:rsidR="00235871" w:rsidRDefault="00235871" w:rsidP="004400B5">
      <w:pPr>
        <w:jc w:val="both"/>
      </w:pPr>
    </w:p>
    <w:p w:rsidR="00B604E7" w:rsidRDefault="00B604E7" w:rsidP="004400B5">
      <w:pPr>
        <w:jc w:val="both"/>
      </w:pPr>
    </w:p>
    <w:p w:rsidR="00235871" w:rsidRDefault="00235871" w:rsidP="004400B5">
      <w:pPr>
        <w:jc w:val="both"/>
      </w:pPr>
    </w:p>
    <w:p w:rsidR="004D4062" w:rsidRPr="00235871" w:rsidRDefault="00747700" w:rsidP="00747700">
      <w:pPr>
        <w:jc w:val="both"/>
        <w:rPr>
          <w:sz w:val="18"/>
          <w:szCs w:val="18"/>
        </w:rPr>
      </w:pPr>
      <w:r w:rsidRPr="00235871">
        <w:rPr>
          <w:sz w:val="18"/>
          <w:szCs w:val="18"/>
        </w:rPr>
        <w:t>Întocmit</w:t>
      </w:r>
      <w:r w:rsidR="00D97B72" w:rsidRPr="00235871">
        <w:rPr>
          <w:sz w:val="18"/>
          <w:szCs w:val="18"/>
        </w:rPr>
        <w:t>,</w:t>
      </w:r>
    </w:p>
    <w:p w:rsidR="00747700" w:rsidRPr="00235871" w:rsidRDefault="004D4062" w:rsidP="00747700">
      <w:pPr>
        <w:jc w:val="both"/>
        <w:rPr>
          <w:sz w:val="18"/>
          <w:szCs w:val="18"/>
        </w:rPr>
      </w:pPr>
      <w:r w:rsidRPr="00235871">
        <w:rPr>
          <w:sz w:val="18"/>
          <w:szCs w:val="18"/>
        </w:rPr>
        <w:t xml:space="preserve">Livia Spînu, </w:t>
      </w:r>
      <w:r w:rsidR="00747700" w:rsidRPr="00235871">
        <w:rPr>
          <w:sz w:val="18"/>
          <w:szCs w:val="18"/>
        </w:rPr>
        <w:t>consilier parlamentar</w:t>
      </w:r>
    </w:p>
    <w:sectPr w:rsidR="00747700" w:rsidRPr="00235871" w:rsidSect="00747700">
      <w:footerReference w:type="even" r:id="rId8"/>
      <w:footerReference w:type="default" r:id="rId9"/>
      <w:pgSz w:w="11907" w:h="16840" w:code="9"/>
      <w:pgMar w:top="567" w:right="1559" w:bottom="709"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44A2" w:rsidRDefault="007D44A2">
      <w:r>
        <w:separator/>
      </w:r>
    </w:p>
  </w:endnote>
  <w:endnote w:type="continuationSeparator" w:id="0">
    <w:p w:rsidR="007D44A2" w:rsidRDefault="007D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337" w:rsidRDefault="00B15337" w:rsidP="00E17C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B15337" w:rsidRDefault="00B15337" w:rsidP="004118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5337" w:rsidRDefault="00B15337" w:rsidP="00F45B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7700">
      <w:rPr>
        <w:rStyle w:val="PageNumber"/>
        <w:noProof/>
      </w:rPr>
      <w:t>2</w:t>
    </w:r>
    <w:r>
      <w:rPr>
        <w:rStyle w:val="PageNumber"/>
      </w:rPr>
      <w:fldChar w:fldCharType="end"/>
    </w:r>
  </w:p>
  <w:p w:rsidR="00B15337" w:rsidRDefault="00B15337" w:rsidP="004118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44A2" w:rsidRDefault="007D44A2">
      <w:r>
        <w:separator/>
      </w:r>
    </w:p>
  </w:footnote>
  <w:footnote w:type="continuationSeparator" w:id="0">
    <w:p w:rsidR="007D44A2" w:rsidRDefault="007D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E4F83"/>
    <w:multiLevelType w:val="hybridMultilevel"/>
    <w:tmpl w:val="070A4AC0"/>
    <w:lvl w:ilvl="0" w:tplc="8C320286">
      <w:start w:val="1"/>
      <w:numFmt w:val="bullet"/>
      <w:lvlText w:val="-"/>
      <w:lvlJc w:val="left"/>
      <w:pPr>
        <w:tabs>
          <w:tab w:val="num" w:pos="1740"/>
        </w:tabs>
        <w:ind w:left="1740" w:hanging="945"/>
      </w:pPr>
      <w:rPr>
        <w:rFonts w:ascii="Arial" w:eastAsia="Times New Roman" w:hAnsi="Arial" w:cs="Arial" w:hint="default"/>
      </w:rPr>
    </w:lvl>
    <w:lvl w:ilvl="1" w:tplc="04090003" w:tentative="1">
      <w:start w:val="1"/>
      <w:numFmt w:val="bullet"/>
      <w:lvlText w:val="o"/>
      <w:lvlJc w:val="left"/>
      <w:pPr>
        <w:tabs>
          <w:tab w:val="num" w:pos="1875"/>
        </w:tabs>
        <w:ind w:left="1875" w:hanging="360"/>
      </w:pPr>
      <w:rPr>
        <w:rFonts w:ascii="Courier New" w:hAnsi="Courier New" w:cs="Courier New" w:hint="default"/>
      </w:rPr>
    </w:lvl>
    <w:lvl w:ilvl="2" w:tplc="04090005" w:tentative="1">
      <w:start w:val="1"/>
      <w:numFmt w:val="bullet"/>
      <w:lvlText w:val=""/>
      <w:lvlJc w:val="left"/>
      <w:pPr>
        <w:tabs>
          <w:tab w:val="num" w:pos="2595"/>
        </w:tabs>
        <w:ind w:left="2595" w:hanging="360"/>
      </w:pPr>
      <w:rPr>
        <w:rFonts w:ascii="Wingdings" w:hAnsi="Wingdings" w:hint="default"/>
      </w:rPr>
    </w:lvl>
    <w:lvl w:ilvl="3" w:tplc="04090001" w:tentative="1">
      <w:start w:val="1"/>
      <w:numFmt w:val="bullet"/>
      <w:lvlText w:val=""/>
      <w:lvlJc w:val="left"/>
      <w:pPr>
        <w:tabs>
          <w:tab w:val="num" w:pos="3315"/>
        </w:tabs>
        <w:ind w:left="3315" w:hanging="360"/>
      </w:pPr>
      <w:rPr>
        <w:rFonts w:ascii="Symbol" w:hAnsi="Symbol" w:hint="default"/>
      </w:rPr>
    </w:lvl>
    <w:lvl w:ilvl="4" w:tplc="04090003" w:tentative="1">
      <w:start w:val="1"/>
      <w:numFmt w:val="bullet"/>
      <w:lvlText w:val="o"/>
      <w:lvlJc w:val="left"/>
      <w:pPr>
        <w:tabs>
          <w:tab w:val="num" w:pos="4035"/>
        </w:tabs>
        <w:ind w:left="4035" w:hanging="360"/>
      </w:pPr>
      <w:rPr>
        <w:rFonts w:ascii="Courier New" w:hAnsi="Courier New" w:cs="Courier New" w:hint="default"/>
      </w:rPr>
    </w:lvl>
    <w:lvl w:ilvl="5" w:tplc="04090005" w:tentative="1">
      <w:start w:val="1"/>
      <w:numFmt w:val="bullet"/>
      <w:lvlText w:val=""/>
      <w:lvlJc w:val="left"/>
      <w:pPr>
        <w:tabs>
          <w:tab w:val="num" w:pos="4755"/>
        </w:tabs>
        <w:ind w:left="4755" w:hanging="360"/>
      </w:pPr>
      <w:rPr>
        <w:rFonts w:ascii="Wingdings" w:hAnsi="Wingdings" w:hint="default"/>
      </w:rPr>
    </w:lvl>
    <w:lvl w:ilvl="6" w:tplc="04090001" w:tentative="1">
      <w:start w:val="1"/>
      <w:numFmt w:val="bullet"/>
      <w:lvlText w:val=""/>
      <w:lvlJc w:val="left"/>
      <w:pPr>
        <w:tabs>
          <w:tab w:val="num" w:pos="5475"/>
        </w:tabs>
        <w:ind w:left="5475" w:hanging="360"/>
      </w:pPr>
      <w:rPr>
        <w:rFonts w:ascii="Symbol" w:hAnsi="Symbol" w:hint="default"/>
      </w:rPr>
    </w:lvl>
    <w:lvl w:ilvl="7" w:tplc="04090003" w:tentative="1">
      <w:start w:val="1"/>
      <w:numFmt w:val="bullet"/>
      <w:lvlText w:val="o"/>
      <w:lvlJc w:val="left"/>
      <w:pPr>
        <w:tabs>
          <w:tab w:val="num" w:pos="6195"/>
        </w:tabs>
        <w:ind w:left="6195" w:hanging="360"/>
      </w:pPr>
      <w:rPr>
        <w:rFonts w:ascii="Courier New" w:hAnsi="Courier New" w:cs="Courier New" w:hint="default"/>
      </w:rPr>
    </w:lvl>
    <w:lvl w:ilvl="8" w:tplc="04090005" w:tentative="1">
      <w:start w:val="1"/>
      <w:numFmt w:val="bullet"/>
      <w:lvlText w:val=""/>
      <w:lvlJc w:val="left"/>
      <w:pPr>
        <w:tabs>
          <w:tab w:val="num" w:pos="6915"/>
        </w:tabs>
        <w:ind w:left="6915" w:hanging="360"/>
      </w:pPr>
      <w:rPr>
        <w:rFonts w:ascii="Wingdings" w:hAnsi="Wingdings" w:hint="default"/>
      </w:rPr>
    </w:lvl>
  </w:abstractNum>
  <w:abstractNum w:abstractNumId="1" w15:restartNumberingAfterBreak="0">
    <w:nsid w:val="1965723F"/>
    <w:multiLevelType w:val="hybridMultilevel"/>
    <w:tmpl w:val="67049F7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BDB49DD"/>
    <w:multiLevelType w:val="hybridMultilevel"/>
    <w:tmpl w:val="FAB0F8B6"/>
    <w:lvl w:ilvl="0" w:tplc="43E4EA38">
      <w:numFmt w:val="bullet"/>
      <w:lvlText w:val="-"/>
      <w:lvlJc w:val="left"/>
      <w:pPr>
        <w:tabs>
          <w:tab w:val="num" w:pos="1680"/>
        </w:tabs>
        <w:ind w:left="1680" w:hanging="9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F64B1"/>
    <w:multiLevelType w:val="hybridMultilevel"/>
    <w:tmpl w:val="F300DB90"/>
    <w:lvl w:ilvl="0" w:tplc="3B20C6B8">
      <w:numFmt w:val="bullet"/>
      <w:lvlText w:val="-"/>
      <w:lvlJc w:val="left"/>
      <w:pPr>
        <w:tabs>
          <w:tab w:val="num" w:pos="3090"/>
        </w:tabs>
        <w:ind w:left="3090" w:hanging="1650"/>
      </w:pPr>
      <w:rPr>
        <w:rFonts w:ascii="Verdana" w:eastAsia="Times New Roman" w:hAnsi="Verdana" w:cs="Times New Roman" w:hint="default"/>
        <w:b/>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4A7B0A51"/>
    <w:multiLevelType w:val="singleLevel"/>
    <w:tmpl w:val="D7D6E1DA"/>
    <w:lvl w:ilvl="0">
      <w:start w:val="2"/>
      <w:numFmt w:val="decimal"/>
      <w:lvlText w:val="%1."/>
      <w:lvlJc w:val="left"/>
      <w:pPr>
        <w:tabs>
          <w:tab w:val="num" w:pos="1080"/>
        </w:tabs>
        <w:ind w:left="1080" w:hanging="360"/>
      </w:pPr>
      <w:rPr>
        <w:rFonts w:hint="default"/>
      </w:rPr>
    </w:lvl>
  </w:abstractNum>
  <w:abstractNum w:abstractNumId="6"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772C2CEE"/>
    <w:multiLevelType w:val="hybridMultilevel"/>
    <w:tmpl w:val="CA8256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3"/>
  </w:num>
  <w:num w:numId="6">
    <w:abstractNumId w:val="5"/>
  </w:num>
  <w:num w:numId="7">
    <w:abstractNumId w:val="4"/>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7B"/>
    <w:rsid w:val="000014E2"/>
    <w:rsid w:val="00002FE4"/>
    <w:rsid w:val="00013FB6"/>
    <w:rsid w:val="00016423"/>
    <w:rsid w:val="000179CD"/>
    <w:rsid w:val="00020F32"/>
    <w:rsid w:val="00024052"/>
    <w:rsid w:val="00037719"/>
    <w:rsid w:val="0004040F"/>
    <w:rsid w:val="00047D7F"/>
    <w:rsid w:val="000514D4"/>
    <w:rsid w:val="000525FB"/>
    <w:rsid w:val="00053019"/>
    <w:rsid w:val="00054E90"/>
    <w:rsid w:val="000550F9"/>
    <w:rsid w:val="000556CE"/>
    <w:rsid w:val="0005611A"/>
    <w:rsid w:val="0006028C"/>
    <w:rsid w:val="0006099D"/>
    <w:rsid w:val="0007057E"/>
    <w:rsid w:val="000715B6"/>
    <w:rsid w:val="00074050"/>
    <w:rsid w:val="00082944"/>
    <w:rsid w:val="0008460E"/>
    <w:rsid w:val="0008522E"/>
    <w:rsid w:val="000937BC"/>
    <w:rsid w:val="0009496A"/>
    <w:rsid w:val="00094E62"/>
    <w:rsid w:val="000950C3"/>
    <w:rsid w:val="00095688"/>
    <w:rsid w:val="000971B6"/>
    <w:rsid w:val="000B32D4"/>
    <w:rsid w:val="000B4536"/>
    <w:rsid w:val="000B669D"/>
    <w:rsid w:val="000B6EEA"/>
    <w:rsid w:val="000C0C7C"/>
    <w:rsid w:val="000C47A6"/>
    <w:rsid w:val="000D38C3"/>
    <w:rsid w:val="000D4A59"/>
    <w:rsid w:val="000E393C"/>
    <w:rsid w:val="000E4F4E"/>
    <w:rsid w:val="000F15AE"/>
    <w:rsid w:val="000F476B"/>
    <w:rsid w:val="000F53EF"/>
    <w:rsid w:val="000F62F6"/>
    <w:rsid w:val="000F7057"/>
    <w:rsid w:val="0010003F"/>
    <w:rsid w:val="001000D8"/>
    <w:rsid w:val="00100865"/>
    <w:rsid w:val="00100DF3"/>
    <w:rsid w:val="001018EC"/>
    <w:rsid w:val="00110A4D"/>
    <w:rsid w:val="00110EC2"/>
    <w:rsid w:val="0011482A"/>
    <w:rsid w:val="00115F70"/>
    <w:rsid w:val="001168D7"/>
    <w:rsid w:val="0011740F"/>
    <w:rsid w:val="00120D57"/>
    <w:rsid w:val="001234C8"/>
    <w:rsid w:val="00134200"/>
    <w:rsid w:val="00137350"/>
    <w:rsid w:val="00144B3C"/>
    <w:rsid w:val="001520AD"/>
    <w:rsid w:val="001552D1"/>
    <w:rsid w:val="00177E1D"/>
    <w:rsid w:val="00181B05"/>
    <w:rsid w:val="00183B81"/>
    <w:rsid w:val="001840C2"/>
    <w:rsid w:val="001843B1"/>
    <w:rsid w:val="00192A0E"/>
    <w:rsid w:val="00192E5F"/>
    <w:rsid w:val="001A1432"/>
    <w:rsid w:val="001A3163"/>
    <w:rsid w:val="001A5CEB"/>
    <w:rsid w:val="001B12E3"/>
    <w:rsid w:val="001B2E10"/>
    <w:rsid w:val="001B3126"/>
    <w:rsid w:val="001B710A"/>
    <w:rsid w:val="001B72A5"/>
    <w:rsid w:val="001C2F64"/>
    <w:rsid w:val="001C3CCB"/>
    <w:rsid w:val="001C644C"/>
    <w:rsid w:val="001D0E5E"/>
    <w:rsid w:val="001D4CE1"/>
    <w:rsid w:val="001E12C4"/>
    <w:rsid w:val="001E3DD1"/>
    <w:rsid w:val="001E6B04"/>
    <w:rsid w:val="001F2BCA"/>
    <w:rsid w:val="001F4251"/>
    <w:rsid w:val="0020455F"/>
    <w:rsid w:val="00204D87"/>
    <w:rsid w:val="00210FB6"/>
    <w:rsid w:val="00211523"/>
    <w:rsid w:val="00217697"/>
    <w:rsid w:val="00220C9E"/>
    <w:rsid w:val="002220F4"/>
    <w:rsid w:val="00222597"/>
    <w:rsid w:val="0022277C"/>
    <w:rsid w:val="00227AC6"/>
    <w:rsid w:val="002305E4"/>
    <w:rsid w:val="00230CF3"/>
    <w:rsid w:val="00235871"/>
    <w:rsid w:val="00240C80"/>
    <w:rsid w:val="002441B9"/>
    <w:rsid w:val="00244FD8"/>
    <w:rsid w:val="00245478"/>
    <w:rsid w:val="002501DA"/>
    <w:rsid w:val="0026427D"/>
    <w:rsid w:val="00266A48"/>
    <w:rsid w:val="00270B0A"/>
    <w:rsid w:val="002731CB"/>
    <w:rsid w:val="00276B18"/>
    <w:rsid w:val="00276C5C"/>
    <w:rsid w:val="00281764"/>
    <w:rsid w:val="002837C7"/>
    <w:rsid w:val="0028730D"/>
    <w:rsid w:val="00293A1B"/>
    <w:rsid w:val="00296AF3"/>
    <w:rsid w:val="002A1718"/>
    <w:rsid w:val="002B26D2"/>
    <w:rsid w:val="002B5687"/>
    <w:rsid w:val="002B5828"/>
    <w:rsid w:val="002C01C6"/>
    <w:rsid w:val="002C56D7"/>
    <w:rsid w:val="002D05C1"/>
    <w:rsid w:val="002D3AEE"/>
    <w:rsid w:val="002D79AA"/>
    <w:rsid w:val="002E0B45"/>
    <w:rsid w:val="002F5115"/>
    <w:rsid w:val="00301D56"/>
    <w:rsid w:val="003035E5"/>
    <w:rsid w:val="0030403E"/>
    <w:rsid w:val="00305422"/>
    <w:rsid w:val="003206F3"/>
    <w:rsid w:val="003242E1"/>
    <w:rsid w:val="0033299A"/>
    <w:rsid w:val="003360D3"/>
    <w:rsid w:val="00336F8A"/>
    <w:rsid w:val="003372D9"/>
    <w:rsid w:val="003431C0"/>
    <w:rsid w:val="003501EE"/>
    <w:rsid w:val="00352CB4"/>
    <w:rsid w:val="00353245"/>
    <w:rsid w:val="0035791D"/>
    <w:rsid w:val="00365DA6"/>
    <w:rsid w:val="0036782E"/>
    <w:rsid w:val="00367870"/>
    <w:rsid w:val="00370003"/>
    <w:rsid w:val="003707D4"/>
    <w:rsid w:val="00374843"/>
    <w:rsid w:val="00380C6F"/>
    <w:rsid w:val="00381DAB"/>
    <w:rsid w:val="00383A81"/>
    <w:rsid w:val="003849F4"/>
    <w:rsid w:val="00385454"/>
    <w:rsid w:val="00392ACA"/>
    <w:rsid w:val="00395541"/>
    <w:rsid w:val="003A6A5A"/>
    <w:rsid w:val="003B079E"/>
    <w:rsid w:val="003B2C04"/>
    <w:rsid w:val="003B2E46"/>
    <w:rsid w:val="003C0617"/>
    <w:rsid w:val="003C6828"/>
    <w:rsid w:val="003D1C65"/>
    <w:rsid w:val="003E70B1"/>
    <w:rsid w:val="003E7B57"/>
    <w:rsid w:val="003F0F9B"/>
    <w:rsid w:val="00404027"/>
    <w:rsid w:val="0040531B"/>
    <w:rsid w:val="00410096"/>
    <w:rsid w:val="004114AC"/>
    <w:rsid w:val="0041187B"/>
    <w:rsid w:val="004141C5"/>
    <w:rsid w:val="00415113"/>
    <w:rsid w:val="004151E2"/>
    <w:rsid w:val="00417AF6"/>
    <w:rsid w:val="0042330D"/>
    <w:rsid w:val="00423C76"/>
    <w:rsid w:val="00431433"/>
    <w:rsid w:val="00433E4F"/>
    <w:rsid w:val="0043406B"/>
    <w:rsid w:val="00434C8D"/>
    <w:rsid w:val="00436B2F"/>
    <w:rsid w:val="004400B5"/>
    <w:rsid w:val="00444329"/>
    <w:rsid w:val="00444564"/>
    <w:rsid w:val="00462C1C"/>
    <w:rsid w:val="00463068"/>
    <w:rsid w:val="00463AFF"/>
    <w:rsid w:val="00464F19"/>
    <w:rsid w:val="00465402"/>
    <w:rsid w:val="00471802"/>
    <w:rsid w:val="00474164"/>
    <w:rsid w:val="00474D2C"/>
    <w:rsid w:val="00485CE3"/>
    <w:rsid w:val="00493AAE"/>
    <w:rsid w:val="004A0E59"/>
    <w:rsid w:val="004A436E"/>
    <w:rsid w:val="004B26F1"/>
    <w:rsid w:val="004B412B"/>
    <w:rsid w:val="004B43B8"/>
    <w:rsid w:val="004B7273"/>
    <w:rsid w:val="004B7997"/>
    <w:rsid w:val="004B7E81"/>
    <w:rsid w:val="004C0EB8"/>
    <w:rsid w:val="004C22B7"/>
    <w:rsid w:val="004C2E86"/>
    <w:rsid w:val="004C5A0F"/>
    <w:rsid w:val="004C6F90"/>
    <w:rsid w:val="004D02F0"/>
    <w:rsid w:val="004D4062"/>
    <w:rsid w:val="004D62EF"/>
    <w:rsid w:val="004E149C"/>
    <w:rsid w:val="004E3809"/>
    <w:rsid w:val="004E5B35"/>
    <w:rsid w:val="004E5BB4"/>
    <w:rsid w:val="004E66E7"/>
    <w:rsid w:val="004F0296"/>
    <w:rsid w:val="004F21DA"/>
    <w:rsid w:val="004F5865"/>
    <w:rsid w:val="004F6070"/>
    <w:rsid w:val="004F60EA"/>
    <w:rsid w:val="004F612F"/>
    <w:rsid w:val="005003A7"/>
    <w:rsid w:val="0050356F"/>
    <w:rsid w:val="00504E95"/>
    <w:rsid w:val="0051174F"/>
    <w:rsid w:val="00515BB7"/>
    <w:rsid w:val="005175CC"/>
    <w:rsid w:val="00520E7B"/>
    <w:rsid w:val="00521C19"/>
    <w:rsid w:val="005232F2"/>
    <w:rsid w:val="00525B99"/>
    <w:rsid w:val="005334BA"/>
    <w:rsid w:val="005337E6"/>
    <w:rsid w:val="00534788"/>
    <w:rsid w:val="0054403F"/>
    <w:rsid w:val="0054485C"/>
    <w:rsid w:val="005520A0"/>
    <w:rsid w:val="00566E9C"/>
    <w:rsid w:val="00567751"/>
    <w:rsid w:val="00572563"/>
    <w:rsid w:val="0058356F"/>
    <w:rsid w:val="00592872"/>
    <w:rsid w:val="00592C19"/>
    <w:rsid w:val="005931EB"/>
    <w:rsid w:val="005A5433"/>
    <w:rsid w:val="005B1978"/>
    <w:rsid w:val="005B33DA"/>
    <w:rsid w:val="005B6CD3"/>
    <w:rsid w:val="005B6DB3"/>
    <w:rsid w:val="005C2B31"/>
    <w:rsid w:val="005C4198"/>
    <w:rsid w:val="005C44EA"/>
    <w:rsid w:val="005C5E2B"/>
    <w:rsid w:val="005D05B5"/>
    <w:rsid w:val="005D5C12"/>
    <w:rsid w:val="005E4418"/>
    <w:rsid w:val="005F02E5"/>
    <w:rsid w:val="005F0EF6"/>
    <w:rsid w:val="005F6C30"/>
    <w:rsid w:val="00600268"/>
    <w:rsid w:val="00601486"/>
    <w:rsid w:val="00602D77"/>
    <w:rsid w:val="00614811"/>
    <w:rsid w:val="0061784D"/>
    <w:rsid w:val="006179B1"/>
    <w:rsid w:val="006236C5"/>
    <w:rsid w:val="006336ED"/>
    <w:rsid w:val="00641AA3"/>
    <w:rsid w:val="00647F2F"/>
    <w:rsid w:val="00651194"/>
    <w:rsid w:val="0065234A"/>
    <w:rsid w:val="00653235"/>
    <w:rsid w:val="00653882"/>
    <w:rsid w:val="00654009"/>
    <w:rsid w:val="00654207"/>
    <w:rsid w:val="006567CC"/>
    <w:rsid w:val="006577DB"/>
    <w:rsid w:val="00665F8F"/>
    <w:rsid w:val="006711EB"/>
    <w:rsid w:val="00671DFB"/>
    <w:rsid w:val="00677C4A"/>
    <w:rsid w:val="00684910"/>
    <w:rsid w:val="00687950"/>
    <w:rsid w:val="00687A91"/>
    <w:rsid w:val="006A15CA"/>
    <w:rsid w:val="006A44C0"/>
    <w:rsid w:val="006A7B19"/>
    <w:rsid w:val="006B3929"/>
    <w:rsid w:val="006C1FCB"/>
    <w:rsid w:val="006C2870"/>
    <w:rsid w:val="006C5298"/>
    <w:rsid w:val="006D0726"/>
    <w:rsid w:val="006D4DE3"/>
    <w:rsid w:val="006D553F"/>
    <w:rsid w:val="006E5190"/>
    <w:rsid w:val="006E7A5A"/>
    <w:rsid w:val="006F421F"/>
    <w:rsid w:val="00705690"/>
    <w:rsid w:val="00716DC2"/>
    <w:rsid w:val="00720FCC"/>
    <w:rsid w:val="00724561"/>
    <w:rsid w:val="00725623"/>
    <w:rsid w:val="00727C51"/>
    <w:rsid w:val="00730A05"/>
    <w:rsid w:val="00732C6E"/>
    <w:rsid w:val="00733BBE"/>
    <w:rsid w:val="00734A86"/>
    <w:rsid w:val="007354B6"/>
    <w:rsid w:val="00747700"/>
    <w:rsid w:val="00747FD4"/>
    <w:rsid w:val="007524C6"/>
    <w:rsid w:val="007535E4"/>
    <w:rsid w:val="0076013F"/>
    <w:rsid w:val="00762EC8"/>
    <w:rsid w:val="00763927"/>
    <w:rsid w:val="00777272"/>
    <w:rsid w:val="00791392"/>
    <w:rsid w:val="007920EE"/>
    <w:rsid w:val="007A623C"/>
    <w:rsid w:val="007A7D0A"/>
    <w:rsid w:val="007B2337"/>
    <w:rsid w:val="007B4A89"/>
    <w:rsid w:val="007B5907"/>
    <w:rsid w:val="007D0E48"/>
    <w:rsid w:val="007D3BCE"/>
    <w:rsid w:val="007D44A2"/>
    <w:rsid w:val="007E6777"/>
    <w:rsid w:val="007E7017"/>
    <w:rsid w:val="007E74F1"/>
    <w:rsid w:val="007F5DA2"/>
    <w:rsid w:val="007F6CE8"/>
    <w:rsid w:val="0080118A"/>
    <w:rsid w:val="008045C5"/>
    <w:rsid w:val="008161D0"/>
    <w:rsid w:val="00821AE4"/>
    <w:rsid w:val="008235F9"/>
    <w:rsid w:val="008310FA"/>
    <w:rsid w:val="00831934"/>
    <w:rsid w:val="00833E49"/>
    <w:rsid w:val="00837288"/>
    <w:rsid w:val="00841224"/>
    <w:rsid w:val="0085206A"/>
    <w:rsid w:val="008560D1"/>
    <w:rsid w:val="008616D3"/>
    <w:rsid w:val="00866D0F"/>
    <w:rsid w:val="00867777"/>
    <w:rsid w:val="0087052E"/>
    <w:rsid w:val="00871D5C"/>
    <w:rsid w:val="0088244A"/>
    <w:rsid w:val="00882DF9"/>
    <w:rsid w:val="00884C06"/>
    <w:rsid w:val="00886AB1"/>
    <w:rsid w:val="00886D5E"/>
    <w:rsid w:val="00893760"/>
    <w:rsid w:val="00894C24"/>
    <w:rsid w:val="008A2B37"/>
    <w:rsid w:val="008A37B3"/>
    <w:rsid w:val="008A69A9"/>
    <w:rsid w:val="008A6A5E"/>
    <w:rsid w:val="008B470C"/>
    <w:rsid w:val="008D17AE"/>
    <w:rsid w:val="008D3770"/>
    <w:rsid w:val="008D38E4"/>
    <w:rsid w:val="008E4E3B"/>
    <w:rsid w:val="008E771A"/>
    <w:rsid w:val="008F04E8"/>
    <w:rsid w:val="008F0D9F"/>
    <w:rsid w:val="008F18D5"/>
    <w:rsid w:val="008F2AC8"/>
    <w:rsid w:val="00900717"/>
    <w:rsid w:val="00900E7D"/>
    <w:rsid w:val="009013AB"/>
    <w:rsid w:val="00901AE2"/>
    <w:rsid w:val="00902105"/>
    <w:rsid w:val="009245F7"/>
    <w:rsid w:val="009272C2"/>
    <w:rsid w:val="009321CA"/>
    <w:rsid w:val="00933832"/>
    <w:rsid w:val="00934A59"/>
    <w:rsid w:val="00937E47"/>
    <w:rsid w:val="009415A1"/>
    <w:rsid w:val="00941F29"/>
    <w:rsid w:val="00942E87"/>
    <w:rsid w:val="00943A1C"/>
    <w:rsid w:val="00947632"/>
    <w:rsid w:val="009514F7"/>
    <w:rsid w:val="00953B35"/>
    <w:rsid w:val="00957DEA"/>
    <w:rsid w:val="00965585"/>
    <w:rsid w:val="009754E8"/>
    <w:rsid w:val="00976B0D"/>
    <w:rsid w:val="00977696"/>
    <w:rsid w:val="00984C6B"/>
    <w:rsid w:val="00987BF2"/>
    <w:rsid w:val="00990914"/>
    <w:rsid w:val="009940EE"/>
    <w:rsid w:val="009A330F"/>
    <w:rsid w:val="009B33AE"/>
    <w:rsid w:val="009B44EA"/>
    <w:rsid w:val="009C055F"/>
    <w:rsid w:val="009C6EC5"/>
    <w:rsid w:val="009D30BB"/>
    <w:rsid w:val="009D34AF"/>
    <w:rsid w:val="009D681F"/>
    <w:rsid w:val="009E203F"/>
    <w:rsid w:val="009E58C8"/>
    <w:rsid w:val="009F230C"/>
    <w:rsid w:val="009F3EB1"/>
    <w:rsid w:val="009F6ACA"/>
    <w:rsid w:val="00A02970"/>
    <w:rsid w:val="00A044D3"/>
    <w:rsid w:val="00A110F2"/>
    <w:rsid w:val="00A14B0C"/>
    <w:rsid w:val="00A174F0"/>
    <w:rsid w:val="00A203D0"/>
    <w:rsid w:val="00A21BC5"/>
    <w:rsid w:val="00A254EA"/>
    <w:rsid w:val="00A34287"/>
    <w:rsid w:val="00A34F99"/>
    <w:rsid w:val="00A40260"/>
    <w:rsid w:val="00A41691"/>
    <w:rsid w:val="00A428AE"/>
    <w:rsid w:val="00A447E4"/>
    <w:rsid w:val="00A4589F"/>
    <w:rsid w:val="00A54E52"/>
    <w:rsid w:val="00A60639"/>
    <w:rsid w:val="00A61DED"/>
    <w:rsid w:val="00A67963"/>
    <w:rsid w:val="00A7036E"/>
    <w:rsid w:val="00A74C4C"/>
    <w:rsid w:val="00A77C03"/>
    <w:rsid w:val="00A856A9"/>
    <w:rsid w:val="00A85CBF"/>
    <w:rsid w:val="00A87672"/>
    <w:rsid w:val="00A91805"/>
    <w:rsid w:val="00A94C5B"/>
    <w:rsid w:val="00AA0B86"/>
    <w:rsid w:val="00AB178A"/>
    <w:rsid w:val="00AB6BA5"/>
    <w:rsid w:val="00AC34B3"/>
    <w:rsid w:val="00AD1A13"/>
    <w:rsid w:val="00AD2F32"/>
    <w:rsid w:val="00AD391E"/>
    <w:rsid w:val="00AD57B7"/>
    <w:rsid w:val="00AD7060"/>
    <w:rsid w:val="00AF0B3A"/>
    <w:rsid w:val="00AF129C"/>
    <w:rsid w:val="00AF12DD"/>
    <w:rsid w:val="00B03159"/>
    <w:rsid w:val="00B10DCA"/>
    <w:rsid w:val="00B15337"/>
    <w:rsid w:val="00B17BC2"/>
    <w:rsid w:val="00B22723"/>
    <w:rsid w:val="00B233D0"/>
    <w:rsid w:val="00B236E6"/>
    <w:rsid w:val="00B24E43"/>
    <w:rsid w:val="00B25FF1"/>
    <w:rsid w:val="00B266E7"/>
    <w:rsid w:val="00B308A0"/>
    <w:rsid w:val="00B31183"/>
    <w:rsid w:val="00B373C4"/>
    <w:rsid w:val="00B4059B"/>
    <w:rsid w:val="00B4371C"/>
    <w:rsid w:val="00B604E7"/>
    <w:rsid w:val="00B628C0"/>
    <w:rsid w:val="00B63666"/>
    <w:rsid w:val="00B7141D"/>
    <w:rsid w:val="00B72419"/>
    <w:rsid w:val="00B76138"/>
    <w:rsid w:val="00B80EB9"/>
    <w:rsid w:val="00B844D1"/>
    <w:rsid w:val="00B85F1D"/>
    <w:rsid w:val="00B86A03"/>
    <w:rsid w:val="00B872EB"/>
    <w:rsid w:val="00B92D7D"/>
    <w:rsid w:val="00B9489A"/>
    <w:rsid w:val="00B967FE"/>
    <w:rsid w:val="00BA00A2"/>
    <w:rsid w:val="00BA0821"/>
    <w:rsid w:val="00BA201B"/>
    <w:rsid w:val="00BA3EA9"/>
    <w:rsid w:val="00BA5540"/>
    <w:rsid w:val="00BB44CC"/>
    <w:rsid w:val="00BB7A17"/>
    <w:rsid w:val="00BC0791"/>
    <w:rsid w:val="00BC396F"/>
    <w:rsid w:val="00BC552E"/>
    <w:rsid w:val="00BC5BC5"/>
    <w:rsid w:val="00BC5E4B"/>
    <w:rsid w:val="00BD0E32"/>
    <w:rsid w:val="00BD2BE8"/>
    <w:rsid w:val="00BE4515"/>
    <w:rsid w:val="00BE573E"/>
    <w:rsid w:val="00BE6147"/>
    <w:rsid w:val="00BE6F38"/>
    <w:rsid w:val="00BE7ACB"/>
    <w:rsid w:val="00BF2E88"/>
    <w:rsid w:val="00BF3434"/>
    <w:rsid w:val="00BF6C3F"/>
    <w:rsid w:val="00C03999"/>
    <w:rsid w:val="00C11C9B"/>
    <w:rsid w:val="00C13138"/>
    <w:rsid w:val="00C154D7"/>
    <w:rsid w:val="00C204EC"/>
    <w:rsid w:val="00C2080A"/>
    <w:rsid w:val="00C25627"/>
    <w:rsid w:val="00C25E02"/>
    <w:rsid w:val="00C30BE1"/>
    <w:rsid w:val="00C40F7D"/>
    <w:rsid w:val="00C61973"/>
    <w:rsid w:val="00C66089"/>
    <w:rsid w:val="00C709FE"/>
    <w:rsid w:val="00C7764E"/>
    <w:rsid w:val="00C77FD8"/>
    <w:rsid w:val="00C82E9C"/>
    <w:rsid w:val="00C846E7"/>
    <w:rsid w:val="00C8727F"/>
    <w:rsid w:val="00C87785"/>
    <w:rsid w:val="00C929A3"/>
    <w:rsid w:val="00C9443A"/>
    <w:rsid w:val="00C94A2F"/>
    <w:rsid w:val="00C968D1"/>
    <w:rsid w:val="00CA133D"/>
    <w:rsid w:val="00CA2262"/>
    <w:rsid w:val="00CB4EDD"/>
    <w:rsid w:val="00CC490C"/>
    <w:rsid w:val="00CC574B"/>
    <w:rsid w:val="00CC6831"/>
    <w:rsid w:val="00CD36D1"/>
    <w:rsid w:val="00CD3D16"/>
    <w:rsid w:val="00CD4661"/>
    <w:rsid w:val="00CE37D3"/>
    <w:rsid w:val="00CE3B56"/>
    <w:rsid w:val="00CE62C6"/>
    <w:rsid w:val="00CE78FB"/>
    <w:rsid w:val="00CF2499"/>
    <w:rsid w:val="00CF3435"/>
    <w:rsid w:val="00D00225"/>
    <w:rsid w:val="00D04A33"/>
    <w:rsid w:val="00D04F28"/>
    <w:rsid w:val="00D142E6"/>
    <w:rsid w:val="00D333D9"/>
    <w:rsid w:val="00D3368B"/>
    <w:rsid w:val="00D3598B"/>
    <w:rsid w:val="00D41DAC"/>
    <w:rsid w:val="00D5061B"/>
    <w:rsid w:val="00D52466"/>
    <w:rsid w:val="00D62F70"/>
    <w:rsid w:val="00D6384D"/>
    <w:rsid w:val="00D71F8F"/>
    <w:rsid w:val="00D72877"/>
    <w:rsid w:val="00D73553"/>
    <w:rsid w:val="00D75298"/>
    <w:rsid w:val="00D81442"/>
    <w:rsid w:val="00D85792"/>
    <w:rsid w:val="00D865C7"/>
    <w:rsid w:val="00D97B72"/>
    <w:rsid w:val="00DA00C0"/>
    <w:rsid w:val="00DB6DCC"/>
    <w:rsid w:val="00DC2B93"/>
    <w:rsid w:val="00DC4358"/>
    <w:rsid w:val="00DC6D74"/>
    <w:rsid w:val="00DC70F1"/>
    <w:rsid w:val="00DC77A9"/>
    <w:rsid w:val="00DD0B17"/>
    <w:rsid w:val="00DD44C0"/>
    <w:rsid w:val="00DD5B89"/>
    <w:rsid w:val="00DD72A7"/>
    <w:rsid w:val="00DD7527"/>
    <w:rsid w:val="00DD7DDF"/>
    <w:rsid w:val="00DE434D"/>
    <w:rsid w:val="00E06310"/>
    <w:rsid w:val="00E06E25"/>
    <w:rsid w:val="00E10F7B"/>
    <w:rsid w:val="00E15EDF"/>
    <w:rsid w:val="00E1727B"/>
    <w:rsid w:val="00E17BED"/>
    <w:rsid w:val="00E17CF1"/>
    <w:rsid w:val="00E32C15"/>
    <w:rsid w:val="00E3742F"/>
    <w:rsid w:val="00E4333C"/>
    <w:rsid w:val="00E47F1D"/>
    <w:rsid w:val="00E56D4E"/>
    <w:rsid w:val="00E5729D"/>
    <w:rsid w:val="00E649AB"/>
    <w:rsid w:val="00E65935"/>
    <w:rsid w:val="00E65AD4"/>
    <w:rsid w:val="00E6735E"/>
    <w:rsid w:val="00E70523"/>
    <w:rsid w:val="00E72EFB"/>
    <w:rsid w:val="00E73F9E"/>
    <w:rsid w:val="00E773BD"/>
    <w:rsid w:val="00E81878"/>
    <w:rsid w:val="00E87108"/>
    <w:rsid w:val="00EA20E1"/>
    <w:rsid w:val="00EA4029"/>
    <w:rsid w:val="00EA78AD"/>
    <w:rsid w:val="00EB01BD"/>
    <w:rsid w:val="00EB1A03"/>
    <w:rsid w:val="00EB2DF3"/>
    <w:rsid w:val="00EB51AC"/>
    <w:rsid w:val="00EB635C"/>
    <w:rsid w:val="00EB6F7C"/>
    <w:rsid w:val="00EB7E0F"/>
    <w:rsid w:val="00EC2F25"/>
    <w:rsid w:val="00EC632E"/>
    <w:rsid w:val="00EC6344"/>
    <w:rsid w:val="00EC6721"/>
    <w:rsid w:val="00EC6F28"/>
    <w:rsid w:val="00EC76F4"/>
    <w:rsid w:val="00ED2AFE"/>
    <w:rsid w:val="00EE035F"/>
    <w:rsid w:val="00EE1768"/>
    <w:rsid w:val="00EE556B"/>
    <w:rsid w:val="00EF1CE8"/>
    <w:rsid w:val="00EF449F"/>
    <w:rsid w:val="00EF7F47"/>
    <w:rsid w:val="00F035A3"/>
    <w:rsid w:val="00F07F05"/>
    <w:rsid w:val="00F111E0"/>
    <w:rsid w:val="00F168AF"/>
    <w:rsid w:val="00F16B97"/>
    <w:rsid w:val="00F235FB"/>
    <w:rsid w:val="00F30BE8"/>
    <w:rsid w:val="00F374C2"/>
    <w:rsid w:val="00F377E8"/>
    <w:rsid w:val="00F41583"/>
    <w:rsid w:val="00F45BA9"/>
    <w:rsid w:val="00F46CD4"/>
    <w:rsid w:val="00F519A7"/>
    <w:rsid w:val="00F557BC"/>
    <w:rsid w:val="00F55BFC"/>
    <w:rsid w:val="00F7228D"/>
    <w:rsid w:val="00F7323D"/>
    <w:rsid w:val="00F735CB"/>
    <w:rsid w:val="00F83501"/>
    <w:rsid w:val="00F868C7"/>
    <w:rsid w:val="00F91B31"/>
    <w:rsid w:val="00F97BF0"/>
    <w:rsid w:val="00F97E05"/>
    <w:rsid w:val="00F97ECC"/>
    <w:rsid w:val="00FA07AD"/>
    <w:rsid w:val="00FA481A"/>
    <w:rsid w:val="00FB0901"/>
    <w:rsid w:val="00FB67FC"/>
    <w:rsid w:val="00FC215D"/>
    <w:rsid w:val="00FC5398"/>
    <w:rsid w:val="00FC6CC5"/>
    <w:rsid w:val="00FD381D"/>
    <w:rsid w:val="00FD4A2C"/>
    <w:rsid w:val="00FE1CF3"/>
    <w:rsid w:val="00FE2593"/>
    <w:rsid w:val="00FE3F8A"/>
    <w:rsid w:val="00FE5250"/>
    <w:rsid w:val="00FF1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9EE86"/>
  <w15:chartTrackingRefBased/>
  <w15:docId w15:val="{5FE74BEF-8A24-441A-90FE-19A674BD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215D"/>
    <w:rPr>
      <w:lang w:val="ro-RO" w:eastAsia="en-US"/>
    </w:rPr>
  </w:style>
  <w:style w:type="paragraph" w:styleId="Heading1">
    <w:name w:val="heading 1"/>
    <w:basedOn w:val="Normal"/>
    <w:next w:val="Normal"/>
    <w:qFormat/>
    <w:rsid w:val="006567CC"/>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41187B"/>
    <w:pPr>
      <w:keepNext/>
      <w:overflowPunct w:val="0"/>
      <w:autoSpaceDE w:val="0"/>
      <w:autoSpaceDN w:val="0"/>
      <w:adjustRightInd w:val="0"/>
      <w:jc w:val="center"/>
      <w:textAlignment w:val="baseline"/>
      <w:outlineLvl w:val="2"/>
    </w:pPr>
    <w:rPr>
      <w:b/>
      <w:sz w:val="32"/>
      <w:lang w:val="en-GB"/>
    </w:rPr>
  </w:style>
  <w:style w:type="paragraph" w:styleId="Heading5">
    <w:name w:val="heading 5"/>
    <w:basedOn w:val="Normal"/>
    <w:next w:val="Normal"/>
    <w:qFormat/>
    <w:rsid w:val="0041187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1187B"/>
    <w:pPr>
      <w:tabs>
        <w:tab w:val="center" w:pos="4320"/>
        <w:tab w:val="right" w:pos="8640"/>
      </w:tabs>
    </w:pPr>
  </w:style>
  <w:style w:type="character" w:styleId="PageNumber">
    <w:name w:val="page number"/>
    <w:basedOn w:val="DefaultParagraphFont"/>
    <w:rsid w:val="0041187B"/>
  </w:style>
  <w:style w:type="paragraph" w:styleId="BodyTextIndent">
    <w:name w:val="Body Text Indent"/>
    <w:basedOn w:val="Normal"/>
    <w:rsid w:val="0041187B"/>
    <w:pPr>
      <w:ind w:firstLine="720"/>
      <w:jc w:val="both"/>
    </w:pPr>
    <w:rPr>
      <w:sz w:val="28"/>
    </w:rPr>
  </w:style>
  <w:style w:type="paragraph" w:styleId="BodyText">
    <w:name w:val="Body Text"/>
    <w:basedOn w:val="Normal"/>
    <w:rsid w:val="006567CC"/>
    <w:pPr>
      <w:spacing w:after="120"/>
    </w:pPr>
  </w:style>
  <w:style w:type="paragraph" w:styleId="BodyText2">
    <w:name w:val="Body Text 2"/>
    <w:basedOn w:val="Normal"/>
    <w:rsid w:val="006567CC"/>
    <w:pPr>
      <w:spacing w:after="120" w:line="480" w:lineRule="auto"/>
    </w:pPr>
    <w:rPr>
      <w:rFonts w:ascii="Bookman" w:hAnsi="Bookman"/>
      <w:sz w:val="28"/>
    </w:rPr>
  </w:style>
  <w:style w:type="paragraph" w:customStyle="1" w:styleId="Style3">
    <w:name w:val="Style3"/>
    <w:basedOn w:val="Normal"/>
    <w:rsid w:val="00EA20E1"/>
    <w:pPr>
      <w:widowControl w:val="0"/>
      <w:autoSpaceDE w:val="0"/>
      <w:autoSpaceDN w:val="0"/>
      <w:adjustRightInd w:val="0"/>
      <w:spacing w:line="360" w:lineRule="exact"/>
      <w:ind w:firstLine="698"/>
      <w:jc w:val="both"/>
    </w:pPr>
    <w:rPr>
      <w:sz w:val="24"/>
      <w:szCs w:val="24"/>
      <w:lang w:val="en-US"/>
    </w:rPr>
  </w:style>
  <w:style w:type="paragraph" w:customStyle="1" w:styleId="Style8">
    <w:name w:val="Style8"/>
    <w:basedOn w:val="Normal"/>
    <w:rsid w:val="00EA20E1"/>
    <w:pPr>
      <w:widowControl w:val="0"/>
      <w:autoSpaceDE w:val="0"/>
      <w:autoSpaceDN w:val="0"/>
      <w:adjustRightInd w:val="0"/>
      <w:spacing w:line="317" w:lineRule="exact"/>
      <w:ind w:firstLine="655"/>
      <w:jc w:val="both"/>
    </w:pPr>
    <w:rPr>
      <w:sz w:val="24"/>
      <w:szCs w:val="24"/>
      <w:lang w:val="en-US"/>
    </w:rPr>
  </w:style>
  <w:style w:type="paragraph" w:customStyle="1" w:styleId="Style6">
    <w:name w:val="Style6"/>
    <w:basedOn w:val="Normal"/>
    <w:rsid w:val="00EA20E1"/>
    <w:pPr>
      <w:widowControl w:val="0"/>
      <w:autoSpaceDE w:val="0"/>
      <w:autoSpaceDN w:val="0"/>
      <w:adjustRightInd w:val="0"/>
      <w:spacing w:line="281" w:lineRule="exact"/>
      <w:ind w:firstLine="713"/>
      <w:jc w:val="both"/>
    </w:pPr>
    <w:rPr>
      <w:sz w:val="24"/>
      <w:szCs w:val="24"/>
      <w:lang w:val="en-US"/>
    </w:rPr>
  </w:style>
  <w:style w:type="paragraph" w:customStyle="1" w:styleId="Style5">
    <w:name w:val="Style5"/>
    <w:basedOn w:val="Normal"/>
    <w:rsid w:val="00EA20E1"/>
    <w:pPr>
      <w:widowControl w:val="0"/>
      <w:autoSpaceDE w:val="0"/>
      <w:autoSpaceDN w:val="0"/>
      <w:adjustRightInd w:val="0"/>
      <w:spacing w:line="288" w:lineRule="exact"/>
      <w:ind w:firstLine="727"/>
      <w:jc w:val="both"/>
    </w:pPr>
    <w:rPr>
      <w:sz w:val="24"/>
      <w:szCs w:val="24"/>
      <w:lang w:val="en-US"/>
    </w:rPr>
  </w:style>
  <w:style w:type="paragraph" w:customStyle="1" w:styleId="Style2">
    <w:name w:val="Style2"/>
    <w:basedOn w:val="Normal"/>
    <w:rsid w:val="00EA20E1"/>
    <w:pPr>
      <w:widowControl w:val="0"/>
      <w:autoSpaceDE w:val="0"/>
      <w:autoSpaceDN w:val="0"/>
      <w:adjustRightInd w:val="0"/>
      <w:spacing w:line="360" w:lineRule="exact"/>
      <w:ind w:firstLine="720"/>
      <w:jc w:val="both"/>
    </w:pPr>
    <w:rPr>
      <w:sz w:val="24"/>
      <w:szCs w:val="24"/>
      <w:lang w:val="en-US"/>
    </w:rPr>
  </w:style>
  <w:style w:type="paragraph" w:customStyle="1" w:styleId="Style7">
    <w:name w:val="Style7"/>
    <w:basedOn w:val="Normal"/>
    <w:rsid w:val="00EA20E1"/>
    <w:pPr>
      <w:widowControl w:val="0"/>
      <w:autoSpaceDE w:val="0"/>
      <w:autoSpaceDN w:val="0"/>
      <w:adjustRightInd w:val="0"/>
      <w:spacing w:line="366" w:lineRule="exact"/>
      <w:ind w:firstLine="734"/>
      <w:jc w:val="both"/>
    </w:pPr>
    <w:rPr>
      <w:sz w:val="24"/>
      <w:szCs w:val="24"/>
      <w:lang w:val="en-US"/>
    </w:rPr>
  </w:style>
  <w:style w:type="character" w:customStyle="1" w:styleId="tal1">
    <w:name w:val="tal1"/>
    <w:basedOn w:val="DefaultParagraphFont"/>
    <w:rsid w:val="00EA20E1"/>
  </w:style>
  <w:style w:type="character" w:customStyle="1" w:styleId="FontStyle13">
    <w:name w:val="Font Style13"/>
    <w:rsid w:val="00EA20E1"/>
    <w:rPr>
      <w:rFonts w:ascii="Times New Roman" w:hAnsi="Times New Roman" w:cs="Times New Roman" w:hint="default"/>
      <w:sz w:val="30"/>
      <w:szCs w:val="30"/>
    </w:rPr>
  </w:style>
  <w:style w:type="character" w:customStyle="1" w:styleId="FontStyle11">
    <w:name w:val="Font Style11"/>
    <w:rsid w:val="00EA20E1"/>
    <w:rPr>
      <w:rFonts w:ascii="Times New Roman" w:hAnsi="Times New Roman" w:cs="Times New Roman" w:hint="default"/>
      <w:sz w:val="30"/>
      <w:szCs w:val="30"/>
    </w:rPr>
  </w:style>
  <w:style w:type="character" w:customStyle="1" w:styleId="FontStyle12">
    <w:name w:val="Font Style12"/>
    <w:rsid w:val="00EA20E1"/>
    <w:rPr>
      <w:rFonts w:ascii="Times New Roman" w:hAnsi="Times New Roman" w:cs="Times New Roman" w:hint="default"/>
      <w:b/>
      <w:bCs/>
      <w:i/>
      <w:iCs/>
      <w:sz w:val="30"/>
      <w:szCs w:val="30"/>
    </w:rPr>
  </w:style>
  <w:style w:type="character" w:customStyle="1" w:styleId="FontStyle32">
    <w:name w:val="Font Style32"/>
    <w:rsid w:val="00EA20E1"/>
    <w:rPr>
      <w:rFonts w:ascii="Times New Roman" w:hAnsi="Times New Roman" w:cs="Times New Roman" w:hint="default"/>
      <w:sz w:val="30"/>
      <w:szCs w:val="30"/>
    </w:rPr>
  </w:style>
  <w:style w:type="character" w:customStyle="1" w:styleId="FontStyle20">
    <w:name w:val="Font Style20"/>
    <w:rsid w:val="00EA20E1"/>
    <w:rPr>
      <w:rFonts w:ascii="Times New Roman" w:hAnsi="Times New Roman" w:cs="Times New Roman" w:hint="default"/>
      <w:sz w:val="24"/>
      <w:szCs w:val="24"/>
    </w:rPr>
  </w:style>
  <w:style w:type="character" w:customStyle="1" w:styleId="FontStyle19">
    <w:name w:val="Font Style19"/>
    <w:rsid w:val="00EA20E1"/>
    <w:rPr>
      <w:rFonts w:ascii="Times New Roman" w:hAnsi="Times New Roman" w:cs="Times New Roman" w:hint="default"/>
      <w:b/>
      <w:bCs/>
      <w:sz w:val="20"/>
      <w:szCs w:val="20"/>
    </w:rPr>
  </w:style>
  <w:style w:type="character" w:customStyle="1" w:styleId="ara1">
    <w:name w:val="ar_a1"/>
    <w:rsid w:val="00EA20E1"/>
    <w:rPr>
      <w:b/>
      <w:bCs/>
      <w:strike/>
      <w:color w:val="DC143C"/>
      <w:sz w:val="22"/>
      <w:szCs w:val="22"/>
    </w:rPr>
  </w:style>
  <w:style w:type="character" w:customStyle="1" w:styleId="tara1">
    <w:name w:val="tar_a1"/>
    <w:rsid w:val="00EA20E1"/>
    <w:rPr>
      <w:b/>
      <w:bCs/>
      <w:strike/>
      <w:color w:val="DC143C"/>
      <w:sz w:val="22"/>
      <w:szCs w:val="22"/>
    </w:rPr>
  </w:style>
  <w:style w:type="paragraph" w:styleId="BalloonText">
    <w:name w:val="Balloon Text"/>
    <w:basedOn w:val="Normal"/>
    <w:semiHidden/>
    <w:rsid w:val="00C94A2F"/>
    <w:rPr>
      <w:rFonts w:ascii="Tahoma" w:hAnsi="Tahoma" w:cs="Tahoma"/>
      <w:sz w:val="16"/>
      <w:szCs w:val="16"/>
    </w:rPr>
  </w:style>
  <w:style w:type="paragraph" w:styleId="ListParagraph">
    <w:name w:val="List Paragraph"/>
    <w:basedOn w:val="Normal"/>
    <w:uiPriority w:val="34"/>
    <w:qFormat/>
    <w:rsid w:val="0020455F"/>
    <w:pPr>
      <w:ind w:left="720"/>
      <w:contextualSpacing/>
    </w:pPr>
  </w:style>
  <w:style w:type="paragraph" w:styleId="NormalWeb">
    <w:name w:val="Normal (Web)"/>
    <w:basedOn w:val="Normal"/>
    <w:uiPriority w:val="99"/>
    <w:rsid w:val="005232F2"/>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89807">
      <w:bodyDiv w:val="1"/>
      <w:marLeft w:val="0"/>
      <w:marRight w:val="0"/>
      <w:marTop w:val="0"/>
      <w:marBottom w:val="0"/>
      <w:divBdr>
        <w:top w:val="none" w:sz="0" w:space="0" w:color="auto"/>
        <w:left w:val="none" w:sz="0" w:space="0" w:color="auto"/>
        <w:bottom w:val="none" w:sz="0" w:space="0" w:color="auto"/>
        <w:right w:val="none" w:sz="0" w:space="0" w:color="auto"/>
      </w:divBdr>
    </w:div>
    <w:div w:id="89555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Livia Spanu</dc:creator>
  <cp:keywords/>
  <cp:lastModifiedBy>Livia Spinu</cp:lastModifiedBy>
  <cp:revision>35</cp:revision>
  <cp:lastPrinted>2021-04-21T05:47:00Z</cp:lastPrinted>
  <dcterms:created xsi:type="dcterms:W3CDTF">2021-04-19T08:52:00Z</dcterms:created>
  <dcterms:modified xsi:type="dcterms:W3CDTF">2021-04-21T05:56:00Z</dcterms:modified>
</cp:coreProperties>
</file>