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4CF" w:rsidRDefault="009F14CF" w:rsidP="009F14CF">
      <w:pPr>
        <w:tabs>
          <w:tab w:val="left" w:pos="9900"/>
        </w:tabs>
        <w:rPr>
          <w:rFonts w:ascii="Verdana" w:hAnsi="Verdana"/>
          <w:b/>
          <w:sz w:val="36"/>
          <w:szCs w:val="36"/>
          <w:lang w:val="rm-CH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5359400</wp:posOffset>
            </wp:positionH>
            <wp:positionV relativeFrom="paragraph">
              <wp:posOffset>-1270</wp:posOffset>
            </wp:positionV>
            <wp:extent cx="715645" cy="885190"/>
            <wp:effectExtent l="19050" t="0" r="8255" b="0"/>
            <wp:wrapTight wrapText="bothSides">
              <wp:wrapPolygon edited="0">
                <wp:start x="-575" y="0"/>
                <wp:lineTo x="-575" y="20918"/>
                <wp:lineTo x="21849" y="20918"/>
                <wp:lineTo x="21849" y="0"/>
                <wp:lineTo x="-575" y="0"/>
              </wp:wrapPolygon>
            </wp:wrapTight>
            <wp:docPr id="1" name="Imagine 3" descr="stema_senatalb%20negru%20mij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3" descr="stema_senatalb%20negru%20mij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885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C0636">
        <w:rPr>
          <w:lang w:val="rm-CH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95pt;height:74.25pt" o:ole="" fillcolor="window">
            <v:imagedata r:id="rId7" o:title=""/>
          </v:shape>
          <o:OLEObject Type="Embed" ProgID="CPaint5" ShapeID="_x0000_i1025" DrawAspect="Content" ObjectID="_1653984815" r:id="rId8"/>
        </w:object>
      </w:r>
      <w:r>
        <w:rPr>
          <w:lang w:val="rm-CH"/>
        </w:rPr>
        <w:t xml:space="preserve">                          </w:t>
      </w:r>
      <w:r>
        <w:rPr>
          <w:rFonts w:ascii="Verdana" w:hAnsi="Verdana"/>
          <w:b/>
          <w:sz w:val="36"/>
          <w:szCs w:val="36"/>
          <w:lang w:val="rm-CH"/>
        </w:rPr>
        <w:t xml:space="preserve">Parlamentul României          </w:t>
      </w:r>
    </w:p>
    <w:p w:rsidR="009F14CF" w:rsidRPr="00C34680" w:rsidRDefault="009F14CF" w:rsidP="009F14CF">
      <w:pPr>
        <w:jc w:val="center"/>
        <w:rPr>
          <w:rFonts w:ascii="Verdana" w:hAnsi="Verdana"/>
          <w:b/>
          <w:sz w:val="16"/>
          <w:szCs w:val="16"/>
          <w:lang w:val="rm-CH"/>
        </w:rPr>
      </w:pPr>
    </w:p>
    <w:p w:rsidR="009F14CF" w:rsidRDefault="009F14CF" w:rsidP="009F14CF">
      <w:pPr>
        <w:jc w:val="center"/>
        <w:rPr>
          <w:lang w:val="rm-CH"/>
        </w:rPr>
      </w:pPr>
      <w:r w:rsidRPr="007E7DA4">
        <w:rPr>
          <w:rFonts w:ascii="Verdana" w:hAnsi="Verdana"/>
          <w:b/>
          <w:sz w:val="32"/>
          <w:szCs w:val="32"/>
          <w:lang w:val="rm-CH"/>
        </w:rPr>
        <w:t>Camera Deput</w:t>
      </w:r>
      <w:r w:rsidRPr="007E7DA4">
        <w:rPr>
          <w:rFonts w:ascii="Verdana" w:hAnsi="Verdana"/>
          <w:b/>
          <w:sz w:val="32"/>
          <w:szCs w:val="32"/>
          <w:lang w:val="ro-RO"/>
        </w:rPr>
        <w:t>aţilor</w:t>
      </w:r>
      <w:r>
        <w:rPr>
          <w:rFonts w:ascii="Verdana" w:hAnsi="Verdana"/>
          <w:b/>
          <w:sz w:val="32"/>
          <w:szCs w:val="32"/>
          <w:lang w:val="ro-RO"/>
        </w:rPr>
        <w:t xml:space="preserve">                                       </w:t>
      </w:r>
      <w:r>
        <w:rPr>
          <w:rFonts w:ascii="Verdana" w:hAnsi="Verdana"/>
          <w:b/>
          <w:sz w:val="32"/>
          <w:szCs w:val="32"/>
          <w:lang w:val="rm-CH"/>
        </w:rPr>
        <w:t xml:space="preserve"> </w:t>
      </w:r>
      <w:r w:rsidRPr="007E7DA4">
        <w:rPr>
          <w:rFonts w:ascii="Verdana" w:hAnsi="Verdana"/>
          <w:b/>
          <w:sz w:val="32"/>
          <w:szCs w:val="32"/>
          <w:lang w:val="rm-CH"/>
        </w:rPr>
        <w:t>Senatul</w:t>
      </w:r>
    </w:p>
    <w:p w:rsidR="000B0BD0" w:rsidRDefault="000B0BD0" w:rsidP="000B0B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C1CFB" w:rsidRPr="009F14CF" w:rsidRDefault="000B0BD0" w:rsidP="00FF21F7">
      <w:pPr>
        <w:jc w:val="center"/>
        <w:rPr>
          <w:rFonts w:ascii="Verdana" w:hAnsi="Verdana" w:cs="Times New Roman"/>
          <w:b/>
          <w:sz w:val="24"/>
          <w:szCs w:val="24"/>
        </w:rPr>
      </w:pPr>
      <w:r w:rsidRPr="009F14CF">
        <w:rPr>
          <w:rFonts w:ascii="Verdana" w:hAnsi="Verdana" w:cs="Times New Roman"/>
          <w:b/>
          <w:sz w:val="24"/>
          <w:szCs w:val="24"/>
        </w:rPr>
        <w:t>Comisia permanentă a Camerei Deputaţilor şi Senatului privind Statutul deputaţilor şi al senatorilor, organizarea şi funcţionarea şedinţelor comune ale Camerei Deputaţilor şi Senatului</w:t>
      </w:r>
    </w:p>
    <w:p w:rsidR="00FF21F7" w:rsidRPr="00137E70" w:rsidRDefault="00C7348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r>
        <w:rPr>
          <w:rFonts w:ascii="Verdana" w:hAnsi="Verdana" w:cs="Times New Roman"/>
          <w:bCs/>
          <w:sz w:val="24"/>
          <w:szCs w:val="24"/>
        </w:rPr>
        <w:t>Nr. Plx. 396/2019</w:t>
      </w:r>
    </w:p>
    <w:p w:rsidR="00A16849" w:rsidRPr="00137E70" w:rsidRDefault="00C7348A" w:rsidP="000B0BD0">
      <w:pPr>
        <w:jc w:val="right"/>
        <w:rPr>
          <w:rFonts w:ascii="Verdana" w:hAnsi="Verdana" w:cs="Times New Roman"/>
          <w:bCs/>
          <w:sz w:val="24"/>
          <w:szCs w:val="24"/>
        </w:rPr>
      </w:pPr>
      <w:r>
        <w:rPr>
          <w:rFonts w:ascii="Verdana" w:hAnsi="Verdana" w:cs="Times New Roman"/>
          <w:bCs/>
          <w:sz w:val="24"/>
          <w:szCs w:val="24"/>
        </w:rPr>
        <w:t>L 489/2019</w:t>
      </w:r>
    </w:p>
    <w:p w:rsidR="000B0BD0" w:rsidRPr="009F14CF" w:rsidRDefault="000B0BD0" w:rsidP="000B0BD0">
      <w:pPr>
        <w:jc w:val="center"/>
        <w:rPr>
          <w:rFonts w:ascii="Verdana" w:hAnsi="Verdana" w:cs="Times New Roman"/>
          <w:b/>
          <w:sz w:val="24"/>
          <w:szCs w:val="24"/>
        </w:rPr>
      </w:pPr>
      <w:r w:rsidRPr="009F14CF">
        <w:rPr>
          <w:rFonts w:ascii="Verdana" w:hAnsi="Verdana" w:cs="Times New Roman"/>
          <w:b/>
          <w:bCs/>
          <w:sz w:val="24"/>
          <w:szCs w:val="24"/>
        </w:rPr>
        <w:t>RAPORT</w:t>
      </w:r>
    </w:p>
    <w:p w:rsidR="000B0BD0" w:rsidRPr="009F14CF" w:rsidRDefault="000B0BD0" w:rsidP="00770C86">
      <w:pPr>
        <w:jc w:val="center"/>
        <w:rPr>
          <w:rFonts w:ascii="Verdana" w:hAnsi="Verdana" w:cs="Times New Roman"/>
          <w:b/>
          <w:sz w:val="24"/>
          <w:szCs w:val="24"/>
        </w:rPr>
      </w:pPr>
      <w:r w:rsidRPr="009F14CF">
        <w:rPr>
          <w:rFonts w:ascii="Verdana" w:hAnsi="Verdana" w:cs="Times New Roman"/>
          <w:b/>
          <w:sz w:val="24"/>
          <w:szCs w:val="24"/>
        </w:rPr>
        <w:t>asupra</w:t>
      </w:r>
      <w:r w:rsidRPr="009F14CF">
        <w:rPr>
          <w:rFonts w:ascii="Verdana" w:hAnsi="Verdana" w:cs="Times New Roman"/>
          <w:b/>
          <w:spacing w:val="-8"/>
          <w:sz w:val="24"/>
          <w:szCs w:val="24"/>
        </w:rPr>
        <w:t xml:space="preserve"> </w:t>
      </w:r>
      <w:r w:rsidR="00DD167D" w:rsidRPr="00DD167D">
        <w:rPr>
          <w:rFonts w:ascii="Verdana" w:hAnsi="Verdana" w:cs="Times New Roman"/>
          <w:b/>
          <w:spacing w:val="-8"/>
          <w:sz w:val="24"/>
          <w:szCs w:val="24"/>
        </w:rPr>
        <w:t>prevederil</w:t>
      </w:r>
      <w:r w:rsidR="00DD167D">
        <w:rPr>
          <w:rFonts w:ascii="Verdana" w:hAnsi="Verdana" w:cs="Times New Roman"/>
          <w:b/>
          <w:spacing w:val="-8"/>
          <w:sz w:val="24"/>
          <w:szCs w:val="24"/>
        </w:rPr>
        <w:t>or</w:t>
      </w:r>
      <w:r w:rsidR="00DD167D" w:rsidRPr="00DD167D">
        <w:rPr>
          <w:rFonts w:ascii="Verdana" w:hAnsi="Verdana" w:cs="Times New Roman"/>
          <w:b/>
          <w:spacing w:val="-8"/>
          <w:sz w:val="24"/>
          <w:szCs w:val="24"/>
        </w:rPr>
        <w:t xml:space="preserve"> art. 134</w:t>
      </w:r>
      <w:r w:rsidR="00DD167D" w:rsidRPr="00DD167D">
        <w:rPr>
          <w:rFonts w:ascii="Verdana" w:hAnsi="Verdana" w:cs="Times New Roman"/>
          <w:b/>
          <w:spacing w:val="-8"/>
          <w:sz w:val="24"/>
          <w:szCs w:val="24"/>
          <w:vertAlign w:val="superscript"/>
        </w:rPr>
        <w:t xml:space="preserve">1 </w:t>
      </w:r>
      <w:r w:rsidR="00DD167D" w:rsidRPr="00DD167D">
        <w:rPr>
          <w:rFonts w:ascii="Verdana" w:hAnsi="Verdana" w:cs="Times New Roman"/>
          <w:b/>
          <w:spacing w:val="-8"/>
          <w:sz w:val="24"/>
          <w:szCs w:val="24"/>
        </w:rPr>
        <w:t>alin.(3), lit. f) din</w:t>
      </w:r>
      <w:r w:rsidR="00DD167D" w:rsidRPr="00DD167D">
        <w:rPr>
          <w:rFonts w:ascii="Verdana" w:hAnsi="Verdana" w:cs="Times New Roman"/>
          <w:b/>
          <w:i/>
          <w:spacing w:val="-8"/>
          <w:sz w:val="24"/>
          <w:szCs w:val="24"/>
        </w:rPr>
        <w:t xml:space="preserve"> Legea pentru </w:t>
      </w:r>
      <w:r w:rsidR="00DD167D" w:rsidRPr="00DD167D">
        <w:rPr>
          <w:rFonts w:ascii="Verdana" w:hAnsi="Verdana" w:cs="Times New Roman"/>
          <w:b/>
          <w:i/>
          <w:spacing w:val="-8"/>
          <w:sz w:val="24"/>
          <w:szCs w:val="24"/>
          <w:lang w:val="ro-RO"/>
        </w:rPr>
        <w:t>completarea Legii nr.227/2015 privind Codul fiscal</w:t>
      </w:r>
      <w:r w:rsidR="00DD167D" w:rsidRPr="00DD167D">
        <w:rPr>
          <w:rFonts w:ascii="Verdana" w:hAnsi="Verdana" w:cs="Times New Roman"/>
          <w:b/>
          <w:spacing w:val="-8"/>
          <w:sz w:val="24"/>
          <w:szCs w:val="24"/>
        </w:rPr>
        <w:t xml:space="preserve"> </w:t>
      </w:r>
    </w:p>
    <w:p w:rsidR="000B0BD0" w:rsidRPr="009F14CF" w:rsidRDefault="000B0BD0" w:rsidP="000B0BD0">
      <w:pPr>
        <w:jc w:val="center"/>
        <w:rPr>
          <w:rFonts w:ascii="Verdana" w:eastAsia="Times New Roman" w:hAnsi="Verdana" w:cs="Times New Roman"/>
          <w:b/>
          <w:bCs/>
          <w:w w:val="99"/>
          <w:sz w:val="24"/>
          <w:szCs w:val="24"/>
        </w:rPr>
      </w:pPr>
    </w:p>
    <w:p w:rsidR="000B0BD0" w:rsidRPr="009F14CF" w:rsidRDefault="000B0BD0" w:rsidP="00970FA5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i/>
          <w:sz w:val="24"/>
          <w:szCs w:val="24"/>
        </w:rPr>
      </w:pPr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r w:rsidRPr="009F14CF">
        <w:rPr>
          <w:rFonts w:ascii="Verdana" w:eastAsia="Times New Roman" w:hAnsi="Verdana" w:cs="Times New Roman"/>
          <w:spacing w:val="1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conformi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>te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Pr="009F14CF">
        <w:rPr>
          <w:rFonts w:ascii="Verdana" w:eastAsia="Times New Roman" w:hAnsi="Verdana" w:cs="Times New Roman"/>
          <w:spacing w:val="1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prevede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ile</w:t>
      </w:r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art.21</w:t>
      </w:r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Regulamentul activi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tă</w:t>
      </w:r>
      <w:r w:rsidRPr="009F14CF">
        <w:rPr>
          <w:rFonts w:ascii="Verdana" w:eastAsia="Times New Roman" w:hAnsi="Verdana" w:cs="Times New Roman"/>
          <w:sz w:val="24"/>
          <w:szCs w:val="24"/>
        </w:rPr>
        <w:t>ţilor</w:t>
      </w:r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co</w:t>
      </w:r>
      <w:r w:rsidRPr="009F14CF">
        <w:rPr>
          <w:rFonts w:ascii="Verdana" w:eastAsia="Times New Roman" w:hAnsi="Verdana" w:cs="Times New Roman"/>
          <w:spacing w:val="-2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z w:val="24"/>
          <w:szCs w:val="24"/>
        </w:rPr>
        <w:t>une ale</w:t>
      </w:r>
      <w:r w:rsidRPr="009F14CF">
        <w:rPr>
          <w:rFonts w:ascii="Verdana" w:eastAsia="Times New Roman" w:hAnsi="Verdana" w:cs="Times New Roman"/>
          <w:spacing w:val="4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Came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ei</w:t>
      </w:r>
      <w:r w:rsidRPr="009F14CF">
        <w:rPr>
          <w:rFonts w:ascii="Verdana" w:eastAsia="Times New Roman" w:hAnsi="Verdana" w:cs="Times New Roman"/>
          <w:spacing w:val="4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Deputa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ţ</w:t>
      </w:r>
      <w:r w:rsidRPr="009F14CF">
        <w:rPr>
          <w:rFonts w:ascii="Verdana" w:eastAsia="Times New Roman" w:hAnsi="Verdana" w:cs="Times New Roman"/>
          <w:sz w:val="24"/>
          <w:szCs w:val="24"/>
        </w:rPr>
        <w:t>ilor</w:t>
      </w:r>
      <w:r w:rsidRPr="009F14CF">
        <w:rPr>
          <w:rFonts w:ascii="Verdana" w:eastAsia="Times New Roman" w:hAnsi="Verdana" w:cs="Times New Roman"/>
          <w:spacing w:val="3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pacing w:val="4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Senatului,</w:t>
      </w:r>
      <w:r w:rsidRPr="009F14CF">
        <w:rPr>
          <w:rFonts w:ascii="Verdana" w:eastAsia="Times New Roman" w:hAnsi="Verdana" w:cs="Times New Roman"/>
          <w:spacing w:val="40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republicat,</w:t>
      </w:r>
      <w:r w:rsidR="00531588" w:rsidRPr="009F14CF">
        <w:rPr>
          <w:rFonts w:ascii="Verdana" w:eastAsia="Times New Roman" w:hAnsi="Verdana" w:cs="Times New Roman"/>
          <w:sz w:val="24"/>
          <w:szCs w:val="24"/>
        </w:rPr>
        <w:t xml:space="preserve"> cu modificările și completările ulterioare,</w:t>
      </w:r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misia</w:t>
      </w:r>
      <w:r w:rsidRPr="009F14CF">
        <w:rPr>
          <w:rFonts w:ascii="Verdana" w:eastAsia="Times New Roman" w:hAnsi="Verdana" w:cs="Times New Roman"/>
          <w:spacing w:val="-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p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</w:rPr>
        <w:t>en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50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Came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r</w:t>
      </w:r>
      <w:r w:rsidRPr="009F14CF">
        <w:rPr>
          <w:rFonts w:ascii="Verdana" w:eastAsia="Times New Roman" w:hAnsi="Verdana" w:cs="Times New Roman"/>
          <w:sz w:val="24"/>
          <w:szCs w:val="24"/>
        </w:rPr>
        <w:t>ei 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ţilor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Senatului</w:t>
      </w:r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pr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vind</w:t>
      </w:r>
      <w:r w:rsidRPr="009F14CF">
        <w:rPr>
          <w:rFonts w:ascii="Verdana" w:eastAsia="Times New Roman" w:hAnsi="Verdana" w:cs="Times New Roman"/>
          <w:spacing w:val="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Statutul</w:t>
      </w:r>
      <w:r w:rsidRPr="009F14CF">
        <w:rPr>
          <w:rFonts w:ascii="Verdana" w:eastAsia="Times New Roman" w:hAnsi="Verdana" w:cs="Times New Roman"/>
          <w:spacing w:val="4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deputaţilor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al</w:t>
      </w:r>
      <w:r w:rsidRPr="009F14CF">
        <w:rPr>
          <w:rFonts w:ascii="Verdana" w:eastAsia="Times New Roman" w:hAnsi="Verdana" w:cs="Times New Roman"/>
          <w:spacing w:val="1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senatorilor, organizarea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i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fun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z w:val="24"/>
          <w:szCs w:val="24"/>
        </w:rPr>
        <w:t>ţionarea</w:t>
      </w:r>
      <w:r w:rsidRPr="009F14CF">
        <w:rPr>
          <w:rFonts w:ascii="Verdana" w:eastAsia="Times New Roman" w:hAnsi="Verdana" w:cs="Times New Roman"/>
          <w:spacing w:val="56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edinţelor </w:t>
      </w:r>
      <w:r w:rsidRPr="009F14CF">
        <w:rPr>
          <w:rFonts w:ascii="Verdana" w:eastAsia="Times New Roman" w:hAnsi="Verdana" w:cs="Times New Roman"/>
          <w:spacing w:val="4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com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ne 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ale </w:t>
      </w:r>
      <w:r w:rsidRPr="009F14CF">
        <w:rPr>
          <w:rFonts w:ascii="Verdana" w:eastAsia="Times New Roman" w:hAnsi="Verdana" w:cs="Times New Roman"/>
          <w:spacing w:val="57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Camerei </w:t>
      </w:r>
      <w:r w:rsidRPr="009F14CF">
        <w:rPr>
          <w:rFonts w:ascii="Verdana" w:eastAsia="Times New Roman" w:hAnsi="Verdana" w:cs="Times New Roman"/>
          <w:spacing w:val="5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ţilor </w:t>
      </w:r>
      <w:r w:rsidRPr="009F14CF">
        <w:rPr>
          <w:rFonts w:ascii="Verdana" w:eastAsia="Times New Roman" w:hAnsi="Verdana" w:cs="Times New Roman"/>
          <w:spacing w:val="47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pacing w:val="6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Senatului </w:t>
      </w:r>
      <w:r w:rsidRPr="009F14CF">
        <w:rPr>
          <w:rFonts w:ascii="Verdana" w:eastAsia="Times New Roman" w:hAnsi="Verdana" w:cs="Times New Roman"/>
          <w:spacing w:val="4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a </w:t>
      </w:r>
      <w:r w:rsidRPr="009F14CF">
        <w:rPr>
          <w:rFonts w:ascii="Verdana" w:eastAsia="Times New Roman" w:hAnsi="Verdana" w:cs="Times New Roman"/>
          <w:spacing w:val="5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fost sesiza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pacing w:val="4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s</w:t>
      </w:r>
      <w:r w:rsidRPr="009F14CF">
        <w:rPr>
          <w:rFonts w:ascii="Verdana" w:eastAsia="Times New Roman" w:hAnsi="Verdana" w:cs="Times New Roman"/>
          <w:sz w:val="24"/>
          <w:szCs w:val="24"/>
        </w:rPr>
        <w:t>pre</w:t>
      </w:r>
      <w:r w:rsidRPr="009F14CF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dez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b</w:t>
      </w:r>
      <w:r w:rsidRPr="009F14CF">
        <w:rPr>
          <w:rFonts w:ascii="Verdana" w:eastAsia="Times New Roman" w:hAnsi="Verdana" w:cs="Times New Roman"/>
          <w:sz w:val="24"/>
          <w:szCs w:val="24"/>
        </w:rPr>
        <w:t>atere</w:t>
      </w:r>
      <w:r w:rsidR="00097E1D">
        <w:rPr>
          <w:rFonts w:ascii="Verdana" w:eastAsia="Times New Roman" w:hAnsi="Verdana" w:cs="Times New Roman"/>
          <w:sz w:val="24"/>
          <w:szCs w:val="24"/>
        </w:rPr>
        <w:t>a</w:t>
      </w:r>
      <w:r w:rsidR="00267D55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r w:rsidRPr="009F14CF">
        <w:rPr>
          <w:rFonts w:ascii="Verdana" w:eastAsia="Times New Roman" w:hAnsi="Verdana" w:cs="Times New Roman"/>
          <w:spacing w:val="5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fond</w:t>
      </w:r>
      <w:r w:rsidR="00267D55">
        <w:rPr>
          <w:rFonts w:ascii="Verdana" w:eastAsia="Times New Roman" w:hAnsi="Verdana" w:cs="Times New Roman"/>
          <w:spacing w:val="-3"/>
          <w:sz w:val="24"/>
          <w:szCs w:val="24"/>
        </w:rPr>
        <w:t xml:space="preserve"> a prevederilor din </w:t>
      </w:r>
      <w:r w:rsidR="00267D55" w:rsidRPr="00267D55">
        <w:rPr>
          <w:rFonts w:ascii="Verdana" w:eastAsia="Times New Roman" w:hAnsi="Verdana" w:cs="Times New Roman"/>
          <w:i/>
          <w:spacing w:val="-3"/>
          <w:sz w:val="24"/>
          <w:szCs w:val="24"/>
        </w:rPr>
        <w:t xml:space="preserve">Legea pentru </w:t>
      </w:r>
      <w:r w:rsidR="00267D55" w:rsidRPr="00267D55">
        <w:rPr>
          <w:rFonts w:ascii="Verdana" w:eastAsia="Times New Roman" w:hAnsi="Verdana" w:cs="Times New Roman"/>
          <w:i/>
          <w:spacing w:val="-3"/>
          <w:sz w:val="24"/>
          <w:szCs w:val="24"/>
          <w:lang w:val="ro-RO"/>
        </w:rPr>
        <w:t>completarea Legii nr.227/2015 privind Codul fiscal</w:t>
      </w:r>
      <w:r w:rsidR="00267D55" w:rsidRPr="00267D55">
        <w:rPr>
          <w:rFonts w:ascii="Verdana" w:eastAsia="Times New Roman" w:hAnsi="Verdana" w:cs="Times New Roman"/>
          <w:spacing w:val="-3"/>
          <w:sz w:val="24"/>
          <w:szCs w:val="24"/>
          <w:lang w:val="ro-RO"/>
        </w:rPr>
        <w:t xml:space="preserve"> </w:t>
      </w:r>
      <w:r w:rsidR="00267D55">
        <w:rPr>
          <w:rFonts w:ascii="Verdana" w:eastAsia="Times New Roman" w:hAnsi="Verdana" w:cs="Times New Roman"/>
          <w:sz w:val="24"/>
          <w:szCs w:val="24"/>
          <w:lang w:val="ro-RO"/>
        </w:rPr>
        <w:t xml:space="preserve"> referitoare la indemnizația pentru limită de vârstă prevăzută de Legea nr.96/2006 privind Statutul deputaților și al senatorilor, </w:t>
      </w:r>
      <w:r w:rsidR="00531588"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înregistrată la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Camera </w:t>
      </w:r>
      <w:r w:rsidRPr="009F14CF">
        <w:rPr>
          <w:rFonts w:ascii="Verdana" w:eastAsia="Times New Roman" w:hAnsi="Verdana" w:cs="Times New Roman"/>
          <w:spacing w:val="7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Deput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ţilor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cu nr. </w:t>
      </w:r>
      <w:r w:rsidRPr="009F14CF">
        <w:rPr>
          <w:rFonts w:ascii="Verdana" w:eastAsia="Times New Roman" w:hAnsi="Verdana" w:cs="Times New Roman"/>
          <w:spacing w:val="12"/>
          <w:sz w:val="24"/>
          <w:szCs w:val="24"/>
        </w:rPr>
        <w:t xml:space="preserve"> </w:t>
      </w:r>
      <w:r w:rsidR="00770C86" w:rsidRPr="009F14CF">
        <w:rPr>
          <w:rFonts w:ascii="Verdana" w:eastAsia="Times New Roman" w:hAnsi="Verdana" w:cs="Times New Roman"/>
          <w:sz w:val="24"/>
          <w:szCs w:val="24"/>
        </w:rPr>
        <w:t>Plx.</w:t>
      </w:r>
      <w:r w:rsidR="00267D55" w:rsidRPr="00267D55">
        <w:rPr>
          <w:rFonts w:ascii="Verdana" w:hAnsi="Verdana" w:cs="Times New Roman"/>
          <w:bCs/>
          <w:sz w:val="24"/>
          <w:szCs w:val="24"/>
        </w:rPr>
        <w:t xml:space="preserve"> </w:t>
      </w:r>
      <w:r w:rsidR="00267D55">
        <w:rPr>
          <w:rFonts w:ascii="Verdana" w:hAnsi="Verdana" w:cs="Times New Roman"/>
          <w:bCs/>
          <w:sz w:val="24"/>
          <w:szCs w:val="24"/>
        </w:rPr>
        <w:t>396/2019</w:t>
      </w:r>
      <w:r w:rsidRPr="009F14CF">
        <w:rPr>
          <w:rFonts w:ascii="Verdana" w:eastAsia="Times New Roman" w:hAnsi="Verdana" w:cs="Times New Roman"/>
          <w:spacing w:val="-1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i </w:t>
      </w:r>
      <w:r w:rsidR="00531588" w:rsidRPr="009F14CF">
        <w:rPr>
          <w:rFonts w:ascii="Verdana" w:eastAsia="Times New Roman" w:hAnsi="Verdana" w:cs="Times New Roman"/>
          <w:sz w:val="24"/>
          <w:szCs w:val="24"/>
        </w:rPr>
        <w:t>la</w:t>
      </w:r>
      <w:r w:rsidR="00770C86" w:rsidRPr="009F14CF">
        <w:rPr>
          <w:rFonts w:ascii="Verdana" w:eastAsia="Times New Roman" w:hAnsi="Verdana" w:cs="Times New Roman"/>
          <w:sz w:val="24"/>
          <w:szCs w:val="24"/>
        </w:rPr>
        <w:t xml:space="preserve"> Senat cu nr. L</w:t>
      </w:r>
      <w:r w:rsidR="00267D55">
        <w:rPr>
          <w:rFonts w:ascii="Verdana" w:eastAsia="Times New Roman" w:hAnsi="Verdana" w:cs="Times New Roman"/>
          <w:sz w:val="24"/>
          <w:szCs w:val="24"/>
        </w:rPr>
        <w:t>.</w:t>
      </w:r>
      <w:r w:rsidR="00267D55" w:rsidRPr="00267D55">
        <w:rPr>
          <w:rFonts w:ascii="Verdana" w:hAnsi="Verdana" w:cs="Times New Roman"/>
          <w:bCs/>
          <w:sz w:val="24"/>
          <w:szCs w:val="24"/>
        </w:rPr>
        <w:t xml:space="preserve"> </w:t>
      </w:r>
      <w:r w:rsidR="00267D55">
        <w:rPr>
          <w:rFonts w:ascii="Verdana" w:hAnsi="Verdana" w:cs="Times New Roman"/>
          <w:bCs/>
          <w:sz w:val="24"/>
          <w:szCs w:val="24"/>
        </w:rPr>
        <w:t>489/2019</w:t>
      </w:r>
      <w:r w:rsidR="00531588" w:rsidRPr="009F14CF">
        <w:rPr>
          <w:rFonts w:ascii="Verdana" w:eastAsia="Times New Roman" w:hAnsi="Verdana" w:cs="Times New Roman"/>
          <w:sz w:val="24"/>
          <w:szCs w:val="24"/>
        </w:rPr>
        <w:t>.</w:t>
      </w:r>
    </w:p>
    <w:p w:rsidR="000B0BD0" w:rsidRPr="009F14CF" w:rsidRDefault="000B0BD0" w:rsidP="000B0BD0">
      <w:pPr>
        <w:spacing w:after="0" w:line="240" w:lineRule="auto"/>
        <w:ind w:left="119" w:right="47" w:firstLine="722"/>
        <w:jc w:val="both"/>
        <w:rPr>
          <w:rFonts w:ascii="Verdana" w:eastAsia="Times New Roman" w:hAnsi="Verdana" w:cs="Times New Roman"/>
          <w:spacing w:val="-3"/>
          <w:sz w:val="24"/>
          <w:szCs w:val="24"/>
        </w:rPr>
      </w:pPr>
    </w:p>
    <w:p w:rsidR="00CD0AB6" w:rsidRDefault="000B0BD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In</w:t>
      </w:r>
      <w:r w:rsidRPr="009F14CF">
        <w:rPr>
          <w:rFonts w:ascii="Verdana" w:eastAsia="Times New Roman" w:hAnsi="Verdana" w:cs="Times New Roman"/>
          <w:sz w:val="24"/>
          <w:szCs w:val="24"/>
        </w:rPr>
        <w:t>iţiativa</w:t>
      </w:r>
      <w:r w:rsidRPr="009F14CF">
        <w:rPr>
          <w:rFonts w:ascii="Verdana" w:eastAsia="Times New Roman" w:hAnsi="Verdana" w:cs="Times New Roman"/>
          <w:spacing w:val="67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pacing w:val="64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are </w:t>
      </w:r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ca </w:t>
      </w:r>
      <w:r w:rsidRPr="009F14CF">
        <w:rPr>
          <w:rFonts w:ascii="Verdana" w:eastAsia="Times New Roman" w:hAnsi="Verdana" w:cs="Times New Roman"/>
          <w:spacing w:val="4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obiect</w:t>
      </w:r>
      <w:r w:rsidR="00967B4A" w:rsidRPr="009F14CF">
        <w:rPr>
          <w:rFonts w:ascii="Verdana" w:eastAsia="Times New Roman" w:hAnsi="Verdana" w:cs="Times New Roman"/>
          <w:sz w:val="24"/>
          <w:szCs w:val="24"/>
        </w:rPr>
        <w:t xml:space="preserve"> de reglementare</w:t>
      </w:r>
      <w:r w:rsidR="00C7348A">
        <w:rPr>
          <w:rFonts w:ascii="Verdana" w:eastAsia="Times New Roman" w:hAnsi="Verdana" w:cs="Times New Roman"/>
          <w:sz w:val="24"/>
          <w:szCs w:val="24"/>
        </w:rPr>
        <w:t xml:space="preserve"> instituirea taxei pe veniturile</w:t>
      </w:r>
      <w:r w:rsidR="00267D55">
        <w:rPr>
          <w:rFonts w:ascii="Verdana" w:eastAsia="Times New Roman" w:hAnsi="Verdana" w:cs="Times New Roman"/>
          <w:sz w:val="24"/>
          <w:szCs w:val="24"/>
        </w:rPr>
        <w:t xml:space="preserve"> din</w:t>
      </w:r>
      <w:r w:rsidR="00C7348A">
        <w:rPr>
          <w:rFonts w:ascii="Verdana" w:eastAsia="Times New Roman" w:hAnsi="Verdana" w:cs="Times New Roman"/>
          <w:sz w:val="24"/>
          <w:szCs w:val="24"/>
        </w:rPr>
        <w:t xml:space="preserve"> indemnizații</w:t>
      </w:r>
      <w:r w:rsidR="00267D55">
        <w:rPr>
          <w:rFonts w:ascii="Verdana" w:eastAsia="Times New Roman" w:hAnsi="Verdana" w:cs="Times New Roman"/>
          <w:sz w:val="24"/>
          <w:szCs w:val="24"/>
        </w:rPr>
        <w:t>le</w:t>
      </w:r>
      <w:r w:rsidR="00C7348A">
        <w:rPr>
          <w:rFonts w:ascii="Verdana" w:eastAsia="Times New Roman" w:hAnsi="Verdana" w:cs="Times New Roman"/>
          <w:sz w:val="24"/>
          <w:szCs w:val="24"/>
        </w:rPr>
        <w:t xml:space="preserve"> pentru limită de vârstă</w:t>
      </w:r>
      <w:r w:rsidR="00267D55">
        <w:rPr>
          <w:rFonts w:ascii="Verdana" w:eastAsia="Times New Roman" w:hAnsi="Verdana" w:cs="Times New Roman"/>
          <w:sz w:val="24"/>
          <w:szCs w:val="24"/>
          <w:lang w:val="ro-RO"/>
        </w:rPr>
        <w:t xml:space="preserve"> obținute de foștii deputați si senatori.</w:t>
      </w:r>
    </w:p>
    <w:p w:rsidR="00DD167D" w:rsidRPr="009F14CF" w:rsidRDefault="00DD167D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:rsidR="00CD0AB6" w:rsidRDefault="00034FB6" w:rsidP="00DD167D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  <w:r w:rsidRPr="009F14CF">
        <w:rPr>
          <w:rFonts w:ascii="Verdana" w:eastAsia="Times New Roman" w:hAnsi="Verdana" w:cs="Times New Roman"/>
          <w:sz w:val="24"/>
          <w:szCs w:val="24"/>
          <w:lang w:val="ro-RO"/>
        </w:rPr>
        <w:t>Consili</w:t>
      </w:r>
      <w:r w:rsidR="00CD0AB6" w:rsidRPr="009F14CF">
        <w:rPr>
          <w:rFonts w:ascii="Verdana" w:eastAsia="Times New Roman" w:hAnsi="Verdana" w:cs="Times New Roman"/>
          <w:sz w:val="24"/>
          <w:szCs w:val="24"/>
          <w:lang w:val="ro-RO"/>
        </w:rPr>
        <w:t>ul legislativ</w:t>
      </w:r>
      <w:r w:rsidR="00267D55">
        <w:rPr>
          <w:rFonts w:ascii="Verdana" w:eastAsia="Times New Roman" w:hAnsi="Verdana" w:cs="Times New Roman"/>
          <w:sz w:val="24"/>
          <w:szCs w:val="24"/>
          <w:lang w:val="ro-RO"/>
        </w:rPr>
        <w:t xml:space="preserve"> și Consiliul Economic</w:t>
      </w:r>
      <w:r w:rsidR="00DD167D">
        <w:rPr>
          <w:rFonts w:ascii="Verdana" w:eastAsia="Times New Roman" w:hAnsi="Verdana" w:cs="Times New Roman"/>
          <w:sz w:val="24"/>
          <w:szCs w:val="24"/>
          <w:lang w:val="ro-RO"/>
        </w:rPr>
        <w:t xml:space="preserve"> și Social </w:t>
      </w:r>
      <w:r w:rsidR="00CD0AB6" w:rsidRPr="009F14CF">
        <w:rPr>
          <w:rFonts w:ascii="Verdana" w:eastAsia="Times New Roman" w:hAnsi="Verdana" w:cs="Times New Roman"/>
          <w:sz w:val="24"/>
          <w:szCs w:val="24"/>
          <w:lang w:val="ro-RO"/>
        </w:rPr>
        <w:t>a</w:t>
      </w:r>
      <w:r w:rsidR="00DD167D">
        <w:rPr>
          <w:rFonts w:ascii="Verdana" w:eastAsia="Times New Roman" w:hAnsi="Verdana" w:cs="Times New Roman"/>
          <w:sz w:val="24"/>
          <w:szCs w:val="24"/>
          <w:lang w:val="ro-RO"/>
        </w:rPr>
        <w:t>u</w:t>
      </w:r>
      <w:r w:rsidR="00CD0AB6" w:rsidRPr="009F14CF">
        <w:rPr>
          <w:rFonts w:ascii="Verdana" w:eastAsia="Times New Roman" w:hAnsi="Verdana" w:cs="Times New Roman"/>
          <w:sz w:val="24"/>
          <w:szCs w:val="24"/>
          <w:lang w:val="ro-RO"/>
        </w:rPr>
        <w:t xml:space="preserve"> avizat </w:t>
      </w:r>
      <w:r w:rsidR="00DD167D">
        <w:rPr>
          <w:rFonts w:ascii="Verdana" w:eastAsia="Times New Roman" w:hAnsi="Verdana" w:cs="Times New Roman"/>
          <w:sz w:val="24"/>
          <w:szCs w:val="24"/>
          <w:lang w:val="ro-RO"/>
        </w:rPr>
        <w:t>favorabil proiectul de lege</w:t>
      </w:r>
    </w:p>
    <w:p w:rsidR="00DD167D" w:rsidRPr="00DD167D" w:rsidRDefault="00DD167D" w:rsidP="00DD167D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  <w:lang w:val="ro-RO"/>
        </w:rPr>
      </w:pPr>
    </w:p>
    <w:p w:rsidR="00097E1D" w:rsidRDefault="00097E1D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97E1D" w:rsidRDefault="00097E1D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B0BD0" w:rsidRPr="009F14CF" w:rsidRDefault="000B0BD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  <w:r w:rsidRPr="009F14CF">
        <w:rPr>
          <w:rFonts w:ascii="Verdana" w:eastAsia="Times New Roman" w:hAnsi="Verdana" w:cs="Times New Roman"/>
          <w:sz w:val="24"/>
          <w:szCs w:val="24"/>
        </w:rPr>
        <w:t>Membrii</w:t>
      </w:r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misiei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au</w:t>
      </w:r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examinat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="00DD167D">
        <w:rPr>
          <w:rFonts w:ascii="Verdana" w:eastAsia="Times New Roman" w:hAnsi="Verdana" w:cs="Times New Roman"/>
          <w:sz w:val="24"/>
          <w:szCs w:val="24"/>
        </w:rPr>
        <w:t>prevederile art. 134</w:t>
      </w:r>
      <w:r w:rsidR="00DD167D">
        <w:rPr>
          <w:rFonts w:ascii="Verdana" w:eastAsia="Times New Roman" w:hAnsi="Verdana" w:cs="Times New Roman"/>
          <w:sz w:val="24"/>
          <w:szCs w:val="24"/>
          <w:vertAlign w:val="superscript"/>
        </w:rPr>
        <w:t xml:space="preserve">1 </w:t>
      </w:r>
      <w:r w:rsidR="00DD167D">
        <w:rPr>
          <w:rFonts w:ascii="Verdana" w:eastAsia="Times New Roman" w:hAnsi="Verdana" w:cs="Times New Roman"/>
          <w:sz w:val="24"/>
          <w:szCs w:val="24"/>
        </w:rPr>
        <w:t>alin.(3), lit. f) din</w:t>
      </w:r>
      <w:r w:rsidR="00DD167D" w:rsidRPr="00DD167D">
        <w:rPr>
          <w:rFonts w:ascii="Verdana" w:eastAsia="Times New Roman" w:hAnsi="Verdana" w:cs="Times New Roman"/>
          <w:i/>
          <w:spacing w:val="-3"/>
          <w:sz w:val="24"/>
          <w:szCs w:val="24"/>
        </w:rPr>
        <w:t xml:space="preserve"> </w:t>
      </w:r>
      <w:r w:rsidR="00DD167D" w:rsidRPr="00267D55">
        <w:rPr>
          <w:rFonts w:ascii="Verdana" w:eastAsia="Times New Roman" w:hAnsi="Verdana" w:cs="Times New Roman"/>
          <w:i/>
          <w:spacing w:val="-3"/>
          <w:sz w:val="24"/>
          <w:szCs w:val="24"/>
        </w:rPr>
        <w:t xml:space="preserve">Legea pentru </w:t>
      </w:r>
      <w:r w:rsidR="00DD167D" w:rsidRPr="00267D55">
        <w:rPr>
          <w:rFonts w:ascii="Verdana" w:eastAsia="Times New Roman" w:hAnsi="Verdana" w:cs="Times New Roman"/>
          <w:i/>
          <w:spacing w:val="-3"/>
          <w:sz w:val="24"/>
          <w:szCs w:val="24"/>
          <w:lang w:val="ro-RO"/>
        </w:rPr>
        <w:t>completarea Legii nr.227/2015 privind Codul fiscal</w:t>
      </w:r>
      <w:r w:rsidR="00097E1D">
        <w:rPr>
          <w:rFonts w:ascii="Verdana" w:eastAsia="Times New Roman" w:hAnsi="Verdana" w:cs="Times New Roman"/>
          <w:i/>
          <w:spacing w:val="-3"/>
          <w:sz w:val="24"/>
          <w:szCs w:val="24"/>
          <w:lang w:val="ro-RO"/>
        </w:rPr>
        <w:t>,</w:t>
      </w:r>
      <w:r w:rsidR="00DD167D">
        <w:rPr>
          <w:rFonts w:ascii="Verdana" w:eastAsia="Times New Roman" w:hAnsi="Verdana" w:cs="Times New Roman"/>
          <w:sz w:val="24"/>
          <w:szCs w:val="24"/>
        </w:rPr>
        <w:t xml:space="preserve">  </w:t>
      </w:r>
      <w:r w:rsidRPr="009F14CF">
        <w:rPr>
          <w:rFonts w:ascii="Verdana" w:eastAsia="Times New Roman" w:hAnsi="Verdana" w:cs="Times New Roman"/>
          <w:sz w:val="24"/>
          <w:szCs w:val="24"/>
        </w:rPr>
        <w:t>me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n</w:t>
      </w:r>
      <w:r w:rsidR="00DD167D">
        <w:rPr>
          <w:rFonts w:ascii="Verdana" w:eastAsia="Times New Roman" w:hAnsi="Verdana" w:cs="Times New Roman"/>
          <w:sz w:val="24"/>
          <w:szCs w:val="24"/>
        </w:rPr>
        <w:t>ţionate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ma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sus</w:t>
      </w:r>
      <w:r w:rsidR="00097E1D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în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edinţa</w:t>
      </w:r>
      <w:r w:rsidR="009F14CF">
        <w:rPr>
          <w:rFonts w:ascii="Verdana" w:eastAsia="Times New Roman" w:hAnsi="Verdana" w:cs="Times New Roman"/>
          <w:sz w:val="24"/>
          <w:szCs w:val="24"/>
        </w:rPr>
        <w:t xml:space="preserve"> online</w:t>
      </w:r>
      <w:r w:rsidRPr="009F14CF">
        <w:rPr>
          <w:rFonts w:ascii="Verdana" w:eastAsia="Times New Roman" w:hAnsi="Verdana" w:cs="Times New Roman"/>
          <w:spacing w:val="40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pacing w:val="-4"/>
          <w:sz w:val="24"/>
          <w:szCs w:val="24"/>
        </w:rPr>
        <w:t xml:space="preserve"> </w:t>
      </w:r>
      <w:r w:rsidR="009F14CF">
        <w:rPr>
          <w:rFonts w:ascii="Verdana" w:eastAsia="Times New Roman" w:hAnsi="Verdana" w:cs="Times New Roman"/>
          <w:sz w:val="24"/>
          <w:szCs w:val="24"/>
        </w:rPr>
        <w:t>18.06.2020</w:t>
      </w:r>
      <w:r w:rsidRPr="009F14CF">
        <w:rPr>
          <w:rFonts w:ascii="Verdana" w:eastAsia="Times New Roman" w:hAnsi="Verdana" w:cs="Times New Roman"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34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la</w:t>
      </w:r>
      <w:r w:rsidRPr="009F14CF">
        <w:rPr>
          <w:rFonts w:ascii="Verdana" w:eastAsia="Times New Roman" w:hAnsi="Verdana" w:cs="Times New Roman"/>
          <w:spacing w:val="4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lucr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rile</w:t>
      </w:r>
      <w:r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Comisiei</w:t>
      </w:r>
      <w:r w:rsidRPr="009F14CF">
        <w:rPr>
          <w:rFonts w:ascii="Verdana" w:eastAsia="Times New Roman" w:hAnsi="Verdana" w:cs="Times New Roman"/>
          <w:spacing w:val="3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fiind preze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n</w:t>
      </w:r>
      <w:r w:rsidRPr="009F14CF">
        <w:rPr>
          <w:rFonts w:ascii="Verdana" w:eastAsia="Times New Roman" w:hAnsi="Verdana" w:cs="Times New Roman"/>
          <w:sz w:val="24"/>
          <w:szCs w:val="24"/>
        </w:rPr>
        <w:t>ți</w:t>
      </w:r>
      <w:r w:rsidR="00593A2A" w:rsidRPr="009F14CF">
        <w:rPr>
          <w:rFonts w:ascii="Verdana" w:eastAsia="Times New Roman" w:hAnsi="Verdana" w:cs="Times New Roman"/>
          <w:spacing w:val="39"/>
          <w:sz w:val="24"/>
          <w:szCs w:val="24"/>
        </w:rPr>
        <w:t xml:space="preserve"> </w:t>
      </w:r>
      <w:r w:rsidR="00097E1D">
        <w:rPr>
          <w:rFonts w:ascii="Verdana" w:eastAsia="Times New Roman" w:hAnsi="Verdana" w:cs="Times New Roman"/>
          <w:spacing w:val="39"/>
          <w:sz w:val="24"/>
          <w:szCs w:val="24"/>
        </w:rPr>
        <w:t>10</w:t>
      </w:r>
      <w:r w:rsidR="007B7C96" w:rsidRPr="009F14CF">
        <w:rPr>
          <w:rFonts w:ascii="Verdana" w:hAnsi="Verdana" w:cs="Times New Roman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44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sz w:val="24"/>
          <w:szCs w:val="24"/>
        </w:rPr>
        <w:t>talul</w:t>
      </w:r>
      <w:r w:rsidRPr="009F14CF">
        <w:rPr>
          <w:rFonts w:ascii="Verdana" w:eastAsia="Times New Roman" w:hAnsi="Verdana" w:cs="Times New Roman"/>
          <w:spacing w:val="4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de</w:t>
      </w:r>
      <w:r w:rsidRPr="009F14CF">
        <w:rPr>
          <w:rFonts w:ascii="Verdana" w:eastAsia="Times New Roman" w:hAnsi="Verdana" w:cs="Times New Roman"/>
          <w:spacing w:val="45"/>
          <w:sz w:val="24"/>
          <w:szCs w:val="24"/>
        </w:rPr>
        <w:t xml:space="preserve"> </w:t>
      </w:r>
      <w:r w:rsidR="00885948" w:rsidRPr="009F14CF">
        <w:rPr>
          <w:rFonts w:ascii="Verdana" w:eastAsia="Times New Roman" w:hAnsi="Verdana" w:cs="Times New Roman"/>
          <w:sz w:val="24"/>
          <w:szCs w:val="24"/>
        </w:rPr>
        <w:t>11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 me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m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b</w:t>
      </w:r>
      <w:r w:rsidR="005F49D4" w:rsidRPr="009F14CF">
        <w:rPr>
          <w:rFonts w:ascii="Verdana" w:eastAsia="Times New Roman" w:hAnsi="Verdana" w:cs="Times New Roman"/>
          <w:sz w:val="24"/>
          <w:szCs w:val="24"/>
        </w:rPr>
        <w:t>ri</w:t>
      </w:r>
      <w:r w:rsidRPr="009F14CF">
        <w:rPr>
          <w:rFonts w:ascii="Verdana" w:eastAsia="Times New Roman" w:hAnsi="Verdana" w:cs="Times New Roman"/>
          <w:sz w:val="24"/>
          <w:szCs w:val="24"/>
        </w:rPr>
        <w:t>.</w:t>
      </w:r>
    </w:p>
    <w:p w:rsidR="000B0BD0" w:rsidRPr="009F14CF" w:rsidRDefault="000B0BD0" w:rsidP="000B0BD0">
      <w:pPr>
        <w:spacing w:after="0" w:line="240" w:lineRule="auto"/>
        <w:ind w:left="119" w:right="49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B0BD0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r w:rsidRPr="009F14CF">
        <w:rPr>
          <w:rFonts w:ascii="Verdana" w:eastAsia="Times New Roman" w:hAnsi="Verdana" w:cs="Times New Roman"/>
          <w:spacing w:val="1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urma</w:t>
      </w:r>
      <w:r w:rsidRPr="009F14CF">
        <w:rPr>
          <w:rFonts w:ascii="Verdana" w:eastAsia="Times New Roman" w:hAnsi="Verdana" w:cs="Times New Roman"/>
          <w:spacing w:val="14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d</w:t>
      </w:r>
      <w:r w:rsidRPr="009F14CF">
        <w:rPr>
          <w:rFonts w:ascii="Verdana" w:eastAsia="Times New Roman" w:hAnsi="Verdana" w:cs="Times New Roman"/>
          <w:sz w:val="24"/>
          <w:szCs w:val="24"/>
        </w:rPr>
        <w:t>ezba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>t</w:t>
      </w:r>
      <w:r w:rsidRPr="009F14CF">
        <w:rPr>
          <w:rFonts w:ascii="Verdana" w:eastAsia="Times New Roman" w:hAnsi="Verdana" w:cs="Times New Roman"/>
          <w:sz w:val="24"/>
          <w:szCs w:val="24"/>
        </w:rPr>
        <w:t>erilor</w:t>
      </w:r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ş</w:t>
      </w:r>
      <w:r w:rsidRPr="009F14CF">
        <w:rPr>
          <w:rFonts w:ascii="Verdana" w:eastAsia="Times New Roman" w:hAnsi="Verdana" w:cs="Times New Roman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pacing w:val="1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spacing w:val="1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opiniilor</w:t>
      </w:r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exprimate,</w:t>
      </w:r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b/>
          <w:sz w:val="24"/>
          <w:szCs w:val="24"/>
        </w:rPr>
        <w:t>membrii</w:t>
      </w:r>
      <w:r w:rsidRPr="009F14CF">
        <w:rPr>
          <w:rFonts w:ascii="Verdana" w:eastAsia="Times New Roman" w:hAnsi="Verdana" w:cs="Times New Roman"/>
          <w:b/>
          <w:spacing w:val="1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b/>
          <w:sz w:val="24"/>
          <w:szCs w:val="24"/>
        </w:rPr>
        <w:t>C</w:t>
      </w:r>
      <w:r w:rsidRPr="009F14CF">
        <w:rPr>
          <w:rFonts w:ascii="Verdana" w:eastAsia="Times New Roman" w:hAnsi="Verdana" w:cs="Times New Roman"/>
          <w:b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b/>
          <w:sz w:val="24"/>
          <w:szCs w:val="24"/>
        </w:rPr>
        <w:t>misiei</w:t>
      </w:r>
      <w:r w:rsidRPr="009F14CF">
        <w:rPr>
          <w:rFonts w:ascii="Verdana" w:eastAsia="Times New Roman" w:hAnsi="Verdana" w:cs="Times New Roman"/>
          <w:b/>
          <w:spacing w:val="-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b/>
          <w:bCs/>
          <w:spacing w:val="1"/>
          <w:sz w:val="24"/>
          <w:szCs w:val="24"/>
        </w:rPr>
        <w:t>a</w:t>
      </w:r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b/>
          <w:bCs/>
          <w:spacing w:val="-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b/>
          <w:bCs/>
          <w:spacing w:val="1"/>
          <w:sz w:val="24"/>
          <w:szCs w:val="24"/>
        </w:rPr>
        <w:t>hotă</w:t>
      </w:r>
      <w:r w:rsidR="00F51104" w:rsidRPr="009F14CF">
        <w:rPr>
          <w:rFonts w:ascii="Verdana" w:eastAsia="Times New Roman" w:hAnsi="Verdana" w:cs="Times New Roman"/>
          <w:b/>
          <w:bCs/>
          <w:sz w:val="24"/>
          <w:szCs w:val="24"/>
        </w:rPr>
        <w:t>rât, cu</w:t>
      </w:r>
      <w:r w:rsidR="00097E1D">
        <w:rPr>
          <w:rFonts w:ascii="Verdana" w:eastAsia="Times New Roman" w:hAnsi="Verdana" w:cs="Times New Roman"/>
          <w:b/>
          <w:bCs/>
          <w:sz w:val="24"/>
          <w:szCs w:val="24"/>
        </w:rPr>
        <w:t xml:space="preserve"> unanimitate</w:t>
      </w:r>
      <w:r w:rsidR="00751F9B" w:rsidRPr="009F14CF">
        <w:rPr>
          <w:rFonts w:ascii="Verdana" w:eastAsia="Times New Roman" w:hAnsi="Verdana" w:cs="Times New Roman"/>
          <w:b/>
          <w:bCs/>
          <w:sz w:val="24"/>
          <w:szCs w:val="24"/>
        </w:rPr>
        <w:t xml:space="preserve"> de </w:t>
      </w:r>
      <w:r w:rsidR="00344DE8" w:rsidRPr="009F14CF">
        <w:rPr>
          <w:rFonts w:ascii="Verdana" w:eastAsia="Times New Roman" w:hAnsi="Verdana" w:cs="Times New Roman"/>
          <w:b/>
          <w:bCs/>
          <w:sz w:val="24"/>
          <w:szCs w:val="24"/>
        </w:rPr>
        <w:t>voturi</w:t>
      </w:r>
      <w:r w:rsidRPr="009F14CF">
        <w:rPr>
          <w:rFonts w:ascii="Verdana" w:eastAsia="Times New Roman" w:hAnsi="Verdana" w:cs="Times New Roman"/>
          <w:b/>
          <w:sz w:val="24"/>
          <w:szCs w:val="24"/>
        </w:rPr>
        <w:t>,</w:t>
      </w:r>
      <w:r w:rsidRPr="009F14CF">
        <w:rPr>
          <w:rFonts w:ascii="Verdana" w:eastAsia="Times New Roman" w:hAnsi="Verdana" w:cs="Times New Roman"/>
          <w:spacing w:val="1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să</w:t>
      </w:r>
      <w:r w:rsidRPr="009F14CF">
        <w:rPr>
          <w:rFonts w:ascii="Verdana" w:eastAsia="Times New Roman" w:hAnsi="Verdana" w:cs="Times New Roman"/>
          <w:spacing w:val="67"/>
          <w:sz w:val="24"/>
          <w:szCs w:val="24"/>
        </w:rPr>
        <w:t xml:space="preserve"> </w:t>
      </w:r>
      <w:r w:rsidR="00CD0AB6" w:rsidRPr="009F14CF">
        <w:rPr>
          <w:rFonts w:ascii="Verdana" w:eastAsia="Times New Roman" w:hAnsi="Verdana" w:cs="Times New Roman"/>
          <w:sz w:val="24"/>
          <w:szCs w:val="24"/>
        </w:rPr>
        <w:t>propună</w:t>
      </w:r>
      <w:r w:rsidRPr="009F14CF">
        <w:rPr>
          <w:rFonts w:ascii="Verdana" w:eastAsia="Times New Roman" w:hAnsi="Verdana" w:cs="Times New Roman"/>
          <w:spacing w:val="6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 xml:space="preserve">plenului </w:t>
      </w:r>
      <w:r w:rsidRPr="009F14CF">
        <w:rPr>
          <w:rFonts w:ascii="Verdana" w:eastAsia="Times New Roman" w:hAnsi="Verdana" w:cs="Times New Roman"/>
          <w:spacing w:val="23"/>
          <w:sz w:val="24"/>
          <w:szCs w:val="24"/>
        </w:rPr>
        <w:t xml:space="preserve">reunit al </w:t>
      </w:r>
      <w:r w:rsidRPr="009F14CF">
        <w:rPr>
          <w:rFonts w:ascii="Verdana" w:eastAsia="Times New Roman" w:hAnsi="Verdana" w:cs="Times New Roman"/>
          <w:sz w:val="24"/>
          <w:szCs w:val="24"/>
        </w:rPr>
        <w:t>celor</w:t>
      </w:r>
      <w:r w:rsidRPr="009F14CF">
        <w:rPr>
          <w:rFonts w:ascii="Verdana" w:eastAsia="Times New Roman" w:hAnsi="Verdana" w:cs="Times New Roman"/>
          <w:spacing w:val="26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două</w:t>
      </w:r>
      <w:r w:rsidRPr="009F14CF">
        <w:rPr>
          <w:rFonts w:ascii="Verdana" w:eastAsia="Times New Roman" w:hAnsi="Verdana" w:cs="Times New Roman"/>
          <w:spacing w:val="26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Camere ale</w:t>
      </w:r>
      <w:r w:rsidRPr="009F14CF">
        <w:rPr>
          <w:rFonts w:ascii="Verdana" w:eastAsia="Times New Roman" w:hAnsi="Verdana" w:cs="Times New Roman"/>
          <w:spacing w:val="50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Parlamentului</w:t>
      </w:r>
      <w:r w:rsidR="00210B70" w:rsidRPr="00210B7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10B70" w:rsidRPr="00210B70">
        <w:rPr>
          <w:rFonts w:ascii="Verdana" w:eastAsia="Times New Roman" w:hAnsi="Verdana" w:cs="Times New Roman"/>
          <w:b/>
          <w:sz w:val="24"/>
          <w:szCs w:val="24"/>
        </w:rPr>
        <w:t>spre dezbatere și adoptare</w:t>
      </w:r>
      <w:r w:rsidR="00210B70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DD167D">
        <w:rPr>
          <w:rFonts w:ascii="Verdana" w:eastAsia="Times New Roman" w:hAnsi="Verdana" w:cs="Times New Roman"/>
          <w:sz w:val="24"/>
          <w:szCs w:val="24"/>
        </w:rPr>
        <w:t>prevederile art. 134</w:t>
      </w:r>
      <w:r w:rsidR="00DD167D">
        <w:rPr>
          <w:rFonts w:ascii="Verdana" w:eastAsia="Times New Roman" w:hAnsi="Verdana" w:cs="Times New Roman"/>
          <w:sz w:val="24"/>
          <w:szCs w:val="24"/>
          <w:vertAlign w:val="superscript"/>
        </w:rPr>
        <w:t xml:space="preserve">1 </w:t>
      </w:r>
      <w:r w:rsidR="00DD167D">
        <w:rPr>
          <w:rFonts w:ascii="Verdana" w:eastAsia="Times New Roman" w:hAnsi="Verdana" w:cs="Times New Roman"/>
          <w:sz w:val="24"/>
          <w:szCs w:val="24"/>
        </w:rPr>
        <w:t>alin.(3), lit. f) din</w:t>
      </w:r>
      <w:r w:rsidR="00DD167D" w:rsidRPr="00DD167D">
        <w:rPr>
          <w:rFonts w:ascii="Verdana" w:eastAsia="Times New Roman" w:hAnsi="Verdana" w:cs="Times New Roman"/>
          <w:i/>
          <w:spacing w:val="-3"/>
          <w:sz w:val="24"/>
          <w:szCs w:val="24"/>
        </w:rPr>
        <w:t xml:space="preserve"> </w:t>
      </w:r>
      <w:r w:rsidR="00DD167D" w:rsidRPr="00267D55">
        <w:rPr>
          <w:rFonts w:ascii="Verdana" w:eastAsia="Times New Roman" w:hAnsi="Verdana" w:cs="Times New Roman"/>
          <w:i/>
          <w:spacing w:val="-3"/>
          <w:sz w:val="24"/>
          <w:szCs w:val="24"/>
        </w:rPr>
        <w:t xml:space="preserve">Legea pentru </w:t>
      </w:r>
      <w:r w:rsidR="00DD167D" w:rsidRPr="00267D55">
        <w:rPr>
          <w:rFonts w:ascii="Verdana" w:eastAsia="Times New Roman" w:hAnsi="Verdana" w:cs="Times New Roman"/>
          <w:i/>
          <w:spacing w:val="-3"/>
          <w:sz w:val="24"/>
          <w:szCs w:val="24"/>
          <w:lang w:val="ro-RO"/>
        </w:rPr>
        <w:t>completarea Legii nr.227/2015 privind Codul fiscal</w:t>
      </w:r>
      <w:r w:rsidR="00210B70">
        <w:rPr>
          <w:rFonts w:ascii="Verdana" w:eastAsia="Times New Roman" w:hAnsi="Verdana" w:cs="Times New Roman"/>
          <w:sz w:val="24"/>
          <w:szCs w:val="24"/>
        </w:rPr>
        <w:t xml:space="preserve">, </w:t>
      </w:r>
      <w:r w:rsidR="00210B70" w:rsidRPr="00210B70">
        <w:rPr>
          <w:rFonts w:ascii="Verdana" w:eastAsia="Times New Roman" w:hAnsi="Verdana" w:cs="Times New Roman"/>
          <w:sz w:val="24"/>
          <w:szCs w:val="24"/>
        </w:rPr>
        <w:t>în forma propusă de inițiatori</w:t>
      </w:r>
      <w:r w:rsidR="00210B70">
        <w:rPr>
          <w:rFonts w:ascii="Verdana" w:eastAsia="Times New Roman" w:hAnsi="Verdana" w:cs="Times New Roman"/>
          <w:sz w:val="24"/>
          <w:szCs w:val="24"/>
        </w:rPr>
        <w:t>.</w:t>
      </w:r>
    </w:p>
    <w:p w:rsidR="000B0BD0" w:rsidRPr="009F14CF" w:rsidRDefault="000B0BD0" w:rsidP="000B0BD0">
      <w:pPr>
        <w:spacing w:after="0" w:line="242" w:lineRule="auto"/>
        <w:ind w:left="119" w:right="52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B0BD0" w:rsidRPr="009F14CF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  <w:r w:rsidRPr="009F14CF">
        <w:rPr>
          <w:rFonts w:ascii="Verdana" w:eastAsia="Times New Roman" w:hAnsi="Verdana" w:cs="Times New Roman"/>
          <w:sz w:val="24"/>
          <w:szCs w:val="24"/>
        </w:rPr>
        <w:t>În</w:t>
      </w:r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raport</w:t>
      </w:r>
      <w:r w:rsidRPr="009F14CF">
        <w:rPr>
          <w:rFonts w:ascii="Verdana" w:eastAsia="Times New Roman" w:hAnsi="Verdana" w:cs="Times New Roman"/>
          <w:spacing w:val="5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cu</w:t>
      </w:r>
      <w:r w:rsidRPr="009F14CF">
        <w:rPr>
          <w:rFonts w:ascii="Verdana" w:eastAsia="Times New Roman" w:hAnsi="Verdana" w:cs="Times New Roman"/>
          <w:spacing w:val="9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obiectul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şi</w:t>
      </w:r>
      <w:r w:rsidRPr="009F14CF">
        <w:rPr>
          <w:rFonts w:ascii="Verdana" w:eastAsia="Times New Roman" w:hAnsi="Verdana" w:cs="Times New Roman"/>
          <w:spacing w:val="10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conţ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i</w:t>
      </w:r>
      <w:r w:rsidRPr="009F14CF">
        <w:rPr>
          <w:rFonts w:ascii="Verdana" w:eastAsia="Times New Roman" w:hAnsi="Verdana" w:cs="Times New Roman"/>
          <w:sz w:val="24"/>
          <w:szCs w:val="24"/>
        </w:rPr>
        <w:t>nutul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s</w:t>
      </w:r>
      <w:r w:rsidRPr="009F14CF">
        <w:rPr>
          <w:rFonts w:ascii="Verdana" w:eastAsia="Times New Roman" w:hAnsi="Verdana" w:cs="Times New Roman"/>
          <w:spacing w:val="-1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z w:val="24"/>
          <w:szCs w:val="24"/>
        </w:rPr>
        <w:t>u</w:t>
      </w:r>
      <w:r w:rsidRPr="009F14CF">
        <w:rPr>
          <w:rFonts w:ascii="Verdana" w:eastAsia="Times New Roman" w:hAnsi="Verdana" w:cs="Times New Roman"/>
          <w:spacing w:val="8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iniţiativa</w:t>
      </w:r>
      <w:r w:rsidRPr="009F14CF">
        <w:rPr>
          <w:rFonts w:ascii="Verdana" w:eastAsia="Times New Roman" w:hAnsi="Verdana" w:cs="Times New Roman"/>
          <w:spacing w:val="-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legislati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>v</w:t>
      </w:r>
      <w:r w:rsidRPr="009F14CF">
        <w:rPr>
          <w:rFonts w:ascii="Verdana" w:eastAsia="Times New Roman" w:hAnsi="Verdana" w:cs="Times New Roman"/>
          <w:sz w:val="24"/>
          <w:szCs w:val="24"/>
        </w:rPr>
        <w:t>ă</w:t>
      </w:r>
      <w:r w:rsidRPr="009F14CF">
        <w:rPr>
          <w:rFonts w:ascii="Verdana" w:eastAsia="Times New Roman" w:hAnsi="Verdana" w:cs="Times New Roman"/>
          <w:spacing w:val="-6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face</w:t>
      </w:r>
      <w:r w:rsidRPr="009F14CF">
        <w:rPr>
          <w:rFonts w:ascii="Verdana" w:eastAsia="Times New Roman" w:hAnsi="Verdana" w:cs="Times New Roman"/>
          <w:spacing w:val="2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parte</w:t>
      </w:r>
      <w:r w:rsidRPr="009F14CF">
        <w:rPr>
          <w:rFonts w:ascii="Verdana" w:eastAsia="Times New Roman" w:hAnsi="Verdana" w:cs="Times New Roman"/>
          <w:spacing w:val="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din</w:t>
      </w:r>
      <w:r w:rsidRPr="009F14CF">
        <w:rPr>
          <w:rFonts w:ascii="Verdana" w:eastAsia="Times New Roman" w:hAnsi="Verdana" w:cs="Times New Roman"/>
          <w:spacing w:val="3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sz w:val="24"/>
          <w:szCs w:val="24"/>
        </w:rPr>
        <w:t>categoria</w:t>
      </w:r>
      <w:r w:rsidRPr="009F14CF">
        <w:rPr>
          <w:rFonts w:ascii="Verdana" w:eastAsia="Times New Roman" w:hAnsi="Verdana" w:cs="Times New Roman"/>
          <w:spacing w:val="-1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legilor</w:t>
      </w:r>
      <w:r w:rsidRPr="009F14CF">
        <w:rPr>
          <w:rFonts w:ascii="Verdana" w:eastAsia="Times New Roman" w:hAnsi="Verdana" w:cs="Times New Roman"/>
          <w:b/>
          <w:bCs/>
          <w:spacing w:val="-1"/>
          <w:sz w:val="24"/>
          <w:szCs w:val="24"/>
        </w:rPr>
        <w:t xml:space="preserve"> </w:t>
      </w:r>
      <w:r w:rsidRPr="009F14CF">
        <w:rPr>
          <w:rFonts w:ascii="Verdana" w:eastAsia="Times New Roman" w:hAnsi="Verdana" w:cs="Times New Roman"/>
          <w:b/>
          <w:bCs/>
          <w:spacing w:val="2"/>
          <w:sz w:val="24"/>
          <w:szCs w:val="24"/>
        </w:rPr>
        <w:t>o</w:t>
      </w:r>
      <w:r w:rsidRPr="009F14CF">
        <w:rPr>
          <w:rFonts w:ascii="Verdana" w:eastAsia="Times New Roman" w:hAnsi="Verdana" w:cs="Times New Roman"/>
          <w:b/>
          <w:bCs/>
          <w:sz w:val="24"/>
          <w:szCs w:val="24"/>
        </w:rPr>
        <w:t>r</w:t>
      </w:r>
      <w:r w:rsidR="00DD167D">
        <w:rPr>
          <w:rFonts w:ascii="Verdana" w:eastAsia="Times New Roman" w:hAnsi="Verdana" w:cs="Times New Roman"/>
          <w:b/>
          <w:bCs/>
          <w:sz w:val="24"/>
          <w:szCs w:val="24"/>
        </w:rPr>
        <w:t>dinare</w:t>
      </w:r>
      <w:r w:rsidR="00DD167D">
        <w:rPr>
          <w:rFonts w:ascii="Verdana" w:eastAsia="Times New Roman" w:hAnsi="Verdana" w:cs="Times New Roman"/>
          <w:sz w:val="24"/>
          <w:szCs w:val="24"/>
        </w:rPr>
        <w:t xml:space="preserve">. </w:t>
      </w:r>
    </w:p>
    <w:p w:rsidR="000B0BD0" w:rsidRPr="009F14CF" w:rsidRDefault="000B0BD0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A3BD3" w:rsidRDefault="000A3BD3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97E1D" w:rsidRPr="009F14CF" w:rsidRDefault="00097E1D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5F49D4" w:rsidRPr="009F14CF" w:rsidRDefault="005F49D4" w:rsidP="000B0BD0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sz w:val="24"/>
          <w:szCs w:val="24"/>
        </w:rPr>
      </w:pPr>
    </w:p>
    <w:p w:rsidR="00007A80" w:rsidRPr="009F14CF" w:rsidRDefault="005F49D4" w:rsidP="005F49D4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b/>
          <w:sz w:val="24"/>
          <w:szCs w:val="24"/>
        </w:rPr>
      </w:pPr>
      <w:r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r w:rsidR="005F7A3C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 </w:t>
      </w:r>
      <w:r w:rsidR="00344DE8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r w:rsidR="00495884"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 xml:space="preserve"> </w:t>
      </w:r>
      <w:r w:rsidRPr="009F14CF">
        <w:rPr>
          <w:rFonts w:ascii="Verdana" w:eastAsia="Times New Roman" w:hAnsi="Verdana"/>
          <w:b/>
          <w:bCs/>
          <w:color w:val="000000"/>
          <w:sz w:val="24"/>
          <w:szCs w:val="24"/>
          <w:shd w:val="clear" w:color="auto" w:fill="FFFFFF"/>
          <w:lang w:eastAsia="ro-RO"/>
        </w:rPr>
        <w:t>PREŞEDINTE,</w:t>
      </w:r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       </w:t>
      </w:r>
      <w:r w:rsidR="00D871A6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          </w:t>
      </w:r>
      <w:r w:rsidR="005F7A3C" w:rsidRPr="009F14CF">
        <w:rPr>
          <w:rFonts w:ascii="Verdana" w:eastAsia="Times New Roman" w:hAnsi="Verdana" w:cs="Times New Roman"/>
          <w:b/>
          <w:sz w:val="24"/>
          <w:szCs w:val="24"/>
        </w:rPr>
        <w:t xml:space="preserve">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495884" w:rsidRPr="009F14CF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0B0BD0" w:rsidRPr="009F14CF">
        <w:rPr>
          <w:rFonts w:ascii="Verdana" w:eastAsia="Times New Roman" w:hAnsi="Verdana" w:cs="Times New Roman"/>
          <w:b/>
          <w:sz w:val="24"/>
          <w:szCs w:val="24"/>
        </w:rPr>
        <w:t>SECRETAR,</w:t>
      </w:r>
    </w:p>
    <w:p w:rsidR="009F14CF" w:rsidRDefault="009F14CF" w:rsidP="005F49D4">
      <w:pPr>
        <w:spacing w:after="0" w:line="240" w:lineRule="auto"/>
        <w:ind w:left="119" w:right="48" w:firstLine="720"/>
        <w:jc w:val="both"/>
        <w:rPr>
          <w:rFonts w:ascii="Verdana" w:eastAsia="Times New Roman" w:hAnsi="Verdana" w:cs="Times New Roman"/>
          <w:b/>
          <w:sz w:val="24"/>
          <w:szCs w:val="24"/>
        </w:rPr>
      </w:pPr>
    </w:p>
    <w:p w:rsidR="000B0BD0" w:rsidRPr="009F14CF" w:rsidRDefault="009F14CF" w:rsidP="009F14CF">
      <w:pPr>
        <w:spacing w:after="0" w:line="240" w:lineRule="auto"/>
        <w:ind w:left="119" w:right="48" w:firstLine="421"/>
        <w:jc w:val="both"/>
        <w:rPr>
          <w:rFonts w:ascii="Verdana" w:eastAsia="Times New Roman" w:hAnsi="Verdana" w:cs="Times New Roman"/>
          <w:b/>
          <w:sz w:val="24"/>
          <w:szCs w:val="24"/>
        </w:rPr>
      </w:pP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>Valeriu-Andrei STERIU</w:t>
      </w:r>
      <w:r w:rsidR="005F7A3C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</w:t>
      </w:r>
      <w:r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                        </w:t>
      </w:r>
      <w:r w:rsidR="00344DE8" w:rsidRPr="009F14CF">
        <w:rPr>
          <w:rFonts w:ascii="Verdana" w:eastAsia="Times New Roman" w:hAnsi="Verdana" w:cs="Times New Roman"/>
          <w:b/>
          <w:sz w:val="24"/>
          <w:szCs w:val="24"/>
          <w:lang w:val="ro-RO"/>
        </w:rPr>
        <w:t xml:space="preserve">  </w:t>
      </w:r>
      <w:r w:rsidR="003174B7" w:rsidRPr="009F14CF">
        <w:rPr>
          <w:rFonts w:ascii="Verdana" w:hAnsi="Verdana" w:cs="Times New Roman"/>
          <w:b/>
          <w:color w:val="000000"/>
          <w:sz w:val="24"/>
          <w:szCs w:val="24"/>
          <w:lang w:val="ro-RO"/>
        </w:rPr>
        <w:t>Árpád-Francisc</w:t>
      </w:r>
      <w:r w:rsidR="003174B7" w:rsidRPr="009F14CF">
        <w:rPr>
          <w:rFonts w:ascii="Verdana" w:eastAsia="Times New Roman" w:hAnsi="Verdana" w:cs="Times New Roman"/>
          <w:b/>
          <w:sz w:val="24"/>
          <w:szCs w:val="24"/>
        </w:rPr>
        <w:t xml:space="preserve"> </w:t>
      </w:r>
      <w:r w:rsidR="003174B7" w:rsidRPr="009F14CF">
        <w:rPr>
          <w:rFonts w:ascii="Verdana" w:hAnsi="Verdana" w:cs="Times New Roman"/>
          <w:b/>
          <w:color w:val="000000"/>
          <w:sz w:val="24"/>
          <w:szCs w:val="24"/>
          <w:lang w:val="ro-RO"/>
        </w:rPr>
        <w:t>MÁRTON</w:t>
      </w:r>
    </w:p>
    <w:p w:rsidR="000B0BD0" w:rsidRPr="000B0BD0" w:rsidRDefault="000B0BD0" w:rsidP="000B0BD0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B0BD0" w:rsidRPr="000B0BD0" w:rsidSect="00C47BF1">
      <w:footerReference w:type="default" r:id="rId9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6CA" w:rsidRDefault="00AD76CA" w:rsidP="00D871A6">
      <w:pPr>
        <w:spacing w:after="0" w:line="240" w:lineRule="auto"/>
      </w:pPr>
      <w:r>
        <w:separator/>
      </w:r>
    </w:p>
  </w:endnote>
  <w:endnote w:type="continuationSeparator" w:id="1">
    <w:p w:rsidR="00AD76CA" w:rsidRDefault="00AD76CA" w:rsidP="00D87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40842"/>
      <w:docPartObj>
        <w:docPartGallery w:val="Page Numbers (Bottom of Page)"/>
        <w:docPartUnique/>
      </w:docPartObj>
    </w:sdtPr>
    <w:sdtContent>
      <w:p w:rsidR="00D871A6" w:rsidRDefault="00BA7D5C">
        <w:pPr>
          <w:pStyle w:val="Footer"/>
          <w:jc w:val="right"/>
        </w:pPr>
        <w:fldSimple w:instr=" PAGE   \* MERGEFORMAT ">
          <w:r w:rsidR="00097E1D">
            <w:rPr>
              <w:noProof/>
            </w:rPr>
            <w:t>1</w:t>
          </w:r>
        </w:fldSimple>
      </w:p>
    </w:sdtContent>
  </w:sdt>
  <w:p w:rsidR="00D871A6" w:rsidRDefault="00D871A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6CA" w:rsidRDefault="00AD76CA" w:rsidP="00D871A6">
      <w:pPr>
        <w:spacing w:after="0" w:line="240" w:lineRule="auto"/>
      </w:pPr>
      <w:r>
        <w:separator/>
      </w:r>
    </w:p>
  </w:footnote>
  <w:footnote w:type="continuationSeparator" w:id="1">
    <w:p w:rsidR="00AD76CA" w:rsidRDefault="00AD76CA" w:rsidP="00D871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0B0BD0"/>
    <w:rsid w:val="00007A80"/>
    <w:rsid w:val="000110E7"/>
    <w:rsid w:val="00034FB6"/>
    <w:rsid w:val="000762C0"/>
    <w:rsid w:val="00097E1D"/>
    <w:rsid w:val="000A3BD3"/>
    <w:rsid w:val="000A4EE2"/>
    <w:rsid w:val="000B0BD0"/>
    <w:rsid w:val="000E2898"/>
    <w:rsid w:val="00137E70"/>
    <w:rsid w:val="001510AC"/>
    <w:rsid w:val="00194394"/>
    <w:rsid w:val="001B15C9"/>
    <w:rsid w:val="001F45EC"/>
    <w:rsid w:val="001F5689"/>
    <w:rsid w:val="00210B70"/>
    <w:rsid w:val="0025176B"/>
    <w:rsid w:val="00267D55"/>
    <w:rsid w:val="003174B7"/>
    <w:rsid w:val="00344DE8"/>
    <w:rsid w:val="00367DE0"/>
    <w:rsid w:val="003E171A"/>
    <w:rsid w:val="00417BF2"/>
    <w:rsid w:val="00495884"/>
    <w:rsid w:val="00497DA6"/>
    <w:rsid w:val="005069AC"/>
    <w:rsid w:val="00524EAE"/>
    <w:rsid w:val="0053119A"/>
    <w:rsid w:val="00531588"/>
    <w:rsid w:val="0055206C"/>
    <w:rsid w:val="00590EE7"/>
    <w:rsid w:val="00593A2A"/>
    <w:rsid w:val="005E6EDD"/>
    <w:rsid w:val="005F49D4"/>
    <w:rsid w:val="005F7A3C"/>
    <w:rsid w:val="006443AA"/>
    <w:rsid w:val="0066233F"/>
    <w:rsid w:val="006674EE"/>
    <w:rsid w:val="00720960"/>
    <w:rsid w:val="0072635E"/>
    <w:rsid w:val="00751F9B"/>
    <w:rsid w:val="00770C86"/>
    <w:rsid w:val="0078555B"/>
    <w:rsid w:val="007B7C96"/>
    <w:rsid w:val="007F3A7D"/>
    <w:rsid w:val="00846D0B"/>
    <w:rsid w:val="00885948"/>
    <w:rsid w:val="008901B4"/>
    <w:rsid w:val="008A14B3"/>
    <w:rsid w:val="008F5686"/>
    <w:rsid w:val="0092145A"/>
    <w:rsid w:val="00933F7C"/>
    <w:rsid w:val="009408F9"/>
    <w:rsid w:val="00944052"/>
    <w:rsid w:val="009576C4"/>
    <w:rsid w:val="00967B4A"/>
    <w:rsid w:val="00970FA5"/>
    <w:rsid w:val="00981979"/>
    <w:rsid w:val="00984355"/>
    <w:rsid w:val="009B16DC"/>
    <w:rsid w:val="009C0800"/>
    <w:rsid w:val="009F14CF"/>
    <w:rsid w:val="00A16849"/>
    <w:rsid w:val="00A77163"/>
    <w:rsid w:val="00A81D3C"/>
    <w:rsid w:val="00A86FD0"/>
    <w:rsid w:val="00AD76CA"/>
    <w:rsid w:val="00BA7D5C"/>
    <w:rsid w:val="00BD0D0B"/>
    <w:rsid w:val="00BD4A7D"/>
    <w:rsid w:val="00BF5AA9"/>
    <w:rsid w:val="00C01326"/>
    <w:rsid w:val="00C47BF1"/>
    <w:rsid w:val="00C7348A"/>
    <w:rsid w:val="00CA0AF3"/>
    <w:rsid w:val="00CB0278"/>
    <w:rsid w:val="00CC1CFB"/>
    <w:rsid w:val="00CD0AB6"/>
    <w:rsid w:val="00D871A6"/>
    <w:rsid w:val="00DD167D"/>
    <w:rsid w:val="00DE015A"/>
    <w:rsid w:val="00E85C1E"/>
    <w:rsid w:val="00F43CCE"/>
    <w:rsid w:val="00F51104"/>
    <w:rsid w:val="00FE1BA7"/>
    <w:rsid w:val="00FE47C1"/>
    <w:rsid w:val="00FF2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3A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B0B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0BD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87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871A6"/>
  </w:style>
  <w:style w:type="paragraph" w:styleId="Footer">
    <w:name w:val="footer"/>
    <w:basedOn w:val="Normal"/>
    <w:link w:val="FooterChar"/>
    <w:uiPriority w:val="99"/>
    <w:unhideWhenUsed/>
    <w:rsid w:val="00D87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71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0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cristi.buitan</dc:creator>
  <cp:lastModifiedBy>cristi.buitan</cp:lastModifiedBy>
  <cp:revision>6</cp:revision>
  <cp:lastPrinted>2020-06-18T08:12:00Z</cp:lastPrinted>
  <dcterms:created xsi:type="dcterms:W3CDTF">2020-06-18T05:08:00Z</dcterms:created>
  <dcterms:modified xsi:type="dcterms:W3CDTF">2020-06-18T08:27:00Z</dcterms:modified>
</cp:coreProperties>
</file>