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18FF" w:rsidRDefault="007E18FF"/>
    <w:tbl>
      <w:tblPr>
        <w:tblW w:w="14220" w:type="dxa"/>
        <w:tblLook w:val="04A0"/>
      </w:tblPr>
      <w:tblGrid>
        <w:gridCol w:w="14220"/>
      </w:tblGrid>
      <w:tr w:rsidR="00482024" w:rsidTr="007E18FF">
        <w:tc>
          <w:tcPr>
            <w:tcW w:w="14220" w:type="dxa"/>
            <w:shd w:val="clear" w:color="auto" w:fill="auto"/>
            <w:vAlign w:val="bottom"/>
          </w:tcPr>
          <w:p w:rsidR="007E18FF" w:rsidRDefault="007E18FF"/>
          <w:tbl>
            <w:tblPr>
              <w:tblW w:w="15451" w:type="dxa"/>
              <w:tblLook w:val="04A0"/>
            </w:tblPr>
            <w:tblGrid>
              <w:gridCol w:w="3261"/>
              <w:gridCol w:w="9213"/>
              <w:gridCol w:w="2977"/>
            </w:tblGrid>
            <w:tr w:rsidR="00482024" w:rsidRPr="000D5420" w:rsidTr="00240F5B">
              <w:trPr>
                <w:trHeight w:val="1669"/>
              </w:trPr>
              <w:tc>
                <w:tcPr>
                  <w:tcW w:w="3261" w:type="dxa"/>
                  <w:shd w:val="clear" w:color="auto" w:fill="auto"/>
                  <w:vAlign w:val="center"/>
                </w:tcPr>
                <w:p w:rsidR="00482024" w:rsidRPr="000D5420" w:rsidRDefault="00482024" w:rsidP="00A9172D">
                  <w:pPr>
                    <w:jc w:val="center"/>
                  </w:pPr>
                  <w:r>
                    <w:rPr>
                      <w:rFonts w:ascii="Verdana" w:hAnsi="Verdana"/>
                      <w:b/>
                      <w:noProof/>
                      <w:lang w:val="en-US"/>
                    </w:rPr>
                    <w:drawing>
                      <wp:inline distT="0" distB="0" distL="0" distR="0">
                        <wp:extent cx="824865" cy="995045"/>
                        <wp:effectExtent l="1905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24865" cy="995045"/>
                                </a:xfrm>
                                <a:prstGeom prst="rect">
                                  <a:avLst/>
                                </a:prstGeom>
                                <a:noFill/>
                                <a:ln w="9525">
                                  <a:noFill/>
                                  <a:miter lim="800000"/>
                                  <a:headEnd/>
                                  <a:tailEnd/>
                                </a:ln>
                              </pic:spPr>
                            </pic:pic>
                          </a:graphicData>
                        </a:graphic>
                      </wp:inline>
                    </w:drawing>
                  </w:r>
                </w:p>
              </w:tc>
              <w:tc>
                <w:tcPr>
                  <w:tcW w:w="9213" w:type="dxa"/>
                  <w:shd w:val="clear" w:color="auto" w:fill="auto"/>
                  <w:vAlign w:val="center"/>
                </w:tcPr>
                <w:p w:rsidR="00482024" w:rsidRPr="000D5420" w:rsidRDefault="00482024" w:rsidP="00A9172D">
                  <w:pPr>
                    <w:ind w:left="177" w:right="-114"/>
                    <w:jc w:val="center"/>
                    <w:rPr>
                      <w:rFonts w:ascii="Verdana" w:hAnsi="Verdana"/>
                      <w:b/>
                      <w:sz w:val="38"/>
                      <w:szCs w:val="40"/>
                    </w:rPr>
                  </w:pPr>
                  <w:r w:rsidRPr="000D5420">
                    <w:rPr>
                      <w:rFonts w:ascii="Verdana" w:hAnsi="Verdana"/>
                      <w:b/>
                      <w:sz w:val="38"/>
                      <w:szCs w:val="40"/>
                    </w:rPr>
                    <w:t>Parlamentul României</w:t>
                  </w:r>
                </w:p>
                <w:p w:rsidR="00482024" w:rsidRPr="00DC73B3" w:rsidRDefault="00482024" w:rsidP="00DC73B3">
                  <w:pPr>
                    <w:ind w:left="177" w:right="-114"/>
                    <w:jc w:val="center"/>
                    <w:rPr>
                      <w:rFonts w:ascii="Verdana" w:hAnsi="Verdana"/>
                      <w:b/>
                      <w:sz w:val="38"/>
                      <w:szCs w:val="40"/>
                    </w:rPr>
                  </w:pPr>
                  <w:r w:rsidRPr="000D5420">
                    <w:rPr>
                      <w:rFonts w:ascii="Verdana" w:hAnsi="Verdana"/>
                      <w:b/>
                      <w:sz w:val="38"/>
                      <w:szCs w:val="40"/>
                    </w:rPr>
                    <w:t>Camera Deputaţilo</w:t>
                  </w:r>
                  <w:r w:rsidR="00DC73B3">
                    <w:rPr>
                      <w:rFonts w:ascii="Verdana" w:hAnsi="Verdana"/>
                      <w:b/>
                      <w:sz w:val="38"/>
                      <w:szCs w:val="40"/>
                    </w:rPr>
                    <w:t>r</w:t>
                  </w:r>
                </w:p>
              </w:tc>
              <w:tc>
                <w:tcPr>
                  <w:tcW w:w="2977" w:type="dxa"/>
                  <w:shd w:val="clear" w:color="auto" w:fill="auto"/>
                  <w:vAlign w:val="center"/>
                </w:tcPr>
                <w:p w:rsidR="00482024" w:rsidRPr="000D5420" w:rsidRDefault="00482024" w:rsidP="00A9172D">
                  <w:r>
                    <w:rPr>
                      <w:noProof/>
                      <w:lang w:val="en-US"/>
                    </w:rPr>
                    <w:drawing>
                      <wp:inline distT="0" distB="0" distL="0" distR="0">
                        <wp:extent cx="941070" cy="762000"/>
                        <wp:effectExtent l="19050" t="0" r="0" b="0"/>
                        <wp:docPr id="2"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9" cstate="print"/>
                                <a:srcRect/>
                                <a:stretch>
                                  <a:fillRect/>
                                </a:stretch>
                              </pic:blipFill>
                              <pic:spPr bwMode="auto">
                                <a:xfrm>
                                  <a:off x="0" y="0"/>
                                  <a:ext cx="941070" cy="762000"/>
                                </a:xfrm>
                                <a:prstGeom prst="rect">
                                  <a:avLst/>
                                </a:prstGeom>
                                <a:noFill/>
                                <a:ln w="9525">
                                  <a:noFill/>
                                  <a:miter lim="800000"/>
                                  <a:headEnd/>
                                  <a:tailEnd/>
                                </a:ln>
                              </pic:spPr>
                            </pic:pic>
                          </a:graphicData>
                        </a:graphic>
                      </wp:inline>
                    </w:drawing>
                  </w:r>
                </w:p>
              </w:tc>
            </w:tr>
          </w:tbl>
          <w:p w:rsidR="00482024" w:rsidRDefault="00482024" w:rsidP="00A9172D">
            <w:pPr>
              <w:jc w:val="right"/>
            </w:pPr>
          </w:p>
        </w:tc>
      </w:tr>
    </w:tbl>
    <w:p w:rsidR="009E1C58" w:rsidRDefault="006E7DFF" w:rsidP="009E1C58">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9E1C58">
        <w:rPr>
          <w:rFonts w:ascii="Times New Roman" w:hAnsi="Times New Roman" w:cs="Times New Roman"/>
          <w:b/>
          <w:sz w:val="28"/>
          <w:szCs w:val="28"/>
        </w:rPr>
        <w:t xml:space="preserve"> </w:t>
      </w:r>
      <w:r w:rsidR="009E1C58" w:rsidRPr="000709A5">
        <w:rPr>
          <w:rFonts w:ascii="Times New Roman" w:hAnsi="Times New Roman" w:cs="Times New Roman"/>
          <w:b/>
          <w:sz w:val="28"/>
          <w:szCs w:val="28"/>
        </w:rPr>
        <w:t>Comisia pentru sănătate şi familie</w:t>
      </w:r>
      <w:r w:rsidR="009E1C58">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9E1C58">
        <w:rPr>
          <w:rFonts w:ascii="Times New Roman" w:hAnsi="Times New Roman" w:cs="Times New Roman"/>
          <w:b/>
          <w:sz w:val="28"/>
          <w:szCs w:val="28"/>
        </w:rPr>
        <w:t xml:space="preserve">Comisia pentru tehnologia informaţiei </w:t>
      </w:r>
    </w:p>
    <w:p w:rsidR="009E1C58" w:rsidRDefault="009E1C58" w:rsidP="009E1C58">
      <w:pPr>
        <w:spacing w:after="0" w:line="240" w:lineRule="auto"/>
        <w:ind w:right="560"/>
        <w:jc w:val="center"/>
        <w:rPr>
          <w:rFonts w:ascii="Times New Roman" w:hAnsi="Times New Roman" w:cs="Times New Roman"/>
          <w:b/>
          <w:sz w:val="28"/>
          <w:szCs w:val="28"/>
        </w:rPr>
      </w:pPr>
      <w:r>
        <w:rPr>
          <w:rFonts w:ascii="Times New Roman" w:hAnsi="Times New Roman" w:cs="Times New Roman"/>
          <w:b/>
          <w:sz w:val="28"/>
          <w:szCs w:val="28"/>
        </w:rPr>
        <w:t xml:space="preserve">                                                                                                                  </w:t>
      </w:r>
      <w:r w:rsidR="006E7DFF">
        <w:rPr>
          <w:rFonts w:ascii="Times New Roman" w:hAnsi="Times New Roman" w:cs="Times New Roman"/>
          <w:b/>
          <w:sz w:val="28"/>
          <w:szCs w:val="28"/>
        </w:rPr>
        <w:t xml:space="preserve">  </w:t>
      </w:r>
      <w:r>
        <w:rPr>
          <w:rFonts w:ascii="Times New Roman" w:hAnsi="Times New Roman" w:cs="Times New Roman"/>
          <w:b/>
          <w:sz w:val="28"/>
          <w:szCs w:val="28"/>
        </w:rPr>
        <w:t>şi comunicaţiilor</w:t>
      </w:r>
    </w:p>
    <w:p w:rsidR="009E1C58" w:rsidRDefault="009E1C58" w:rsidP="009E1C58">
      <w:pPr>
        <w:spacing w:after="0" w:line="240" w:lineRule="auto"/>
        <w:ind w:right="560"/>
        <w:rPr>
          <w:rFonts w:ascii="Times New Roman" w:hAnsi="Times New Roman" w:cs="Times New Roman"/>
          <w:b/>
          <w:sz w:val="28"/>
          <w:szCs w:val="28"/>
        </w:rPr>
      </w:pPr>
      <w:r>
        <w:rPr>
          <w:rFonts w:ascii="Times New Roman" w:hAnsi="Times New Roman" w:cs="Times New Roman"/>
          <w:b/>
          <w:sz w:val="28"/>
          <w:szCs w:val="28"/>
        </w:rPr>
        <w:t xml:space="preserve">          Bucureşti, 5 decembrie 2018                                                                             Bucureşti, 5 decembrie 2018                                                      </w:t>
      </w:r>
    </w:p>
    <w:p w:rsidR="009E1C58" w:rsidRDefault="009E1C58" w:rsidP="006E7DFF">
      <w:pPr>
        <w:spacing w:after="0" w:line="240" w:lineRule="auto"/>
        <w:ind w:right="560"/>
        <w:rPr>
          <w:rFonts w:ascii="Times New Roman" w:hAnsi="Times New Roman" w:cs="Times New Roman"/>
          <w:b/>
          <w:sz w:val="28"/>
          <w:szCs w:val="28"/>
        </w:rPr>
      </w:pPr>
      <w:r>
        <w:rPr>
          <w:rFonts w:ascii="Times New Roman" w:hAnsi="Times New Roman" w:cs="Times New Roman"/>
          <w:b/>
          <w:sz w:val="28"/>
          <w:szCs w:val="28"/>
        </w:rPr>
        <w:t xml:space="preserve">           Nr.4c-10/</w:t>
      </w:r>
      <w:r w:rsidR="00DC73B3">
        <w:rPr>
          <w:rFonts w:ascii="Times New Roman" w:hAnsi="Times New Roman" w:cs="Times New Roman"/>
          <w:b/>
          <w:sz w:val="28"/>
          <w:szCs w:val="28"/>
        </w:rPr>
        <w:t>440</w:t>
      </w:r>
      <w:r>
        <w:rPr>
          <w:rFonts w:ascii="Times New Roman" w:hAnsi="Times New Roman" w:cs="Times New Roman"/>
          <w:b/>
          <w:sz w:val="28"/>
          <w:szCs w:val="28"/>
        </w:rPr>
        <w:t xml:space="preserve">                                                                                                       Nr.4c-</w:t>
      </w:r>
      <w:r w:rsidR="00DC73B3">
        <w:rPr>
          <w:rFonts w:ascii="Times New Roman" w:hAnsi="Times New Roman" w:cs="Times New Roman"/>
          <w:b/>
          <w:sz w:val="28"/>
          <w:szCs w:val="28"/>
        </w:rPr>
        <w:t>19/212</w:t>
      </w:r>
    </w:p>
    <w:p w:rsidR="009E1C58" w:rsidRPr="00482024" w:rsidRDefault="009E1C58" w:rsidP="00DC73B3">
      <w:pPr>
        <w:tabs>
          <w:tab w:val="left" w:pos="475"/>
        </w:tabs>
        <w:spacing w:after="0" w:line="240" w:lineRule="auto"/>
        <w:jc w:val="center"/>
        <w:rPr>
          <w:rFonts w:ascii="Times New Roman" w:hAnsi="Times New Roman" w:cs="Times New Roman"/>
          <w:b/>
          <w:sz w:val="28"/>
          <w:szCs w:val="28"/>
        </w:rPr>
      </w:pPr>
      <w:r w:rsidRPr="00482024">
        <w:rPr>
          <w:rFonts w:ascii="Times New Roman" w:hAnsi="Times New Roman" w:cs="Times New Roman"/>
          <w:b/>
          <w:sz w:val="28"/>
          <w:szCs w:val="28"/>
        </w:rPr>
        <w:t xml:space="preserve">RAPORT </w:t>
      </w:r>
      <w:r>
        <w:rPr>
          <w:rFonts w:ascii="Times New Roman" w:hAnsi="Times New Roman" w:cs="Times New Roman"/>
          <w:b/>
          <w:sz w:val="28"/>
          <w:szCs w:val="28"/>
        </w:rPr>
        <w:t>COMUN</w:t>
      </w:r>
    </w:p>
    <w:p w:rsidR="009E1C58" w:rsidRDefault="009E1C58" w:rsidP="00DC73B3">
      <w:pPr>
        <w:spacing w:after="0" w:line="240" w:lineRule="auto"/>
        <w:rPr>
          <w:rFonts w:ascii="Times New Roman" w:hAnsi="Times New Roman" w:cs="Times New Roman"/>
          <w:b/>
          <w:sz w:val="28"/>
          <w:szCs w:val="28"/>
        </w:rPr>
      </w:pPr>
      <w:r w:rsidRPr="00482024">
        <w:rPr>
          <w:rFonts w:ascii="Times New Roman" w:hAnsi="Times New Roman" w:cs="Times New Roman"/>
          <w:b/>
          <w:sz w:val="28"/>
          <w:szCs w:val="28"/>
        </w:rPr>
        <w:t xml:space="preserve">asupra proiectului de Lege </w:t>
      </w:r>
      <w:r>
        <w:rPr>
          <w:rFonts w:ascii="Times New Roman" w:hAnsi="Times New Roman" w:cs="Times New Roman"/>
          <w:b/>
          <w:sz w:val="28"/>
          <w:szCs w:val="28"/>
        </w:rPr>
        <w:t>pentru modificarea şi completarea Legii nr.95/2006 privind reforma în domeniul sănătăţii</w:t>
      </w:r>
    </w:p>
    <w:p w:rsidR="009E1C58" w:rsidRDefault="009E1C58" w:rsidP="009E1C5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(PLx.593/2018)</w:t>
      </w:r>
    </w:p>
    <w:p w:rsidR="009E1C58" w:rsidRPr="00482024" w:rsidRDefault="009E1C58" w:rsidP="009E1C58">
      <w:pPr>
        <w:spacing w:after="0" w:line="240" w:lineRule="auto"/>
        <w:jc w:val="center"/>
        <w:rPr>
          <w:rFonts w:ascii="Times New Roman" w:hAnsi="Times New Roman" w:cs="Times New Roman"/>
          <w:b/>
          <w:sz w:val="28"/>
          <w:szCs w:val="28"/>
        </w:rPr>
      </w:pPr>
    </w:p>
    <w:p w:rsidR="009E1C58" w:rsidRPr="00482024" w:rsidRDefault="009E1C58" w:rsidP="0017682D">
      <w:pPr>
        <w:spacing w:after="0" w:line="360" w:lineRule="auto"/>
        <w:ind w:firstLine="720"/>
        <w:jc w:val="both"/>
        <w:rPr>
          <w:rFonts w:ascii="Times New Roman" w:hAnsi="Times New Roman" w:cs="Times New Roman"/>
          <w:sz w:val="28"/>
          <w:szCs w:val="28"/>
        </w:rPr>
      </w:pPr>
      <w:r w:rsidRPr="00482024">
        <w:rPr>
          <w:rFonts w:ascii="Times New Roman" w:hAnsi="Times New Roman" w:cs="Times New Roman"/>
          <w:sz w:val="28"/>
          <w:szCs w:val="28"/>
        </w:rPr>
        <w:t xml:space="preserve">În conformitate cu prevederile art.95 din Regulamentul Camerei Deputaţilor, republicat, cu modificările şi completările ulterioare, Comisia pentru sănătate şi familie </w:t>
      </w:r>
      <w:r>
        <w:rPr>
          <w:rFonts w:ascii="Times New Roman" w:hAnsi="Times New Roman" w:cs="Times New Roman"/>
          <w:sz w:val="28"/>
          <w:szCs w:val="28"/>
        </w:rPr>
        <w:t xml:space="preserve">şi Comisia pentru tehnologia informaţiei şi comunicaţiilor </w:t>
      </w:r>
      <w:r w:rsidRPr="00482024">
        <w:rPr>
          <w:rFonts w:ascii="Times New Roman" w:hAnsi="Times New Roman" w:cs="Times New Roman"/>
          <w:sz w:val="28"/>
          <w:szCs w:val="28"/>
        </w:rPr>
        <w:t>au fost sesizate, prin adresa nr.</w:t>
      </w:r>
      <w:r w:rsidRPr="00482024">
        <w:rPr>
          <w:rFonts w:ascii="Times New Roman" w:hAnsi="Times New Roman" w:cs="Times New Roman"/>
          <w:b/>
          <w:sz w:val="28"/>
          <w:szCs w:val="28"/>
        </w:rPr>
        <w:t>PLx</w:t>
      </w:r>
      <w:r>
        <w:rPr>
          <w:rFonts w:ascii="Times New Roman" w:hAnsi="Times New Roman" w:cs="Times New Roman"/>
          <w:b/>
          <w:sz w:val="28"/>
          <w:szCs w:val="28"/>
        </w:rPr>
        <w:t>.593</w:t>
      </w:r>
      <w:r w:rsidRPr="00482024">
        <w:rPr>
          <w:rFonts w:ascii="Times New Roman" w:hAnsi="Times New Roman" w:cs="Times New Roman"/>
          <w:b/>
          <w:sz w:val="28"/>
          <w:szCs w:val="28"/>
        </w:rPr>
        <w:t>/2018</w:t>
      </w:r>
      <w:r w:rsidRPr="00482024">
        <w:rPr>
          <w:rFonts w:ascii="Times New Roman" w:hAnsi="Times New Roman" w:cs="Times New Roman"/>
          <w:sz w:val="28"/>
          <w:szCs w:val="28"/>
        </w:rPr>
        <w:t xml:space="preserve"> din </w:t>
      </w:r>
      <w:r>
        <w:rPr>
          <w:rFonts w:ascii="Times New Roman" w:hAnsi="Times New Roman" w:cs="Times New Roman"/>
          <w:sz w:val="28"/>
          <w:szCs w:val="28"/>
        </w:rPr>
        <w:t>22 octombrie</w:t>
      </w:r>
      <w:r w:rsidRPr="00482024">
        <w:rPr>
          <w:rFonts w:ascii="Times New Roman" w:hAnsi="Times New Roman" w:cs="Times New Roman"/>
          <w:sz w:val="28"/>
          <w:szCs w:val="28"/>
        </w:rPr>
        <w:t xml:space="preserve"> 2018, cu d</w:t>
      </w:r>
      <w:r>
        <w:rPr>
          <w:rFonts w:ascii="Times New Roman" w:hAnsi="Times New Roman" w:cs="Times New Roman"/>
          <w:sz w:val="28"/>
          <w:szCs w:val="28"/>
        </w:rPr>
        <w:t xml:space="preserve">ezbaterea, pe fond, </w:t>
      </w:r>
      <w:r w:rsidRPr="006A396F">
        <w:rPr>
          <w:rFonts w:ascii="Times New Roman" w:hAnsi="Times New Roman" w:cs="Times New Roman"/>
          <w:b/>
          <w:sz w:val="28"/>
          <w:szCs w:val="28"/>
        </w:rPr>
        <w:t>a proiectului de Lege</w:t>
      </w:r>
      <w:r w:rsidRPr="00482024">
        <w:rPr>
          <w:rFonts w:ascii="Times New Roman" w:hAnsi="Times New Roman" w:cs="Times New Roman"/>
          <w:i/>
          <w:sz w:val="28"/>
          <w:szCs w:val="28"/>
        </w:rPr>
        <w:t xml:space="preserve"> </w:t>
      </w:r>
      <w:r>
        <w:rPr>
          <w:rFonts w:ascii="Times New Roman" w:hAnsi="Times New Roman" w:cs="Times New Roman"/>
          <w:b/>
          <w:sz w:val="28"/>
          <w:szCs w:val="28"/>
        </w:rPr>
        <w:t>pentru modificarea şi completarea Legii nr.95/2006 privind reforma în domeniul sănătăţii.</w:t>
      </w:r>
    </w:p>
    <w:p w:rsidR="00240F5B" w:rsidRDefault="009E1C58" w:rsidP="00240F5B">
      <w:pPr>
        <w:spacing w:line="240" w:lineRule="auto"/>
        <w:ind w:firstLine="720"/>
        <w:jc w:val="both"/>
        <w:rPr>
          <w:rFonts w:ascii="Times New Roman" w:hAnsi="Times New Roman" w:cs="Times New Roman"/>
          <w:sz w:val="28"/>
          <w:szCs w:val="28"/>
        </w:rPr>
      </w:pPr>
      <w:r w:rsidRPr="00482024">
        <w:rPr>
          <w:rFonts w:ascii="Times New Roman" w:hAnsi="Times New Roman" w:cs="Times New Roman"/>
          <w:sz w:val="28"/>
          <w:szCs w:val="28"/>
        </w:rPr>
        <w:t xml:space="preserve">La întocmirea prezentului raport </w:t>
      </w:r>
      <w:r>
        <w:rPr>
          <w:rFonts w:ascii="Times New Roman" w:hAnsi="Times New Roman" w:cs="Times New Roman"/>
          <w:sz w:val="28"/>
          <w:szCs w:val="28"/>
        </w:rPr>
        <w:t>comun</w:t>
      </w:r>
      <w:r w:rsidR="0070094A">
        <w:rPr>
          <w:rFonts w:ascii="Times New Roman" w:hAnsi="Times New Roman" w:cs="Times New Roman"/>
          <w:sz w:val="28"/>
          <w:szCs w:val="28"/>
        </w:rPr>
        <w:t>, Comisiile</w:t>
      </w:r>
      <w:r w:rsidRPr="00482024">
        <w:rPr>
          <w:rFonts w:ascii="Times New Roman" w:hAnsi="Times New Roman" w:cs="Times New Roman"/>
          <w:sz w:val="28"/>
          <w:szCs w:val="28"/>
        </w:rPr>
        <w:t xml:space="preserve"> a</w:t>
      </w:r>
      <w:r w:rsidR="0070094A">
        <w:rPr>
          <w:rFonts w:ascii="Times New Roman" w:hAnsi="Times New Roman" w:cs="Times New Roman"/>
          <w:sz w:val="28"/>
          <w:szCs w:val="28"/>
        </w:rPr>
        <w:t>u</w:t>
      </w:r>
      <w:r w:rsidRPr="00482024">
        <w:rPr>
          <w:rFonts w:ascii="Times New Roman" w:hAnsi="Times New Roman" w:cs="Times New Roman"/>
          <w:sz w:val="28"/>
          <w:szCs w:val="28"/>
        </w:rPr>
        <w:t xml:space="preserve"> avut în vedere</w:t>
      </w:r>
      <w:r>
        <w:rPr>
          <w:rFonts w:ascii="Times New Roman" w:hAnsi="Times New Roman" w:cs="Times New Roman"/>
          <w:sz w:val="28"/>
          <w:szCs w:val="28"/>
        </w:rPr>
        <w:t>:</w:t>
      </w:r>
    </w:p>
    <w:p w:rsidR="009E1C58" w:rsidRPr="00240F5B" w:rsidRDefault="009E1C58" w:rsidP="00240F5B">
      <w:pPr>
        <w:pStyle w:val="ListParagraph"/>
        <w:numPr>
          <w:ilvl w:val="0"/>
          <w:numId w:val="16"/>
        </w:numPr>
        <w:spacing w:line="240" w:lineRule="auto"/>
        <w:jc w:val="both"/>
        <w:rPr>
          <w:rFonts w:ascii="Times New Roman" w:hAnsi="Times New Roman" w:cs="Times New Roman"/>
          <w:sz w:val="28"/>
          <w:szCs w:val="28"/>
        </w:rPr>
      </w:pPr>
      <w:r w:rsidRPr="00240F5B">
        <w:rPr>
          <w:rFonts w:ascii="Times New Roman" w:hAnsi="Times New Roman" w:cs="Times New Roman"/>
          <w:sz w:val="28"/>
          <w:szCs w:val="28"/>
        </w:rPr>
        <w:t>Avizul favorabil al Consiliul Legislativ (nr.866/4.09.2018)</w:t>
      </w:r>
    </w:p>
    <w:p w:rsidR="009E1C58" w:rsidRDefault="009E1C58" w:rsidP="00240F5B">
      <w:pPr>
        <w:numPr>
          <w:ilvl w:val="0"/>
          <w:numId w:val="16"/>
        </w:num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Avizul favorabil al </w:t>
      </w:r>
      <w:r w:rsidRPr="00482024">
        <w:rPr>
          <w:rFonts w:ascii="Times New Roman" w:hAnsi="Times New Roman" w:cs="Times New Roman"/>
          <w:sz w:val="28"/>
          <w:szCs w:val="28"/>
        </w:rPr>
        <w:t>Consi</w:t>
      </w:r>
      <w:r>
        <w:rPr>
          <w:rFonts w:ascii="Times New Roman" w:hAnsi="Times New Roman" w:cs="Times New Roman"/>
          <w:sz w:val="28"/>
          <w:szCs w:val="28"/>
        </w:rPr>
        <w:t>liul Economic şi Social (nr.4579/5.09.2018</w:t>
      </w:r>
      <w:r w:rsidRPr="00482024">
        <w:rPr>
          <w:rFonts w:ascii="Times New Roman" w:hAnsi="Times New Roman" w:cs="Times New Roman"/>
          <w:sz w:val="28"/>
          <w:szCs w:val="28"/>
        </w:rPr>
        <w:t>)</w:t>
      </w:r>
    </w:p>
    <w:p w:rsidR="0025701C" w:rsidRDefault="0025701C" w:rsidP="00170CCD">
      <w:pPr>
        <w:spacing w:line="360" w:lineRule="auto"/>
        <w:jc w:val="both"/>
        <w:rPr>
          <w:rFonts w:ascii="Times New Roman" w:hAnsi="Times New Roman" w:cs="Times New Roman"/>
          <w:sz w:val="28"/>
          <w:szCs w:val="28"/>
        </w:rPr>
      </w:pPr>
    </w:p>
    <w:p w:rsidR="009E1C58" w:rsidRDefault="009E1C58" w:rsidP="0017682D">
      <w:pPr>
        <w:spacing w:line="360" w:lineRule="auto"/>
        <w:ind w:firstLine="720"/>
        <w:jc w:val="both"/>
        <w:rPr>
          <w:rFonts w:ascii="Times New Roman" w:hAnsi="Times New Roman" w:cs="Times New Roman"/>
          <w:sz w:val="28"/>
          <w:szCs w:val="28"/>
        </w:rPr>
      </w:pPr>
      <w:r w:rsidRPr="00482024">
        <w:rPr>
          <w:rFonts w:ascii="Times New Roman" w:hAnsi="Times New Roman" w:cs="Times New Roman"/>
          <w:sz w:val="28"/>
          <w:szCs w:val="28"/>
        </w:rPr>
        <w:t xml:space="preserve">Proiectul de lege are ca </w:t>
      </w:r>
      <w:r w:rsidRPr="00482024">
        <w:rPr>
          <w:rFonts w:ascii="Times New Roman" w:hAnsi="Times New Roman" w:cs="Times New Roman"/>
          <w:b/>
          <w:sz w:val="28"/>
          <w:szCs w:val="28"/>
        </w:rPr>
        <w:t xml:space="preserve">obiect </w:t>
      </w:r>
      <w:r>
        <w:rPr>
          <w:rFonts w:ascii="Times New Roman" w:hAnsi="Times New Roman" w:cs="Times New Roman"/>
          <w:b/>
          <w:sz w:val="28"/>
          <w:szCs w:val="28"/>
        </w:rPr>
        <w:t xml:space="preserve">de reglementare </w:t>
      </w:r>
      <w:r>
        <w:rPr>
          <w:rFonts w:ascii="Times New Roman" w:hAnsi="Times New Roman" w:cs="Times New Roman"/>
          <w:sz w:val="28"/>
          <w:szCs w:val="28"/>
        </w:rPr>
        <w:t>modificarea şi completarea Legii nr.95/2006 privind reforma în domeniul sănătăţii, republicată, cu modificările şi completările ulterioare. Intervenţiile legislative vizează, potrivit Expunerii de motive, adoptarea unor măsuri care să conducă la armonizarea prevederilor referitoare la dosarul electronic de sănătate al pacientului cu dispoziţiile Curţii Constituţionale cuprinse în decizia nr.498/2018.</w:t>
      </w:r>
    </w:p>
    <w:p w:rsidR="00BA3B14" w:rsidRPr="00482024" w:rsidRDefault="00BA3B14" w:rsidP="00BA3B14">
      <w:pPr>
        <w:ind w:firstLine="720"/>
        <w:jc w:val="both"/>
        <w:rPr>
          <w:rFonts w:ascii="Times New Roman" w:hAnsi="Times New Roman" w:cs="Times New Roman"/>
          <w:sz w:val="28"/>
          <w:szCs w:val="28"/>
        </w:rPr>
      </w:pPr>
      <w:r>
        <w:rPr>
          <w:rFonts w:ascii="Times New Roman" w:hAnsi="Times New Roman" w:cs="Times New Roman"/>
          <w:sz w:val="28"/>
          <w:szCs w:val="28"/>
        </w:rPr>
        <w:t xml:space="preserve">Senatul, în calitate de primă Cameră sesizată a adoptat proiectul de lege </w:t>
      </w:r>
      <w:r w:rsidRPr="00482024">
        <w:rPr>
          <w:rFonts w:ascii="Times New Roman" w:hAnsi="Times New Roman" w:cs="Times New Roman"/>
          <w:sz w:val="28"/>
          <w:szCs w:val="28"/>
        </w:rPr>
        <w:t xml:space="preserve">în şedinţa din </w:t>
      </w:r>
      <w:r>
        <w:rPr>
          <w:rFonts w:ascii="Times New Roman" w:hAnsi="Times New Roman" w:cs="Times New Roman"/>
          <w:sz w:val="28"/>
          <w:szCs w:val="28"/>
        </w:rPr>
        <w:t>1</w:t>
      </w:r>
      <w:r w:rsidRPr="00482024">
        <w:rPr>
          <w:rFonts w:ascii="Times New Roman" w:hAnsi="Times New Roman" w:cs="Times New Roman"/>
          <w:sz w:val="28"/>
          <w:szCs w:val="28"/>
        </w:rPr>
        <w:t xml:space="preserve">7 </w:t>
      </w:r>
      <w:r>
        <w:rPr>
          <w:rFonts w:ascii="Times New Roman" w:hAnsi="Times New Roman" w:cs="Times New Roman"/>
          <w:sz w:val="28"/>
          <w:szCs w:val="28"/>
        </w:rPr>
        <w:t>octombrie</w:t>
      </w:r>
      <w:r w:rsidRPr="00482024">
        <w:rPr>
          <w:rFonts w:ascii="Times New Roman" w:hAnsi="Times New Roman" w:cs="Times New Roman"/>
          <w:sz w:val="28"/>
          <w:szCs w:val="28"/>
        </w:rPr>
        <w:t xml:space="preserve"> 2018.</w:t>
      </w:r>
    </w:p>
    <w:p w:rsidR="00BA3B14" w:rsidRDefault="00BA3B14" w:rsidP="0017682D">
      <w:pPr>
        <w:spacing w:line="360" w:lineRule="auto"/>
        <w:ind w:firstLine="720"/>
        <w:jc w:val="both"/>
        <w:rPr>
          <w:rFonts w:ascii="Times New Roman" w:hAnsi="Times New Roman" w:cs="Times New Roman"/>
          <w:iCs/>
          <w:sz w:val="28"/>
          <w:szCs w:val="28"/>
          <w:shd w:val="clear" w:color="auto" w:fill="FFFFFF"/>
        </w:rPr>
      </w:pPr>
      <w:r>
        <w:rPr>
          <w:rFonts w:ascii="Times New Roman" w:hAnsi="Times New Roman" w:cs="Times New Roman"/>
          <w:iCs/>
          <w:sz w:val="28"/>
          <w:szCs w:val="28"/>
          <w:shd w:val="clear" w:color="auto" w:fill="FFFFFF"/>
        </w:rPr>
        <w:t>În conformitate cu prevederile art.61 şi 63 din Regulamentul Camerei Deputaţilor, republicat, cu modificările şi completările ulterioare, Comisiile şi-au desfăşurat lucrările în şedinţa comună din data de 5 decembrie 2018.</w:t>
      </w:r>
    </w:p>
    <w:p w:rsidR="00BA3B14" w:rsidRDefault="00BA3B14" w:rsidP="0017682D">
      <w:pPr>
        <w:spacing w:line="360" w:lineRule="auto"/>
        <w:ind w:firstLine="720"/>
        <w:jc w:val="both"/>
        <w:rPr>
          <w:rFonts w:ascii="Times New Roman" w:hAnsi="Times New Roman" w:cs="Times New Roman"/>
          <w:iCs/>
          <w:sz w:val="28"/>
          <w:szCs w:val="28"/>
          <w:shd w:val="clear" w:color="auto" w:fill="FFFFFF"/>
        </w:rPr>
      </w:pPr>
      <w:r>
        <w:rPr>
          <w:rFonts w:ascii="Times New Roman" w:hAnsi="Times New Roman" w:cs="Times New Roman"/>
          <w:iCs/>
          <w:sz w:val="28"/>
          <w:szCs w:val="28"/>
          <w:shd w:val="clear" w:color="auto" w:fill="FFFFFF"/>
        </w:rPr>
        <w:t>La lucrări şi-au înregistrat prezenţa 16 deputaţi din totalul de 18 membri ai Comisiei pentru sănătate şi familie şi 8 deputaţi din totalul de 16 membri ai Comisiei pentru tehnologia informaţiei şi comunicaţii.</w:t>
      </w:r>
    </w:p>
    <w:p w:rsidR="006E7DFF" w:rsidRPr="006E7DFF" w:rsidRDefault="006E7DFF" w:rsidP="0017682D">
      <w:pPr>
        <w:spacing w:line="360" w:lineRule="auto"/>
        <w:ind w:firstLine="709"/>
        <w:jc w:val="both"/>
        <w:rPr>
          <w:rFonts w:ascii="Times New Roman" w:hAnsi="Times New Roman" w:cs="Times New Roman"/>
          <w:sz w:val="28"/>
          <w:szCs w:val="28"/>
        </w:rPr>
      </w:pPr>
      <w:r w:rsidRPr="006E7DFF">
        <w:rPr>
          <w:rFonts w:ascii="Times New Roman" w:hAnsi="Times New Roman" w:cs="Times New Roman"/>
          <w:sz w:val="28"/>
          <w:szCs w:val="28"/>
        </w:rPr>
        <w:t>La dezbaterile lucrărilor comisiei a</w:t>
      </w:r>
      <w:r>
        <w:rPr>
          <w:rFonts w:ascii="Times New Roman" w:hAnsi="Times New Roman" w:cs="Times New Roman"/>
          <w:sz w:val="28"/>
          <w:szCs w:val="28"/>
        </w:rPr>
        <w:t>u</w:t>
      </w:r>
      <w:r w:rsidRPr="006E7DFF">
        <w:rPr>
          <w:rFonts w:ascii="Times New Roman" w:hAnsi="Times New Roman" w:cs="Times New Roman"/>
          <w:sz w:val="28"/>
          <w:szCs w:val="28"/>
        </w:rPr>
        <w:t xml:space="preserve"> participat, în conformitate cu prevederile art. 55 din Regulamentul Camerei  Deputaţilor, </w:t>
      </w:r>
      <w:r>
        <w:rPr>
          <w:rFonts w:ascii="Times New Roman" w:hAnsi="Times New Roman" w:cs="Times New Roman"/>
          <w:sz w:val="28"/>
          <w:szCs w:val="28"/>
        </w:rPr>
        <w:t>dl.Dan Dumitrescu-secretar de stat în cadrul Ministerului Sănătăţii, dl.Răzvan Vulcănescu-preşedintele Casei Naţionale de Asigurări de Sănătate şi dna.Laura Malinetescu, director în cadrul Casei Naţionale de asigurări de Sănătate.</w:t>
      </w:r>
    </w:p>
    <w:p w:rsidR="009E1C58" w:rsidRPr="00482024" w:rsidRDefault="009E1C58" w:rsidP="0017682D">
      <w:pPr>
        <w:spacing w:line="360" w:lineRule="auto"/>
        <w:ind w:firstLine="720"/>
        <w:jc w:val="both"/>
        <w:rPr>
          <w:rFonts w:ascii="Times New Roman" w:hAnsi="Times New Roman" w:cs="Times New Roman"/>
          <w:sz w:val="28"/>
          <w:szCs w:val="28"/>
        </w:rPr>
      </w:pPr>
      <w:r w:rsidRPr="00482024">
        <w:rPr>
          <w:rFonts w:ascii="Times New Roman" w:hAnsi="Times New Roman" w:cs="Times New Roman"/>
          <w:sz w:val="28"/>
          <w:szCs w:val="28"/>
        </w:rPr>
        <w:t xml:space="preserve">Proiectul de lege face parte din categoria legilor </w:t>
      </w:r>
      <w:r w:rsidRPr="00482024">
        <w:rPr>
          <w:rFonts w:ascii="Times New Roman" w:hAnsi="Times New Roman" w:cs="Times New Roman"/>
          <w:b/>
          <w:sz w:val="28"/>
          <w:szCs w:val="28"/>
        </w:rPr>
        <w:t>ordinare</w:t>
      </w:r>
      <w:r w:rsidRPr="00482024">
        <w:rPr>
          <w:rFonts w:ascii="Times New Roman" w:hAnsi="Times New Roman" w:cs="Times New Roman"/>
          <w:sz w:val="28"/>
          <w:szCs w:val="28"/>
        </w:rPr>
        <w:t>, conform prevederilor art.73 alin.(3) din Constituţia României, republicată.</w:t>
      </w:r>
    </w:p>
    <w:p w:rsidR="009E1C58" w:rsidRDefault="009E1C58" w:rsidP="0017682D">
      <w:pPr>
        <w:pStyle w:val="BodyText2"/>
        <w:spacing w:line="360" w:lineRule="auto"/>
        <w:ind w:firstLine="720"/>
        <w:rPr>
          <w:sz w:val="28"/>
          <w:szCs w:val="28"/>
          <w:lang w:val="ro-RO"/>
        </w:rPr>
      </w:pPr>
      <w:r w:rsidRPr="00482024">
        <w:rPr>
          <w:sz w:val="28"/>
          <w:szCs w:val="28"/>
          <w:lang w:val="ro-RO"/>
        </w:rPr>
        <w:lastRenderedPageBreak/>
        <w:t xml:space="preserve">Camera Deputaţilor este </w:t>
      </w:r>
      <w:r w:rsidRPr="00482024">
        <w:rPr>
          <w:b/>
          <w:sz w:val="28"/>
          <w:szCs w:val="28"/>
          <w:lang w:val="ro-RO"/>
        </w:rPr>
        <w:t>Cameră decizională</w:t>
      </w:r>
      <w:r w:rsidRPr="00482024">
        <w:rPr>
          <w:sz w:val="28"/>
          <w:szCs w:val="28"/>
          <w:lang w:val="ro-RO"/>
        </w:rPr>
        <w:t xml:space="preserve">, potrivit prevederilor art.75 din Constituţia României şi ale art.92 din Regulamentul Camerei Deputaţilor. </w:t>
      </w:r>
      <w:r w:rsidRPr="00482024">
        <w:rPr>
          <w:sz w:val="28"/>
          <w:szCs w:val="28"/>
          <w:lang w:val="ro-RO"/>
        </w:rPr>
        <w:tab/>
      </w:r>
    </w:p>
    <w:p w:rsidR="009E1C58" w:rsidRPr="00DC73B3" w:rsidRDefault="00BA3B14" w:rsidP="00DC73B3">
      <w:pPr>
        <w:ind w:firstLine="720"/>
        <w:jc w:val="both"/>
        <w:rPr>
          <w:rFonts w:ascii="Times New Roman" w:hAnsi="Times New Roman" w:cs="Times New Roman"/>
          <w:sz w:val="28"/>
          <w:szCs w:val="28"/>
        </w:rPr>
      </w:pPr>
      <w:r w:rsidRPr="00482024">
        <w:rPr>
          <w:rFonts w:ascii="Times New Roman" w:hAnsi="Times New Roman" w:cs="Times New Roman"/>
          <w:sz w:val="28"/>
          <w:szCs w:val="28"/>
        </w:rPr>
        <w:t xml:space="preserve">Raportul </w:t>
      </w:r>
      <w:r>
        <w:rPr>
          <w:rFonts w:ascii="Times New Roman" w:hAnsi="Times New Roman" w:cs="Times New Roman"/>
          <w:sz w:val="28"/>
          <w:szCs w:val="28"/>
        </w:rPr>
        <w:t>celor două comisii</w:t>
      </w:r>
      <w:r w:rsidRPr="00482024">
        <w:rPr>
          <w:rFonts w:ascii="Times New Roman" w:hAnsi="Times New Roman" w:cs="Times New Roman"/>
          <w:sz w:val="28"/>
          <w:szCs w:val="28"/>
        </w:rPr>
        <w:t xml:space="preserve"> a fost adoptat cu unanimitate de voturi.</w:t>
      </w:r>
    </w:p>
    <w:p w:rsidR="009E1C58" w:rsidRDefault="009E1C58" w:rsidP="0017682D">
      <w:pPr>
        <w:spacing w:line="360" w:lineRule="auto"/>
        <w:ind w:firstLine="709"/>
        <w:jc w:val="both"/>
        <w:rPr>
          <w:rFonts w:ascii="Times New Roman" w:hAnsi="Times New Roman"/>
          <w:sz w:val="28"/>
          <w:szCs w:val="28"/>
        </w:rPr>
      </w:pPr>
      <w:r w:rsidRPr="001E2EBA">
        <w:rPr>
          <w:rFonts w:ascii="Times New Roman" w:hAnsi="Times New Roman"/>
          <w:sz w:val="28"/>
          <w:szCs w:val="28"/>
        </w:rPr>
        <w:t xml:space="preserve">În urma </w:t>
      </w:r>
      <w:r w:rsidR="00BA3B14">
        <w:rPr>
          <w:rFonts w:ascii="Times New Roman" w:hAnsi="Times New Roman"/>
          <w:sz w:val="28"/>
          <w:szCs w:val="28"/>
        </w:rPr>
        <w:t xml:space="preserve">examinării proiectului de lege şi a opiniilor exprimate, membrii celor două Comisii au hotărât, cu unanimitate de voturi, să supună plenului Camerei Deputaţilor </w:t>
      </w:r>
      <w:r w:rsidRPr="001E2EBA">
        <w:rPr>
          <w:rFonts w:ascii="Times New Roman" w:hAnsi="Times New Roman"/>
          <w:sz w:val="28"/>
          <w:szCs w:val="28"/>
        </w:rPr>
        <w:t xml:space="preserve"> </w:t>
      </w:r>
      <w:r w:rsidRPr="001E2EBA">
        <w:rPr>
          <w:rFonts w:ascii="Times New Roman" w:hAnsi="Times New Roman"/>
          <w:b/>
          <w:sz w:val="28"/>
          <w:szCs w:val="28"/>
        </w:rPr>
        <w:t xml:space="preserve">adoptarea </w:t>
      </w:r>
      <w:r>
        <w:rPr>
          <w:rFonts w:ascii="Times New Roman" w:hAnsi="Times New Roman"/>
          <w:sz w:val="28"/>
          <w:szCs w:val="28"/>
        </w:rPr>
        <w:t>proiectului de lege</w:t>
      </w:r>
      <w:r w:rsidRPr="001E2EBA">
        <w:rPr>
          <w:rFonts w:ascii="Times New Roman" w:hAnsi="Times New Roman"/>
          <w:sz w:val="28"/>
          <w:szCs w:val="28"/>
        </w:rPr>
        <w:t xml:space="preserve">, </w:t>
      </w:r>
      <w:r w:rsidRPr="001E2EBA">
        <w:rPr>
          <w:rFonts w:ascii="Times New Roman" w:hAnsi="Times New Roman"/>
          <w:b/>
          <w:sz w:val="28"/>
          <w:szCs w:val="28"/>
        </w:rPr>
        <w:t>cu amendamentele</w:t>
      </w:r>
      <w:r w:rsidRPr="001E2EBA">
        <w:rPr>
          <w:rFonts w:ascii="Times New Roman" w:hAnsi="Times New Roman"/>
          <w:sz w:val="28"/>
          <w:szCs w:val="28"/>
        </w:rPr>
        <w:t xml:space="preserve"> admise, </w:t>
      </w:r>
      <w:r w:rsidR="00BA3B14">
        <w:rPr>
          <w:rFonts w:ascii="Times New Roman" w:hAnsi="Times New Roman"/>
          <w:sz w:val="28"/>
          <w:szCs w:val="28"/>
        </w:rPr>
        <w:t>prezentate</w:t>
      </w:r>
      <w:r w:rsidRPr="001E2EBA">
        <w:rPr>
          <w:rFonts w:ascii="Times New Roman" w:hAnsi="Times New Roman"/>
          <w:sz w:val="28"/>
          <w:szCs w:val="28"/>
        </w:rPr>
        <w:t xml:space="preserve"> în anexa care face parte din prezentul raport.</w:t>
      </w:r>
    </w:p>
    <w:p w:rsidR="009E1C58" w:rsidRDefault="009E1C58" w:rsidP="009E1C58">
      <w:pPr>
        <w:ind w:firstLine="709"/>
        <w:jc w:val="both"/>
        <w:rPr>
          <w:rFonts w:ascii="Times New Roman" w:hAnsi="Times New Roman"/>
          <w:sz w:val="28"/>
          <w:szCs w:val="28"/>
        </w:rPr>
      </w:pPr>
    </w:p>
    <w:p w:rsidR="009E1C58" w:rsidRDefault="009E1C58" w:rsidP="009E1C58">
      <w:pPr>
        <w:ind w:firstLine="709"/>
        <w:jc w:val="both"/>
        <w:rPr>
          <w:rFonts w:ascii="Times New Roman" w:hAnsi="Times New Roman"/>
          <w:sz w:val="28"/>
          <w:szCs w:val="28"/>
        </w:rPr>
      </w:pPr>
    </w:p>
    <w:p w:rsidR="009E1C58" w:rsidRPr="00BC3809" w:rsidRDefault="009E2639" w:rsidP="009E2639">
      <w:pPr>
        <w:rPr>
          <w:rFonts w:ascii="Times New Roman" w:hAnsi="Times New Roman"/>
          <w:b/>
          <w:sz w:val="28"/>
          <w:szCs w:val="28"/>
        </w:rPr>
      </w:pPr>
      <w:r>
        <w:rPr>
          <w:rFonts w:ascii="Times New Roman" w:hAnsi="Times New Roman"/>
          <w:b/>
          <w:sz w:val="28"/>
          <w:szCs w:val="28"/>
        </w:rPr>
        <w:t xml:space="preserve">                            </w:t>
      </w:r>
      <w:r w:rsidR="009E1C58" w:rsidRPr="00BC3809">
        <w:rPr>
          <w:rFonts w:ascii="Times New Roman" w:hAnsi="Times New Roman"/>
          <w:b/>
          <w:sz w:val="28"/>
          <w:szCs w:val="28"/>
        </w:rPr>
        <w:t>PREŞEDINTE,</w:t>
      </w:r>
      <w:r>
        <w:rPr>
          <w:rFonts w:ascii="Times New Roman" w:hAnsi="Times New Roman"/>
          <w:b/>
          <w:sz w:val="28"/>
          <w:szCs w:val="28"/>
        </w:rPr>
        <w:t xml:space="preserve">                                                                                    PREŞEDINTE,</w:t>
      </w:r>
    </w:p>
    <w:p w:rsidR="009E1C58" w:rsidRDefault="009E2639" w:rsidP="009E2639">
      <w:pPr>
        <w:rPr>
          <w:rFonts w:ascii="Times New Roman" w:hAnsi="Times New Roman"/>
          <w:b/>
          <w:sz w:val="28"/>
          <w:szCs w:val="28"/>
        </w:rPr>
      </w:pPr>
      <w:r>
        <w:rPr>
          <w:rFonts w:ascii="Times New Roman" w:hAnsi="Times New Roman"/>
          <w:b/>
          <w:sz w:val="28"/>
          <w:szCs w:val="28"/>
        </w:rPr>
        <w:t xml:space="preserve">                   </w:t>
      </w:r>
      <w:r w:rsidR="009E1C58" w:rsidRPr="00BC3809">
        <w:rPr>
          <w:rFonts w:ascii="Times New Roman" w:hAnsi="Times New Roman"/>
          <w:b/>
          <w:sz w:val="28"/>
          <w:szCs w:val="28"/>
        </w:rPr>
        <w:t>Conf.univ.dr.Florin BUICU</w:t>
      </w:r>
      <w:r>
        <w:rPr>
          <w:rFonts w:ascii="Times New Roman" w:hAnsi="Times New Roman"/>
          <w:b/>
          <w:sz w:val="28"/>
          <w:szCs w:val="28"/>
        </w:rPr>
        <w:t xml:space="preserve">                                                                        Cătălin DRULĂ</w:t>
      </w:r>
    </w:p>
    <w:p w:rsidR="009E2639" w:rsidRDefault="009E2639" w:rsidP="009E2639">
      <w:pPr>
        <w:rPr>
          <w:rFonts w:ascii="Times New Roman" w:hAnsi="Times New Roman"/>
          <w:b/>
          <w:sz w:val="28"/>
          <w:szCs w:val="28"/>
        </w:rPr>
      </w:pPr>
    </w:p>
    <w:p w:rsidR="009E2639" w:rsidRDefault="009E2639" w:rsidP="009E2639">
      <w:pPr>
        <w:rPr>
          <w:rFonts w:ascii="Times New Roman" w:hAnsi="Times New Roman"/>
          <w:b/>
          <w:sz w:val="28"/>
          <w:szCs w:val="28"/>
        </w:rPr>
      </w:pPr>
    </w:p>
    <w:p w:rsidR="009E2639" w:rsidRDefault="009E2639" w:rsidP="009E2639">
      <w:pPr>
        <w:rPr>
          <w:rFonts w:ascii="Times New Roman" w:hAnsi="Times New Roman"/>
          <w:b/>
          <w:sz w:val="28"/>
          <w:szCs w:val="28"/>
        </w:rPr>
      </w:pPr>
      <w:r>
        <w:rPr>
          <w:rFonts w:ascii="Times New Roman" w:hAnsi="Times New Roman"/>
          <w:b/>
          <w:sz w:val="28"/>
          <w:szCs w:val="28"/>
        </w:rPr>
        <w:t xml:space="preserve">                              SECRETAR,</w:t>
      </w:r>
    </w:p>
    <w:p w:rsidR="007E18FF" w:rsidRPr="00570080" w:rsidRDefault="009E2639" w:rsidP="00570080">
      <w:pPr>
        <w:rPr>
          <w:rFonts w:ascii="Times New Roman" w:hAnsi="Times New Roman"/>
          <w:b/>
          <w:sz w:val="28"/>
          <w:szCs w:val="28"/>
        </w:rPr>
      </w:pPr>
      <w:r>
        <w:rPr>
          <w:rFonts w:ascii="Times New Roman" w:hAnsi="Times New Roman"/>
          <w:b/>
          <w:sz w:val="28"/>
          <w:szCs w:val="28"/>
        </w:rPr>
        <w:t xml:space="preserve">                          DR.VASS Levente</w:t>
      </w:r>
    </w:p>
    <w:p w:rsidR="00570080" w:rsidRDefault="00570080" w:rsidP="00603D7A">
      <w:pPr>
        <w:spacing w:after="0"/>
        <w:jc w:val="right"/>
        <w:rPr>
          <w:rFonts w:ascii="Times New Roman" w:hAnsi="Times New Roman" w:cs="Times New Roman"/>
          <w:b/>
          <w:sz w:val="28"/>
          <w:szCs w:val="28"/>
        </w:rPr>
      </w:pPr>
    </w:p>
    <w:p w:rsidR="00A660BD" w:rsidRDefault="00A660BD" w:rsidP="00603D7A">
      <w:pPr>
        <w:spacing w:after="0"/>
        <w:jc w:val="right"/>
        <w:rPr>
          <w:rFonts w:ascii="Times New Roman" w:hAnsi="Times New Roman" w:cs="Times New Roman"/>
          <w:b/>
          <w:sz w:val="28"/>
          <w:szCs w:val="28"/>
        </w:rPr>
      </w:pPr>
    </w:p>
    <w:p w:rsidR="00570080" w:rsidRPr="00A660BD" w:rsidRDefault="00570080" w:rsidP="00570080">
      <w:pPr>
        <w:spacing w:after="0"/>
        <w:rPr>
          <w:rFonts w:ascii="Times New Roman" w:hAnsi="Times New Roman" w:cs="Times New Roman"/>
        </w:rPr>
      </w:pPr>
      <w:r w:rsidRPr="00A660BD">
        <w:rPr>
          <w:rFonts w:ascii="Times New Roman" w:hAnsi="Times New Roman" w:cs="Times New Roman"/>
        </w:rPr>
        <w:t>Întocmit,</w:t>
      </w:r>
    </w:p>
    <w:p w:rsidR="00570080" w:rsidRPr="00A660BD" w:rsidRDefault="00570080" w:rsidP="00570080">
      <w:pPr>
        <w:spacing w:after="0"/>
        <w:rPr>
          <w:rFonts w:ascii="Times New Roman" w:hAnsi="Times New Roman" w:cs="Times New Roman"/>
        </w:rPr>
      </w:pPr>
      <w:r w:rsidRPr="00A660BD">
        <w:rPr>
          <w:rFonts w:ascii="Times New Roman" w:hAnsi="Times New Roman" w:cs="Times New Roman"/>
        </w:rPr>
        <w:t xml:space="preserve">Consilier parlamentar Livia Spînu                                                                                                           </w:t>
      </w:r>
      <w:r w:rsidR="00A660BD">
        <w:rPr>
          <w:rFonts w:ascii="Times New Roman" w:hAnsi="Times New Roman" w:cs="Times New Roman"/>
        </w:rPr>
        <w:t xml:space="preserve">              </w:t>
      </w:r>
      <w:r w:rsidRPr="00A660BD">
        <w:rPr>
          <w:rFonts w:ascii="Times New Roman" w:hAnsi="Times New Roman" w:cs="Times New Roman"/>
        </w:rPr>
        <w:t xml:space="preserve"> Consilier parlamentar Mihaela As</w:t>
      </w:r>
      <w:r w:rsidR="0077234E" w:rsidRPr="00A660BD">
        <w:rPr>
          <w:rFonts w:ascii="Times New Roman" w:hAnsi="Times New Roman" w:cs="Times New Roman"/>
        </w:rPr>
        <w:t>t</w:t>
      </w:r>
      <w:r w:rsidRPr="00A660BD">
        <w:rPr>
          <w:rFonts w:ascii="Times New Roman" w:hAnsi="Times New Roman" w:cs="Times New Roman"/>
        </w:rPr>
        <w:t>afei</w:t>
      </w:r>
    </w:p>
    <w:p w:rsidR="00A9637A" w:rsidRDefault="00603D7A" w:rsidP="00603D7A">
      <w:pPr>
        <w:spacing w:after="0"/>
        <w:jc w:val="right"/>
        <w:rPr>
          <w:rFonts w:ascii="Times New Roman" w:hAnsi="Times New Roman" w:cs="Times New Roman"/>
          <w:b/>
          <w:sz w:val="28"/>
          <w:szCs w:val="28"/>
        </w:rPr>
      </w:pPr>
      <w:r>
        <w:rPr>
          <w:rFonts w:ascii="Times New Roman" w:hAnsi="Times New Roman" w:cs="Times New Roman"/>
          <w:b/>
          <w:sz w:val="28"/>
          <w:szCs w:val="28"/>
        </w:rPr>
        <w:lastRenderedPageBreak/>
        <w:t>Anexă</w:t>
      </w:r>
    </w:p>
    <w:p w:rsidR="00603D7A" w:rsidRDefault="00603D7A" w:rsidP="00603D7A">
      <w:pPr>
        <w:spacing w:after="0"/>
        <w:jc w:val="center"/>
        <w:rPr>
          <w:rFonts w:ascii="Times New Roman" w:hAnsi="Times New Roman" w:cs="Times New Roman"/>
          <w:b/>
          <w:sz w:val="28"/>
          <w:szCs w:val="28"/>
        </w:rPr>
      </w:pPr>
      <w:r>
        <w:rPr>
          <w:rFonts w:ascii="Times New Roman" w:hAnsi="Times New Roman" w:cs="Times New Roman"/>
          <w:b/>
          <w:sz w:val="28"/>
          <w:szCs w:val="28"/>
        </w:rPr>
        <w:t>AMENDAMENTE ADMISE</w:t>
      </w:r>
    </w:p>
    <w:p w:rsidR="00603D7A" w:rsidRPr="00F651CA" w:rsidRDefault="00603D7A" w:rsidP="00550B6B">
      <w:pPr>
        <w:spacing w:after="0"/>
        <w:jc w:val="both"/>
        <w:rPr>
          <w:rFonts w:ascii="Times New Roman" w:hAnsi="Times New Roman" w:cs="Times New Roman"/>
          <w:b/>
          <w:sz w:val="28"/>
          <w:szCs w:val="28"/>
        </w:rPr>
      </w:pP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04"/>
        <w:gridCol w:w="4441"/>
        <w:gridCol w:w="4536"/>
        <w:gridCol w:w="4111"/>
      </w:tblGrid>
      <w:tr w:rsidR="00A9637A" w:rsidRPr="00F651CA" w:rsidTr="0077441D">
        <w:trPr>
          <w:trHeight w:val="593"/>
        </w:trPr>
        <w:tc>
          <w:tcPr>
            <w:tcW w:w="804" w:type="dxa"/>
          </w:tcPr>
          <w:p w:rsidR="00A9637A" w:rsidRPr="00BB1FF0" w:rsidRDefault="00A9637A" w:rsidP="00BB1FF0">
            <w:pPr>
              <w:autoSpaceDE w:val="0"/>
              <w:autoSpaceDN w:val="0"/>
              <w:adjustRightInd w:val="0"/>
              <w:spacing w:after="0"/>
              <w:rPr>
                <w:rFonts w:ascii="Times New Roman" w:hAnsi="Times New Roman" w:cs="Times New Roman"/>
                <w:b/>
                <w:bCs/>
                <w:iCs/>
                <w:sz w:val="28"/>
                <w:szCs w:val="28"/>
              </w:rPr>
            </w:pPr>
            <w:r w:rsidRPr="00BB1FF0">
              <w:rPr>
                <w:rFonts w:ascii="Times New Roman" w:hAnsi="Times New Roman" w:cs="Times New Roman"/>
                <w:b/>
                <w:bCs/>
                <w:iCs/>
                <w:sz w:val="28"/>
                <w:szCs w:val="28"/>
              </w:rPr>
              <w:t>Nr.</w:t>
            </w:r>
            <w:r w:rsidR="00BB1FF0">
              <w:rPr>
                <w:rFonts w:ascii="Times New Roman" w:hAnsi="Times New Roman" w:cs="Times New Roman"/>
                <w:b/>
                <w:bCs/>
                <w:iCs/>
                <w:sz w:val="28"/>
                <w:szCs w:val="28"/>
              </w:rPr>
              <w:t xml:space="preserve"> </w:t>
            </w:r>
            <w:r w:rsidRPr="00BB1FF0">
              <w:rPr>
                <w:rFonts w:ascii="Times New Roman" w:hAnsi="Times New Roman" w:cs="Times New Roman"/>
                <w:b/>
                <w:bCs/>
                <w:iCs/>
                <w:sz w:val="28"/>
                <w:szCs w:val="28"/>
              </w:rPr>
              <w:t>crt.</w:t>
            </w:r>
          </w:p>
        </w:tc>
        <w:tc>
          <w:tcPr>
            <w:tcW w:w="4441" w:type="dxa"/>
          </w:tcPr>
          <w:p w:rsidR="00550B6B" w:rsidRPr="00F651CA" w:rsidRDefault="00550B6B" w:rsidP="00550B6B">
            <w:pPr>
              <w:spacing w:after="0"/>
              <w:jc w:val="center"/>
              <w:rPr>
                <w:rFonts w:ascii="Times New Roman" w:hAnsi="Times New Roman" w:cs="Times New Roman"/>
                <w:b/>
                <w:bCs/>
                <w:iCs/>
                <w:sz w:val="28"/>
                <w:szCs w:val="28"/>
              </w:rPr>
            </w:pPr>
          </w:p>
          <w:p w:rsidR="00A9637A" w:rsidRPr="00F651CA" w:rsidRDefault="00550B6B" w:rsidP="00577D7D">
            <w:pPr>
              <w:spacing w:after="0"/>
              <w:jc w:val="center"/>
              <w:rPr>
                <w:rFonts w:ascii="Times New Roman" w:hAnsi="Times New Roman" w:cs="Times New Roman"/>
                <w:b/>
                <w:bCs/>
                <w:iCs/>
                <w:sz w:val="28"/>
                <w:szCs w:val="28"/>
              </w:rPr>
            </w:pPr>
            <w:r w:rsidRPr="00F651CA">
              <w:rPr>
                <w:rFonts w:ascii="Times New Roman" w:hAnsi="Times New Roman" w:cs="Times New Roman"/>
                <w:b/>
                <w:bCs/>
                <w:iCs/>
                <w:sz w:val="28"/>
                <w:szCs w:val="28"/>
              </w:rPr>
              <w:t>Text Senat</w:t>
            </w:r>
          </w:p>
        </w:tc>
        <w:tc>
          <w:tcPr>
            <w:tcW w:w="4536" w:type="dxa"/>
          </w:tcPr>
          <w:p w:rsidR="00A9637A" w:rsidRPr="00F651CA" w:rsidRDefault="00550B6B" w:rsidP="00550B6B">
            <w:pPr>
              <w:pStyle w:val="Heading2"/>
              <w:spacing w:before="0" w:after="0" w:line="276" w:lineRule="auto"/>
              <w:jc w:val="center"/>
              <w:rPr>
                <w:rFonts w:ascii="Times New Roman" w:hAnsi="Times New Roman" w:cs="Times New Roman"/>
                <w:i w:val="0"/>
              </w:rPr>
            </w:pPr>
            <w:r w:rsidRPr="00F651CA">
              <w:rPr>
                <w:rFonts w:ascii="Times New Roman" w:hAnsi="Times New Roman" w:cs="Times New Roman"/>
                <w:i w:val="0"/>
              </w:rPr>
              <w:t>Amendamente</w:t>
            </w:r>
            <w:r w:rsidR="00A9637A" w:rsidRPr="00F651CA">
              <w:rPr>
                <w:rFonts w:ascii="Times New Roman" w:hAnsi="Times New Roman" w:cs="Times New Roman"/>
                <w:i w:val="0"/>
              </w:rPr>
              <w:t xml:space="preserve"> </w:t>
            </w:r>
            <w:r w:rsidR="007478DD">
              <w:rPr>
                <w:rFonts w:ascii="Times New Roman" w:hAnsi="Times New Roman" w:cs="Times New Roman"/>
                <w:i w:val="0"/>
              </w:rPr>
              <w:t>propuse/autorul amendamentelor</w:t>
            </w:r>
            <w:r w:rsidR="00330C1F">
              <w:rPr>
                <w:rFonts w:ascii="Times New Roman" w:hAnsi="Times New Roman" w:cs="Times New Roman"/>
                <w:i w:val="0"/>
              </w:rPr>
              <w:t xml:space="preserve"> </w:t>
            </w:r>
          </w:p>
          <w:p w:rsidR="00A9637A" w:rsidRPr="00F651CA" w:rsidRDefault="00A9637A" w:rsidP="00550B6B">
            <w:pPr>
              <w:spacing w:after="0"/>
              <w:jc w:val="center"/>
              <w:rPr>
                <w:rFonts w:ascii="Times New Roman" w:hAnsi="Times New Roman" w:cs="Times New Roman"/>
                <w:sz w:val="28"/>
                <w:szCs w:val="28"/>
              </w:rPr>
            </w:pPr>
          </w:p>
        </w:tc>
        <w:tc>
          <w:tcPr>
            <w:tcW w:w="4111" w:type="dxa"/>
          </w:tcPr>
          <w:p w:rsidR="00A9637A" w:rsidRPr="00F651CA" w:rsidRDefault="00A9637A" w:rsidP="00550B6B">
            <w:pPr>
              <w:spacing w:after="0"/>
              <w:jc w:val="center"/>
              <w:rPr>
                <w:rFonts w:ascii="Times New Roman" w:hAnsi="Times New Roman" w:cs="Times New Roman"/>
                <w:b/>
                <w:sz w:val="28"/>
                <w:szCs w:val="28"/>
              </w:rPr>
            </w:pPr>
            <w:r w:rsidRPr="00F651CA">
              <w:rPr>
                <w:rFonts w:ascii="Times New Roman" w:hAnsi="Times New Roman" w:cs="Times New Roman"/>
                <w:b/>
                <w:sz w:val="28"/>
                <w:szCs w:val="28"/>
              </w:rPr>
              <w:t>Motivarea</w:t>
            </w:r>
          </w:p>
          <w:p w:rsidR="00A9637A" w:rsidRPr="00F651CA" w:rsidRDefault="00A9637A" w:rsidP="00550B6B">
            <w:pPr>
              <w:spacing w:after="0"/>
              <w:jc w:val="center"/>
              <w:rPr>
                <w:rFonts w:ascii="Times New Roman" w:hAnsi="Times New Roman" w:cs="Times New Roman"/>
                <w:sz w:val="28"/>
                <w:szCs w:val="28"/>
              </w:rPr>
            </w:pPr>
            <w:r w:rsidRPr="00F651CA">
              <w:rPr>
                <w:rFonts w:ascii="Times New Roman" w:hAnsi="Times New Roman" w:cs="Times New Roman"/>
                <w:b/>
                <w:sz w:val="28"/>
                <w:szCs w:val="28"/>
              </w:rPr>
              <w:t>amendamentelor propuse</w:t>
            </w:r>
          </w:p>
        </w:tc>
      </w:tr>
      <w:tr w:rsidR="00550B6B" w:rsidRPr="00F651CA" w:rsidTr="0077441D">
        <w:trPr>
          <w:trHeight w:val="593"/>
        </w:trPr>
        <w:tc>
          <w:tcPr>
            <w:tcW w:w="804" w:type="dxa"/>
          </w:tcPr>
          <w:p w:rsidR="006A396F" w:rsidRDefault="006A396F" w:rsidP="00BB1FF0">
            <w:pPr>
              <w:pStyle w:val="ListParagraph"/>
              <w:numPr>
                <w:ilvl w:val="0"/>
                <w:numId w:val="15"/>
              </w:numPr>
              <w:autoSpaceDE w:val="0"/>
              <w:autoSpaceDN w:val="0"/>
              <w:adjustRightInd w:val="0"/>
              <w:spacing w:after="0"/>
              <w:jc w:val="center"/>
              <w:rPr>
                <w:rFonts w:ascii="Times New Roman" w:hAnsi="Times New Roman" w:cs="Times New Roman"/>
                <w:b/>
                <w:bCs/>
                <w:iCs/>
                <w:sz w:val="28"/>
                <w:szCs w:val="28"/>
              </w:rPr>
            </w:pPr>
          </w:p>
          <w:p w:rsidR="006A396F" w:rsidRDefault="006A396F" w:rsidP="006A396F">
            <w:pPr>
              <w:pStyle w:val="ListParagraph"/>
              <w:autoSpaceDE w:val="0"/>
              <w:autoSpaceDN w:val="0"/>
              <w:adjustRightInd w:val="0"/>
              <w:spacing w:after="0"/>
              <w:rPr>
                <w:rFonts w:ascii="Times New Roman" w:hAnsi="Times New Roman" w:cs="Times New Roman"/>
                <w:b/>
                <w:bCs/>
                <w:iCs/>
                <w:sz w:val="28"/>
                <w:szCs w:val="28"/>
              </w:rPr>
            </w:pPr>
          </w:p>
          <w:p w:rsidR="00550B6B" w:rsidRPr="006A396F" w:rsidRDefault="00550B6B" w:rsidP="006A396F">
            <w:pPr>
              <w:autoSpaceDE w:val="0"/>
              <w:autoSpaceDN w:val="0"/>
              <w:adjustRightInd w:val="0"/>
              <w:spacing w:after="0"/>
              <w:ind w:left="360"/>
              <w:rPr>
                <w:rFonts w:ascii="Times New Roman" w:hAnsi="Times New Roman" w:cs="Times New Roman"/>
                <w:b/>
                <w:bCs/>
                <w:iCs/>
                <w:sz w:val="28"/>
                <w:szCs w:val="28"/>
              </w:rPr>
            </w:pPr>
          </w:p>
        </w:tc>
        <w:tc>
          <w:tcPr>
            <w:tcW w:w="4441" w:type="dxa"/>
          </w:tcPr>
          <w:p w:rsidR="006A396F" w:rsidRDefault="006A396F" w:rsidP="00550B6B">
            <w:pPr>
              <w:spacing w:after="0"/>
              <w:jc w:val="both"/>
              <w:rPr>
                <w:rFonts w:ascii="Times New Roman" w:hAnsi="Times New Roman" w:cs="Times New Roman"/>
                <w:b/>
                <w:bCs/>
                <w:iCs/>
                <w:sz w:val="28"/>
                <w:szCs w:val="28"/>
              </w:rPr>
            </w:pPr>
            <w:r>
              <w:rPr>
                <w:rFonts w:ascii="Times New Roman" w:hAnsi="Times New Roman" w:cs="Times New Roman"/>
                <w:b/>
                <w:bCs/>
                <w:iCs/>
                <w:sz w:val="28"/>
                <w:szCs w:val="28"/>
              </w:rPr>
              <w:t>Titlul legii</w:t>
            </w:r>
          </w:p>
          <w:p w:rsidR="00577D7D" w:rsidRDefault="006A396F" w:rsidP="006A396F">
            <w:pPr>
              <w:spacing w:after="0"/>
              <w:jc w:val="both"/>
              <w:rPr>
                <w:rFonts w:ascii="Times New Roman" w:hAnsi="Times New Roman" w:cs="Times New Roman"/>
                <w:bCs/>
                <w:iCs/>
                <w:sz w:val="28"/>
                <w:szCs w:val="28"/>
              </w:rPr>
            </w:pPr>
            <w:r w:rsidRPr="006A396F">
              <w:rPr>
                <w:rFonts w:ascii="Times New Roman" w:hAnsi="Times New Roman" w:cs="Times New Roman"/>
                <w:bCs/>
                <w:iCs/>
                <w:sz w:val="28"/>
                <w:szCs w:val="28"/>
              </w:rPr>
              <w:t>Lege pentru modificarea şi completarea Legii nr.95/2006 privind reforma în domeniul sănătăţii</w:t>
            </w:r>
          </w:p>
          <w:p w:rsidR="006A396F" w:rsidRPr="006A396F" w:rsidRDefault="006A396F" w:rsidP="006A396F">
            <w:pPr>
              <w:spacing w:after="0"/>
              <w:jc w:val="both"/>
              <w:rPr>
                <w:rFonts w:ascii="Times New Roman" w:hAnsi="Times New Roman" w:cs="Times New Roman"/>
                <w:bCs/>
                <w:iCs/>
                <w:sz w:val="28"/>
                <w:szCs w:val="28"/>
              </w:rPr>
            </w:pPr>
          </w:p>
        </w:tc>
        <w:tc>
          <w:tcPr>
            <w:tcW w:w="4536" w:type="dxa"/>
          </w:tcPr>
          <w:p w:rsidR="00550B6B" w:rsidRDefault="00577D7D" w:rsidP="00550B6B">
            <w:pPr>
              <w:pStyle w:val="Heading2"/>
              <w:spacing w:before="0" w:after="0" w:line="276" w:lineRule="auto"/>
              <w:jc w:val="both"/>
              <w:rPr>
                <w:rFonts w:ascii="Times New Roman" w:hAnsi="Times New Roman" w:cs="Times New Roman"/>
                <w:b w:val="0"/>
                <w:i w:val="0"/>
              </w:rPr>
            </w:pPr>
            <w:r w:rsidRPr="00577D7D">
              <w:rPr>
                <w:rFonts w:ascii="Times New Roman" w:hAnsi="Times New Roman" w:cs="Times New Roman"/>
                <w:b w:val="0"/>
                <w:i w:val="0"/>
              </w:rPr>
              <w:t>Nemodificat.</w:t>
            </w:r>
          </w:p>
          <w:p w:rsidR="00801158" w:rsidRDefault="00801158" w:rsidP="00801158"/>
          <w:p w:rsidR="00801158" w:rsidRPr="00801158" w:rsidRDefault="00801158" w:rsidP="00801158"/>
        </w:tc>
        <w:tc>
          <w:tcPr>
            <w:tcW w:w="4111" w:type="dxa"/>
          </w:tcPr>
          <w:p w:rsidR="00550B6B" w:rsidRPr="00F651CA" w:rsidRDefault="00550B6B" w:rsidP="00550B6B">
            <w:pPr>
              <w:spacing w:after="0"/>
              <w:jc w:val="center"/>
              <w:rPr>
                <w:rFonts w:ascii="Times New Roman" w:hAnsi="Times New Roman" w:cs="Times New Roman"/>
                <w:b/>
                <w:sz w:val="28"/>
                <w:szCs w:val="28"/>
              </w:rPr>
            </w:pPr>
          </w:p>
        </w:tc>
      </w:tr>
      <w:tr w:rsidR="006A396F" w:rsidRPr="00F651CA" w:rsidTr="0077441D">
        <w:trPr>
          <w:trHeight w:val="593"/>
        </w:trPr>
        <w:tc>
          <w:tcPr>
            <w:tcW w:w="804" w:type="dxa"/>
          </w:tcPr>
          <w:p w:rsidR="006A396F" w:rsidRDefault="006A396F" w:rsidP="00BB1FF0">
            <w:pPr>
              <w:pStyle w:val="ListParagraph"/>
              <w:numPr>
                <w:ilvl w:val="0"/>
                <w:numId w:val="15"/>
              </w:numPr>
              <w:autoSpaceDE w:val="0"/>
              <w:autoSpaceDN w:val="0"/>
              <w:adjustRightInd w:val="0"/>
              <w:spacing w:after="0"/>
              <w:jc w:val="center"/>
              <w:rPr>
                <w:rFonts w:ascii="Times New Roman" w:hAnsi="Times New Roman" w:cs="Times New Roman"/>
                <w:b/>
                <w:bCs/>
                <w:iCs/>
                <w:sz w:val="28"/>
                <w:szCs w:val="28"/>
              </w:rPr>
            </w:pPr>
          </w:p>
        </w:tc>
        <w:tc>
          <w:tcPr>
            <w:tcW w:w="4441" w:type="dxa"/>
          </w:tcPr>
          <w:p w:rsidR="00C909D8" w:rsidRDefault="006A396F" w:rsidP="00550B6B">
            <w:pPr>
              <w:spacing w:after="0"/>
              <w:jc w:val="both"/>
              <w:rPr>
                <w:rFonts w:ascii="Times New Roman" w:hAnsi="Times New Roman" w:cs="Times New Roman"/>
                <w:b/>
                <w:bCs/>
                <w:iCs/>
                <w:sz w:val="28"/>
                <w:szCs w:val="28"/>
              </w:rPr>
            </w:pPr>
            <w:r w:rsidRPr="00577D7D">
              <w:rPr>
                <w:rFonts w:ascii="Times New Roman" w:hAnsi="Times New Roman" w:cs="Times New Roman"/>
                <w:b/>
                <w:bCs/>
                <w:iCs/>
                <w:sz w:val="28"/>
                <w:szCs w:val="28"/>
              </w:rPr>
              <w:t>Art. I</w:t>
            </w:r>
            <w:r>
              <w:rPr>
                <w:rFonts w:ascii="Times New Roman" w:hAnsi="Times New Roman" w:cs="Times New Roman"/>
                <w:b/>
                <w:bCs/>
                <w:iCs/>
                <w:sz w:val="28"/>
                <w:szCs w:val="28"/>
              </w:rPr>
              <w:t xml:space="preserve">. - </w:t>
            </w:r>
            <w:r w:rsidRPr="00577D7D">
              <w:rPr>
                <w:rFonts w:ascii="Times New Roman" w:hAnsi="Times New Roman" w:cs="Times New Roman"/>
                <w:bCs/>
                <w:iCs/>
                <w:sz w:val="28"/>
                <w:szCs w:val="28"/>
              </w:rPr>
              <w:t>Legea nr. 95/2006 privind reforma în domeniul sănătăţii, republicată în Monitorul Oficial al României, Partea I, nr. 652 din 28 august 2015, cu modificările şi completările ulterioare, se modifică și se completează după cum urmează:</w:t>
            </w:r>
          </w:p>
        </w:tc>
        <w:tc>
          <w:tcPr>
            <w:tcW w:w="4536" w:type="dxa"/>
          </w:tcPr>
          <w:p w:rsidR="006A396F" w:rsidRDefault="00CD4D6A" w:rsidP="00550B6B">
            <w:pPr>
              <w:pStyle w:val="Heading2"/>
              <w:spacing w:before="0" w:after="0" w:line="276" w:lineRule="auto"/>
              <w:jc w:val="both"/>
              <w:rPr>
                <w:rFonts w:ascii="Times New Roman" w:hAnsi="Times New Roman" w:cs="Times New Roman"/>
                <w:b w:val="0"/>
                <w:i w:val="0"/>
              </w:rPr>
            </w:pPr>
            <w:r>
              <w:rPr>
                <w:rFonts w:ascii="Times New Roman" w:hAnsi="Times New Roman" w:cs="Times New Roman"/>
                <w:b w:val="0"/>
                <w:i w:val="0"/>
              </w:rPr>
              <w:t>Nemodificat.</w:t>
            </w:r>
          </w:p>
        </w:tc>
        <w:tc>
          <w:tcPr>
            <w:tcW w:w="4111" w:type="dxa"/>
          </w:tcPr>
          <w:p w:rsidR="006A396F" w:rsidRPr="00F651CA" w:rsidRDefault="006A396F" w:rsidP="00550B6B">
            <w:pPr>
              <w:spacing w:after="0"/>
              <w:jc w:val="center"/>
              <w:rPr>
                <w:rFonts w:ascii="Times New Roman" w:hAnsi="Times New Roman" w:cs="Times New Roman"/>
                <w:b/>
                <w:sz w:val="28"/>
                <w:szCs w:val="28"/>
              </w:rPr>
            </w:pPr>
          </w:p>
        </w:tc>
      </w:tr>
      <w:tr w:rsidR="00C909D8" w:rsidRPr="00F651CA" w:rsidTr="0077441D">
        <w:trPr>
          <w:trHeight w:val="593"/>
        </w:trPr>
        <w:tc>
          <w:tcPr>
            <w:tcW w:w="804" w:type="dxa"/>
          </w:tcPr>
          <w:p w:rsidR="00C909D8" w:rsidRDefault="00C909D8" w:rsidP="00BB1FF0">
            <w:pPr>
              <w:pStyle w:val="ListParagraph"/>
              <w:numPr>
                <w:ilvl w:val="0"/>
                <w:numId w:val="15"/>
              </w:numPr>
              <w:autoSpaceDE w:val="0"/>
              <w:autoSpaceDN w:val="0"/>
              <w:adjustRightInd w:val="0"/>
              <w:spacing w:after="0"/>
              <w:jc w:val="center"/>
              <w:rPr>
                <w:rFonts w:ascii="Times New Roman" w:hAnsi="Times New Roman" w:cs="Times New Roman"/>
                <w:b/>
                <w:bCs/>
                <w:iCs/>
                <w:sz w:val="28"/>
                <w:szCs w:val="28"/>
              </w:rPr>
            </w:pPr>
          </w:p>
        </w:tc>
        <w:tc>
          <w:tcPr>
            <w:tcW w:w="4441" w:type="dxa"/>
          </w:tcPr>
          <w:p w:rsidR="00C909D8" w:rsidRPr="00F651CA" w:rsidRDefault="00C909D8" w:rsidP="001D1F5E">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b/>
                <w:bCs/>
                <w:color w:val="000000" w:themeColor="text1"/>
                <w:sz w:val="28"/>
                <w:szCs w:val="28"/>
              </w:rPr>
              <w:t xml:space="preserve">1. </w:t>
            </w:r>
            <w:r w:rsidRPr="00F651CA">
              <w:rPr>
                <w:rFonts w:ascii="Times New Roman" w:hAnsi="Times New Roman" w:cs="Times New Roman"/>
                <w:b/>
                <w:bCs/>
                <w:color w:val="000000" w:themeColor="text1"/>
                <w:sz w:val="28"/>
                <w:szCs w:val="28"/>
              </w:rPr>
              <w:t>La articolul 30, alineatele (2) și (3) se modifică şi vor avea următorul cuprins:</w:t>
            </w:r>
          </w:p>
          <w:p w:rsidR="00C909D8" w:rsidRPr="00F651CA" w:rsidRDefault="00C909D8" w:rsidP="001D1F5E">
            <w:pPr>
              <w:spacing w:after="0" w:line="240" w:lineRule="auto"/>
              <w:jc w:val="both"/>
              <w:rPr>
                <w:rFonts w:ascii="Times New Roman" w:hAnsi="Times New Roman" w:cs="Times New Roman"/>
                <w:strike/>
                <w:color w:val="000000" w:themeColor="text1"/>
                <w:sz w:val="28"/>
                <w:szCs w:val="28"/>
              </w:rPr>
            </w:pPr>
            <w:r>
              <w:rPr>
                <w:rFonts w:ascii="Times New Roman" w:hAnsi="Times New Roman" w:cs="Times New Roman"/>
                <w:color w:val="000000" w:themeColor="text1"/>
                <w:sz w:val="28"/>
                <w:szCs w:val="28"/>
              </w:rPr>
              <w:t>„</w:t>
            </w:r>
            <w:r w:rsidRPr="00F651CA">
              <w:rPr>
                <w:rFonts w:ascii="Times New Roman" w:hAnsi="Times New Roman" w:cs="Times New Roman"/>
                <w:color w:val="000000" w:themeColor="text1"/>
                <w:sz w:val="28"/>
                <w:szCs w:val="28"/>
              </w:rPr>
              <w:t xml:space="preserve">(2) Unităţile prevăzute la alin. (1), au obligaţia asigurării condiţiilor de utilizare a informaţiei medicale în format electronic, prin intermediul </w:t>
            </w:r>
            <w:r w:rsidRPr="00F651CA">
              <w:rPr>
                <w:rFonts w:ascii="Times New Roman" w:hAnsi="Times New Roman" w:cs="Times New Roman"/>
                <w:color w:val="000000" w:themeColor="text1"/>
                <w:sz w:val="28"/>
                <w:szCs w:val="28"/>
              </w:rPr>
              <w:lastRenderedPageBreak/>
              <w:t>sistemului dosarului electronic de sănătate al pacientului. În situaţia în care se utilizează un alt sistem informatic, acesta trebuie să fie compatibil cu acest sistem din Platforma informatică din asigurările de sănătate, caz în care furnizorii sunt obligaţi să asigure condiţiile de securitate şi confidenţialitate în procesul de transmitere a datelor medicale</w:t>
            </w:r>
            <w:r w:rsidR="008068E8">
              <w:rPr>
                <w:rFonts w:ascii="Times New Roman" w:hAnsi="Times New Roman" w:cs="Times New Roman"/>
                <w:color w:val="000000" w:themeColor="text1"/>
                <w:sz w:val="28"/>
                <w:szCs w:val="28"/>
              </w:rPr>
              <w:t xml:space="preserve"> prevăzute la art.346</w:t>
            </w:r>
            <w:r w:rsidR="008068E8">
              <w:rPr>
                <w:rFonts w:ascii="Times New Roman" w:hAnsi="Times New Roman" w:cs="Times New Roman"/>
                <w:color w:val="000000" w:themeColor="text1"/>
                <w:sz w:val="28"/>
                <w:szCs w:val="28"/>
                <w:vertAlign w:val="superscript"/>
              </w:rPr>
              <w:t>6</w:t>
            </w:r>
            <w:r w:rsidRPr="00F651CA">
              <w:rPr>
                <w:rFonts w:ascii="Times New Roman" w:hAnsi="Times New Roman" w:cs="Times New Roman"/>
                <w:color w:val="000000" w:themeColor="text1"/>
                <w:sz w:val="28"/>
                <w:szCs w:val="28"/>
              </w:rPr>
              <w:t xml:space="preserve">.    </w:t>
            </w:r>
          </w:p>
          <w:p w:rsidR="00C909D8" w:rsidRDefault="00C909D8" w:rsidP="001D1F5E">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w:t>
            </w:r>
            <w:r w:rsidRPr="00F651CA">
              <w:rPr>
                <w:rFonts w:ascii="Times New Roman" w:hAnsi="Times New Roman" w:cs="Times New Roman"/>
                <w:color w:val="000000" w:themeColor="text1"/>
                <w:sz w:val="28"/>
                <w:szCs w:val="28"/>
              </w:rPr>
              <w:t xml:space="preserve">Modalitatea de constituire, utilizare şi completare a dosarului electronic de sănătate al pacientului, parte componentă a Platformei informatice din asigurările de sănătate, în conformitate cu </w:t>
            </w:r>
            <w:r w:rsidR="008068E8">
              <w:rPr>
                <w:rFonts w:ascii="Times New Roman" w:hAnsi="Times New Roman" w:cs="Times New Roman"/>
                <w:color w:val="000000" w:themeColor="text1"/>
                <w:sz w:val="28"/>
                <w:szCs w:val="28"/>
              </w:rPr>
              <w:t xml:space="preserve">prevederile </w:t>
            </w:r>
            <w:r w:rsidRPr="00F651CA">
              <w:rPr>
                <w:rFonts w:ascii="Times New Roman" w:hAnsi="Times New Roman" w:cs="Times New Roman"/>
                <w:color w:val="000000" w:themeColor="text1"/>
                <w:sz w:val="28"/>
                <w:szCs w:val="28"/>
              </w:rPr>
              <w:t>art.</w:t>
            </w:r>
            <w:r w:rsidR="008068E8">
              <w:rPr>
                <w:rFonts w:ascii="Times New Roman" w:hAnsi="Times New Roman" w:cs="Times New Roman"/>
                <w:color w:val="000000" w:themeColor="text1"/>
                <w:sz w:val="28"/>
                <w:szCs w:val="28"/>
              </w:rPr>
              <w:t>280 alin.(2)</w:t>
            </w:r>
            <w:r w:rsidRPr="00F651CA">
              <w:rPr>
                <w:rFonts w:ascii="Times New Roman" w:hAnsi="Times New Roman" w:cs="Times New Roman"/>
                <w:color w:val="000000" w:themeColor="text1"/>
                <w:sz w:val="28"/>
                <w:szCs w:val="28"/>
              </w:rPr>
              <w:t xml:space="preserve"> este stabilită în Titlul IX</w:t>
            </w:r>
            <w:r w:rsidRPr="00F651CA">
              <w:rPr>
                <w:rFonts w:ascii="Times New Roman" w:hAnsi="Times New Roman" w:cs="Times New Roman"/>
                <w:color w:val="000000" w:themeColor="text1"/>
                <w:sz w:val="28"/>
                <w:szCs w:val="28"/>
                <w:vertAlign w:val="superscript"/>
              </w:rPr>
              <w:t>1</w:t>
            </w:r>
            <w:r w:rsidRPr="00F651CA">
              <w:rPr>
                <w:rFonts w:ascii="Times New Roman" w:hAnsi="Times New Roman" w:cs="Times New Roman"/>
                <w:color w:val="000000" w:themeColor="text1"/>
                <w:sz w:val="28"/>
                <w:szCs w:val="28"/>
              </w:rPr>
              <w:t xml:space="preserve"> „Dosarul electronic de sănătate al pacientului”.</w:t>
            </w:r>
          </w:p>
          <w:p w:rsidR="00C909D8" w:rsidRPr="00F651CA" w:rsidRDefault="00C909D8" w:rsidP="001D1F5E">
            <w:pPr>
              <w:spacing w:after="0" w:line="240" w:lineRule="auto"/>
              <w:jc w:val="both"/>
              <w:rPr>
                <w:rFonts w:ascii="Times New Roman" w:hAnsi="Times New Roman" w:cs="Times New Roman"/>
                <w:color w:val="000000" w:themeColor="text1"/>
                <w:sz w:val="28"/>
                <w:szCs w:val="28"/>
              </w:rPr>
            </w:pPr>
          </w:p>
        </w:tc>
        <w:tc>
          <w:tcPr>
            <w:tcW w:w="4536" w:type="dxa"/>
          </w:tcPr>
          <w:p w:rsidR="00C909D8" w:rsidRDefault="00CD2789" w:rsidP="00550B6B">
            <w:pPr>
              <w:pStyle w:val="Heading2"/>
              <w:spacing w:before="0" w:after="0" w:line="276" w:lineRule="auto"/>
              <w:jc w:val="both"/>
              <w:rPr>
                <w:rFonts w:ascii="Times New Roman" w:hAnsi="Times New Roman" w:cs="Times New Roman"/>
                <w:b w:val="0"/>
                <w:i w:val="0"/>
              </w:rPr>
            </w:pPr>
            <w:r w:rsidRPr="00B35AB8">
              <w:rPr>
                <w:rFonts w:ascii="Times New Roman" w:hAnsi="Times New Roman" w:cs="Times New Roman"/>
                <w:i w:val="0"/>
              </w:rPr>
              <w:lastRenderedPageBreak/>
              <w:t>1</w:t>
            </w:r>
            <w:r>
              <w:rPr>
                <w:rFonts w:ascii="Times New Roman" w:hAnsi="Times New Roman" w:cs="Times New Roman"/>
                <w:b w:val="0"/>
                <w:i w:val="0"/>
              </w:rPr>
              <w:t>.</w:t>
            </w:r>
            <w:r w:rsidR="00C909D8" w:rsidRPr="001629BC">
              <w:rPr>
                <w:rFonts w:ascii="Times New Roman" w:hAnsi="Times New Roman" w:cs="Times New Roman"/>
                <w:b w:val="0"/>
                <w:i w:val="0"/>
              </w:rPr>
              <w:t>Nemodificat.</w:t>
            </w:r>
          </w:p>
        </w:tc>
        <w:tc>
          <w:tcPr>
            <w:tcW w:w="4111" w:type="dxa"/>
          </w:tcPr>
          <w:p w:rsidR="00C909D8" w:rsidRPr="00F651CA" w:rsidRDefault="00C909D8" w:rsidP="00550B6B">
            <w:pPr>
              <w:spacing w:after="0"/>
              <w:jc w:val="center"/>
              <w:rPr>
                <w:rFonts w:ascii="Times New Roman" w:hAnsi="Times New Roman" w:cs="Times New Roman"/>
                <w:b/>
                <w:sz w:val="28"/>
                <w:szCs w:val="28"/>
              </w:rPr>
            </w:pPr>
          </w:p>
        </w:tc>
      </w:tr>
      <w:tr w:rsidR="00C909D8" w:rsidRPr="00F651CA" w:rsidTr="0077441D">
        <w:trPr>
          <w:trHeight w:val="593"/>
        </w:trPr>
        <w:tc>
          <w:tcPr>
            <w:tcW w:w="804" w:type="dxa"/>
          </w:tcPr>
          <w:p w:rsidR="00C909D8" w:rsidRPr="00BB1FF0" w:rsidRDefault="00C909D8" w:rsidP="00BB1FF0">
            <w:pPr>
              <w:pStyle w:val="ListParagraph"/>
              <w:numPr>
                <w:ilvl w:val="0"/>
                <w:numId w:val="15"/>
              </w:numPr>
              <w:autoSpaceDE w:val="0"/>
              <w:autoSpaceDN w:val="0"/>
              <w:adjustRightInd w:val="0"/>
              <w:spacing w:after="0"/>
              <w:jc w:val="center"/>
              <w:rPr>
                <w:rFonts w:ascii="Times New Roman" w:hAnsi="Times New Roman" w:cs="Times New Roman"/>
                <w:b/>
                <w:bCs/>
                <w:iCs/>
                <w:sz w:val="28"/>
                <w:szCs w:val="28"/>
              </w:rPr>
            </w:pPr>
            <w:r w:rsidRPr="00BB1FF0">
              <w:rPr>
                <w:rFonts w:ascii="Times New Roman" w:hAnsi="Times New Roman" w:cs="Times New Roman"/>
                <w:b/>
                <w:bCs/>
                <w:iCs/>
                <w:sz w:val="28"/>
                <w:szCs w:val="28"/>
              </w:rPr>
              <w:lastRenderedPageBreak/>
              <w:t xml:space="preserve">2. </w:t>
            </w:r>
          </w:p>
        </w:tc>
        <w:tc>
          <w:tcPr>
            <w:tcW w:w="4441" w:type="dxa"/>
          </w:tcPr>
          <w:p w:rsidR="00C909D8" w:rsidRPr="00577D7D" w:rsidRDefault="00C909D8" w:rsidP="00550B6B">
            <w:pPr>
              <w:spacing w:after="0"/>
              <w:jc w:val="both"/>
              <w:rPr>
                <w:rFonts w:ascii="Times New Roman" w:hAnsi="Times New Roman" w:cs="Times New Roman"/>
                <w:b/>
                <w:bCs/>
                <w:iCs/>
                <w:sz w:val="28"/>
                <w:szCs w:val="28"/>
              </w:rPr>
            </w:pPr>
            <w:r>
              <w:rPr>
                <w:rFonts w:ascii="Times New Roman" w:hAnsi="Times New Roman" w:cs="Times New Roman"/>
                <w:b/>
                <w:bCs/>
                <w:iCs/>
                <w:sz w:val="28"/>
                <w:szCs w:val="28"/>
              </w:rPr>
              <w:t>___</w:t>
            </w:r>
          </w:p>
        </w:tc>
        <w:tc>
          <w:tcPr>
            <w:tcW w:w="4536" w:type="dxa"/>
          </w:tcPr>
          <w:p w:rsidR="00C909D8" w:rsidRPr="00801158" w:rsidRDefault="00A820DF" w:rsidP="00B74AAE">
            <w:pPr>
              <w:spacing w:after="0" w:line="240" w:lineRule="auto"/>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2</w:t>
            </w:r>
            <w:r w:rsidR="00C909D8">
              <w:rPr>
                <w:rFonts w:ascii="Times New Roman" w:hAnsi="Times New Roman" w:cs="Times New Roman"/>
                <w:b/>
                <w:bCs/>
                <w:color w:val="000000" w:themeColor="text1"/>
                <w:sz w:val="28"/>
                <w:szCs w:val="28"/>
              </w:rPr>
              <w:t xml:space="preserve">. </w:t>
            </w:r>
            <w:r w:rsidR="00C909D8" w:rsidRPr="00F651CA">
              <w:rPr>
                <w:rFonts w:ascii="Times New Roman" w:hAnsi="Times New Roman" w:cs="Times New Roman"/>
                <w:b/>
                <w:bCs/>
                <w:color w:val="000000" w:themeColor="text1"/>
                <w:sz w:val="28"/>
                <w:szCs w:val="28"/>
              </w:rPr>
              <w:t>La articolul 22</w:t>
            </w:r>
            <w:r w:rsidR="00C909D8">
              <w:rPr>
                <w:rFonts w:ascii="Times New Roman" w:hAnsi="Times New Roman" w:cs="Times New Roman"/>
                <w:b/>
                <w:bCs/>
                <w:color w:val="000000" w:themeColor="text1"/>
                <w:sz w:val="28"/>
                <w:szCs w:val="28"/>
              </w:rPr>
              <w:t>2</w:t>
            </w:r>
            <w:r w:rsidR="00C909D8" w:rsidRPr="00F651CA">
              <w:rPr>
                <w:rFonts w:ascii="Times New Roman" w:hAnsi="Times New Roman" w:cs="Times New Roman"/>
                <w:b/>
                <w:sz w:val="28"/>
                <w:szCs w:val="28"/>
              </w:rPr>
              <w:t xml:space="preserve"> alin. (1)</w:t>
            </w:r>
            <w:r w:rsidR="00C909D8" w:rsidRPr="00F651CA">
              <w:rPr>
                <w:rFonts w:ascii="Times New Roman" w:hAnsi="Times New Roman" w:cs="Times New Roman"/>
                <w:b/>
                <w:bCs/>
                <w:color w:val="000000" w:themeColor="text1"/>
                <w:sz w:val="28"/>
                <w:szCs w:val="28"/>
              </w:rPr>
              <w:t xml:space="preserve">, după lit. d) se introduce o nouă literă, </w:t>
            </w:r>
            <w:r w:rsidR="00C909D8" w:rsidRPr="00F651CA">
              <w:rPr>
                <w:rFonts w:ascii="Times New Roman" w:hAnsi="Times New Roman" w:cs="Times New Roman"/>
                <w:b/>
                <w:sz w:val="28"/>
                <w:szCs w:val="28"/>
              </w:rPr>
              <w:t>lit. e), cu următorul cuprins:</w:t>
            </w:r>
          </w:p>
          <w:p w:rsidR="00C909D8" w:rsidRDefault="00C909D8" w:rsidP="00B74AAE">
            <w:pPr>
              <w:spacing w:after="0" w:line="240" w:lineRule="auto"/>
              <w:jc w:val="both"/>
              <w:rPr>
                <w:rFonts w:ascii="Times New Roman" w:hAnsi="Times New Roman" w:cs="Times New Roman"/>
                <w:b/>
                <w:sz w:val="28"/>
                <w:szCs w:val="28"/>
              </w:rPr>
            </w:pPr>
            <w:r w:rsidRPr="00B57770">
              <w:rPr>
                <w:rFonts w:ascii="Times New Roman" w:hAnsi="Times New Roman" w:cs="Times New Roman"/>
                <w:b/>
                <w:sz w:val="28"/>
                <w:szCs w:val="28"/>
              </w:rPr>
              <w:t xml:space="preserve">„e)  pensionarii din sistemul public de pensii care nu mai au domiciliul în România şi care îşi stabilesc reşedinţa pe teritoriul unui stat </w:t>
            </w:r>
            <w:r w:rsidRPr="00B57770">
              <w:rPr>
                <w:rFonts w:ascii="Times New Roman" w:hAnsi="Times New Roman" w:cs="Times New Roman"/>
                <w:b/>
                <w:sz w:val="28"/>
                <w:szCs w:val="28"/>
              </w:rPr>
              <w:lastRenderedPageBreak/>
              <w:t>membru al UE, al unui stat aparţinând SEE sau al Confederaţiei Elveţiene, respectiv domiciliul pe teritoriul unui stat cu care România aplică un acord bilateral de securitate socială cu prevederi pentru asigurarea de boală-maternitate”.</w:t>
            </w:r>
          </w:p>
          <w:p w:rsidR="00224ED8" w:rsidRDefault="00224ED8" w:rsidP="00B74AAE">
            <w:pPr>
              <w:spacing w:after="0" w:line="240" w:lineRule="auto"/>
              <w:jc w:val="both"/>
              <w:rPr>
                <w:rFonts w:ascii="Times New Roman" w:hAnsi="Times New Roman" w:cs="Times New Roman"/>
                <w:b/>
                <w:sz w:val="28"/>
                <w:szCs w:val="28"/>
              </w:rPr>
            </w:pPr>
          </w:p>
          <w:p w:rsidR="00224ED8" w:rsidRPr="00224ED8" w:rsidRDefault="00224ED8" w:rsidP="00B74AAE">
            <w:pPr>
              <w:spacing w:after="0" w:line="240" w:lineRule="auto"/>
              <w:jc w:val="both"/>
              <w:rPr>
                <w:rFonts w:ascii="Times New Roman" w:hAnsi="Times New Roman" w:cs="Times New Roman"/>
                <w:sz w:val="24"/>
                <w:szCs w:val="24"/>
              </w:rPr>
            </w:pPr>
            <w:r w:rsidRPr="00224ED8">
              <w:rPr>
                <w:rFonts w:ascii="Times New Roman" w:hAnsi="Times New Roman" w:cs="Times New Roman"/>
                <w:sz w:val="24"/>
                <w:szCs w:val="24"/>
              </w:rPr>
              <w:t>Autori: Comisia pentru sănătate şi familie şi Comisia pentru tehnologia informaţiei şi comunicaţiilor</w:t>
            </w:r>
          </w:p>
          <w:p w:rsidR="00C909D8" w:rsidRDefault="00C909D8" w:rsidP="00B74AAE">
            <w:pPr>
              <w:spacing w:after="0" w:line="240" w:lineRule="auto"/>
              <w:jc w:val="both"/>
              <w:rPr>
                <w:rFonts w:ascii="Times New Roman" w:hAnsi="Times New Roman" w:cs="Times New Roman"/>
                <w:sz w:val="28"/>
                <w:szCs w:val="28"/>
              </w:rPr>
            </w:pPr>
          </w:p>
          <w:p w:rsidR="00C909D8" w:rsidRPr="00F651CA" w:rsidRDefault="00C909D8" w:rsidP="00B74AAE">
            <w:pPr>
              <w:spacing w:after="0" w:line="240" w:lineRule="auto"/>
              <w:jc w:val="both"/>
              <w:rPr>
                <w:rFonts w:ascii="Times New Roman" w:hAnsi="Times New Roman" w:cs="Times New Roman"/>
                <w:sz w:val="28"/>
                <w:szCs w:val="28"/>
              </w:rPr>
            </w:pPr>
          </w:p>
        </w:tc>
        <w:tc>
          <w:tcPr>
            <w:tcW w:w="4111" w:type="dxa"/>
          </w:tcPr>
          <w:p w:rsidR="00C909D8" w:rsidRPr="00F651CA" w:rsidRDefault="00C909D8" w:rsidP="00B74AAE">
            <w:pPr>
              <w:spacing w:after="0" w:line="240" w:lineRule="auto"/>
              <w:jc w:val="both"/>
              <w:rPr>
                <w:rFonts w:ascii="Times New Roman" w:hAnsi="Times New Roman" w:cs="Times New Roman"/>
                <w:sz w:val="28"/>
                <w:szCs w:val="28"/>
              </w:rPr>
            </w:pPr>
            <w:r w:rsidRPr="00F651CA">
              <w:rPr>
                <w:rFonts w:ascii="Times New Roman" w:hAnsi="Times New Roman" w:cs="Times New Roman"/>
                <w:bCs/>
                <w:iCs/>
                <w:sz w:val="28"/>
                <w:szCs w:val="28"/>
              </w:rPr>
              <w:lastRenderedPageBreak/>
              <w:t xml:space="preserve">Necesitatea reglementării este determinată de armonizarea legislaţiei naţionale cu legislaţia europeană în domeniul securităţii sociale în ceea ce privește calitatea de asigurat a </w:t>
            </w:r>
            <w:r w:rsidRPr="00F651CA">
              <w:rPr>
                <w:rFonts w:ascii="Times New Roman" w:hAnsi="Times New Roman" w:cs="Times New Roman"/>
                <w:sz w:val="28"/>
                <w:szCs w:val="28"/>
              </w:rPr>
              <w:t xml:space="preserve">pensionarilor din sistemul public </w:t>
            </w:r>
            <w:r w:rsidRPr="00F651CA">
              <w:rPr>
                <w:rFonts w:ascii="Times New Roman" w:hAnsi="Times New Roman" w:cs="Times New Roman"/>
                <w:sz w:val="28"/>
                <w:szCs w:val="28"/>
              </w:rPr>
              <w:lastRenderedPageBreak/>
              <w:t>de pensii care nu mai au domiciliul în România şi care îşi stabilesc reşedinţa pe teritoriul unui stat membru al UE, al unui stat aparţinând SEE sau al Confederaţiei Elveţiene, respectiv domiciliul pe teritoriul unui stat cu care România aplică un acord bilateral de securitate socială cu prevederi pentru asigurarea de boală-maternitate.</w:t>
            </w:r>
          </w:p>
          <w:p w:rsidR="00C909D8" w:rsidRPr="00801158" w:rsidRDefault="00C909D8" w:rsidP="00B74AAE">
            <w:pPr>
              <w:spacing w:after="0" w:line="240" w:lineRule="auto"/>
              <w:jc w:val="both"/>
              <w:rPr>
                <w:rFonts w:ascii="Times New Roman" w:hAnsi="Times New Roman" w:cs="Times New Roman"/>
                <w:sz w:val="28"/>
                <w:szCs w:val="28"/>
              </w:rPr>
            </w:pPr>
            <w:r w:rsidRPr="00F651CA">
              <w:rPr>
                <w:rFonts w:ascii="Times New Roman" w:hAnsi="Times New Roman" w:cs="Times New Roman"/>
                <w:sz w:val="28"/>
                <w:szCs w:val="28"/>
              </w:rPr>
              <w:t xml:space="preserve">Potrivit art. 24 din Regulamentului (CE) nr. 883/2004, cu modificările şi completările ulterioare, </w:t>
            </w:r>
            <w:r w:rsidRPr="00801158">
              <w:rPr>
                <w:rFonts w:ascii="Times New Roman" w:hAnsi="Times New Roman" w:cs="Times New Roman"/>
                <w:sz w:val="28"/>
                <w:szCs w:val="28"/>
              </w:rPr>
              <w:t xml:space="preserve">persoana care primeşte una sau mai multe pensii în temeiul legislaţiei unuia sau mai multor state membre şi care nu beneficiază de prestaţii în natură în temeiul legislaţiei statului membru de reşedinţă are totuşi dreptul la prestaţii, pentru sine şi pentru membrii familiei sale, în măsura în care ar avea acest drept în temeiul legislaţiei statului membru sau, cel puţin, al unuia dintre statele membre cărora le revine rolul de a-i acorda </w:t>
            </w:r>
            <w:r w:rsidRPr="00801158">
              <w:rPr>
                <w:rFonts w:ascii="Times New Roman" w:hAnsi="Times New Roman" w:cs="Times New Roman"/>
                <w:sz w:val="28"/>
                <w:szCs w:val="28"/>
              </w:rPr>
              <w:lastRenderedPageBreak/>
              <w:t>pensia, în cazul în care şi-a avut reşedinţa în statul membru respectiv.</w:t>
            </w:r>
          </w:p>
          <w:p w:rsidR="00C909D8" w:rsidRPr="00F651CA" w:rsidRDefault="00C909D8" w:rsidP="00B74AAE">
            <w:pPr>
              <w:spacing w:after="0" w:line="240" w:lineRule="auto"/>
              <w:jc w:val="both"/>
              <w:rPr>
                <w:rFonts w:ascii="Times New Roman" w:hAnsi="Times New Roman" w:cs="Times New Roman"/>
                <w:bCs/>
                <w:iCs/>
                <w:sz w:val="28"/>
                <w:szCs w:val="28"/>
              </w:rPr>
            </w:pPr>
            <w:r w:rsidRPr="00F651CA">
              <w:rPr>
                <w:rFonts w:ascii="Times New Roman" w:hAnsi="Times New Roman" w:cs="Times New Roman"/>
                <w:sz w:val="28"/>
                <w:szCs w:val="28"/>
              </w:rPr>
              <w:t>Anterior intrării în vigoare a OUG nr. 18/2018, art. 222 din Legea nr. 95/2006 distingea ca și categorie de asigurați de sine stătătoare pensionarii din sistemul public de pensii care nu mai au domiciliul în România şi care îşi stabilesc reşedinţa pe teritoriul unui stat membru al UE/SEE/Confederația Elvețiană.</w:t>
            </w:r>
          </w:p>
          <w:p w:rsidR="00C909D8" w:rsidRDefault="00C909D8" w:rsidP="00B74AAE">
            <w:pPr>
              <w:spacing w:after="0" w:line="240" w:lineRule="auto"/>
              <w:jc w:val="both"/>
              <w:rPr>
                <w:rFonts w:ascii="Times New Roman" w:hAnsi="Times New Roman" w:cs="Times New Roman"/>
                <w:bCs/>
                <w:iCs/>
                <w:sz w:val="28"/>
                <w:szCs w:val="28"/>
              </w:rPr>
            </w:pPr>
            <w:r w:rsidRPr="00F651CA">
              <w:rPr>
                <w:rFonts w:ascii="Times New Roman" w:hAnsi="Times New Roman" w:cs="Times New Roman"/>
                <w:bCs/>
                <w:iCs/>
                <w:sz w:val="28"/>
                <w:szCs w:val="28"/>
              </w:rPr>
              <w:t>Menţionăm că formularea este identică cu cea existenta in Legea nr. 95/2006 privind reforma în domeniul sănătăţii, în forma anterioară intrării în vigoare a OUG nr. 18/2018.</w:t>
            </w:r>
          </w:p>
          <w:p w:rsidR="00C909D8" w:rsidRPr="00F651CA" w:rsidRDefault="00C909D8" w:rsidP="00B74AAE">
            <w:pPr>
              <w:spacing w:after="0" w:line="240" w:lineRule="auto"/>
              <w:jc w:val="both"/>
              <w:rPr>
                <w:rFonts w:ascii="Times New Roman" w:hAnsi="Times New Roman" w:cs="Times New Roman"/>
                <w:bCs/>
                <w:iCs/>
                <w:sz w:val="28"/>
                <w:szCs w:val="28"/>
              </w:rPr>
            </w:pPr>
          </w:p>
        </w:tc>
      </w:tr>
      <w:tr w:rsidR="00C909D8" w:rsidRPr="00F651CA" w:rsidTr="0077441D">
        <w:trPr>
          <w:trHeight w:val="593"/>
        </w:trPr>
        <w:tc>
          <w:tcPr>
            <w:tcW w:w="804" w:type="dxa"/>
          </w:tcPr>
          <w:p w:rsidR="00C909D8" w:rsidRPr="00BB1FF0" w:rsidRDefault="00C909D8" w:rsidP="00BB1FF0">
            <w:pPr>
              <w:pStyle w:val="ListParagraph"/>
              <w:numPr>
                <w:ilvl w:val="0"/>
                <w:numId w:val="15"/>
              </w:numPr>
              <w:autoSpaceDE w:val="0"/>
              <w:autoSpaceDN w:val="0"/>
              <w:adjustRightInd w:val="0"/>
              <w:spacing w:after="0"/>
              <w:jc w:val="center"/>
              <w:rPr>
                <w:rFonts w:ascii="Times New Roman" w:hAnsi="Times New Roman" w:cs="Times New Roman"/>
                <w:b/>
                <w:bCs/>
                <w:iCs/>
                <w:sz w:val="28"/>
                <w:szCs w:val="28"/>
              </w:rPr>
            </w:pPr>
            <w:r w:rsidRPr="00BB1FF0">
              <w:rPr>
                <w:rFonts w:ascii="Times New Roman" w:hAnsi="Times New Roman" w:cs="Times New Roman"/>
                <w:b/>
                <w:bCs/>
                <w:iCs/>
                <w:sz w:val="28"/>
                <w:szCs w:val="28"/>
              </w:rPr>
              <w:lastRenderedPageBreak/>
              <w:t>4.</w:t>
            </w:r>
          </w:p>
        </w:tc>
        <w:tc>
          <w:tcPr>
            <w:tcW w:w="4441" w:type="dxa"/>
          </w:tcPr>
          <w:p w:rsidR="00C909D8" w:rsidRPr="00F651CA" w:rsidRDefault="00C909D8" w:rsidP="00550B6B">
            <w:pPr>
              <w:spacing w:after="0" w:line="24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2. </w:t>
            </w:r>
            <w:r w:rsidRPr="00F651CA">
              <w:rPr>
                <w:rFonts w:ascii="Times New Roman" w:hAnsi="Times New Roman" w:cs="Times New Roman"/>
                <w:b/>
                <w:color w:val="000000" w:themeColor="text1"/>
                <w:sz w:val="28"/>
                <w:szCs w:val="28"/>
              </w:rPr>
              <w:t>La articolul 280, alineatul (2) se modifică și va avea următorul cuprins:</w:t>
            </w:r>
          </w:p>
          <w:p w:rsidR="00C909D8" w:rsidRDefault="00C909D8" w:rsidP="008938C4">
            <w:pPr>
              <w:spacing w:after="0" w:line="240" w:lineRule="auto"/>
              <w:jc w:val="both"/>
              <w:rPr>
                <w:rFonts w:ascii="Times New Roman" w:hAnsi="Times New Roman" w:cs="Times New Roman"/>
                <w:color w:val="000000" w:themeColor="text1"/>
                <w:sz w:val="28"/>
                <w:szCs w:val="28"/>
              </w:rPr>
            </w:pPr>
            <w:r w:rsidRPr="00F651CA">
              <w:rPr>
                <w:rFonts w:ascii="Times New Roman" w:hAnsi="Times New Roman" w:cs="Times New Roman"/>
                <w:color w:val="000000" w:themeColor="text1"/>
                <w:sz w:val="28"/>
                <w:szCs w:val="28"/>
              </w:rPr>
              <w:t xml:space="preserve">„(2) CNAS organizează şi administrează Platforma informatică din asigurările de sănătate, care cuprinde: sistemul informatic unic integrat, sistemul naţional al cardului </w:t>
            </w:r>
            <w:r w:rsidRPr="00F651CA">
              <w:rPr>
                <w:rFonts w:ascii="Times New Roman" w:hAnsi="Times New Roman" w:cs="Times New Roman"/>
                <w:color w:val="000000" w:themeColor="text1"/>
                <w:sz w:val="28"/>
                <w:szCs w:val="28"/>
              </w:rPr>
              <w:lastRenderedPageBreak/>
              <w:t>de asigurări sociale de sănătate, sistemul naţional de prescriere electronică şi sistemul dosarului electronic de sănătate al pacientului care cuprinde datele și se constituie în condițiile stabilite prin Titlul IX</w:t>
            </w:r>
            <w:r w:rsidRPr="00F651CA">
              <w:rPr>
                <w:rFonts w:ascii="Times New Roman" w:hAnsi="Times New Roman" w:cs="Times New Roman"/>
                <w:color w:val="000000" w:themeColor="text1"/>
                <w:sz w:val="28"/>
                <w:szCs w:val="28"/>
                <w:vertAlign w:val="superscript"/>
              </w:rPr>
              <w:t>1</w:t>
            </w:r>
            <w:r w:rsidRPr="00F651CA">
              <w:rPr>
                <w:rFonts w:ascii="Times New Roman" w:hAnsi="Times New Roman" w:cs="Times New Roman"/>
                <w:color w:val="000000" w:themeColor="text1"/>
                <w:sz w:val="28"/>
                <w:szCs w:val="28"/>
              </w:rPr>
              <w:t>, asigurând interoperabilitatea acestuia cu soluţiile de e-Sănătate la nivel naţional, în condițiile legii, pentru utilizarea eficientă a informaţiilor în elaborarea politicilor de sănătate şi pentru managementul sistemului de sănătate.”</w:t>
            </w:r>
          </w:p>
          <w:p w:rsidR="00B03DC9" w:rsidRPr="008938C4" w:rsidRDefault="00B03DC9" w:rsidP="008938C4">
            <w:pPr>
              <w:spacing w:after="0" w:line="240" w:lineRule="auto"/>
              <w:jc w:val="both"/>
              <w:rPr>
                <w:rFonts w:ascii="Times New Roman" w:hAnsi="Times New Roman" w:cs="Times New Roman"/>
                <w:color w:val="000000" w:themeColor="text1"/>
                <w:sz w:val="28"/>
                <w:szCs w:val="28"/>
              </w:rPr>
            </w:pPr>
          </w:p>
        </w:tc>
        <w:tc>
          <w:tcPr>
            <w:tcW w:w="4536" w:type="dxa"/>
          </w:tcPr>
          <w:p w:rsidR="00C909D8" w:rsidRPr="001629BC" w:rsidRDefault="00A820DF" w:rsidP="007A32DE">
            <w:pPr>
              <w:spacing w:after="0" w:line="240" w:lineRule="auto"/>
              <w:jc w:val="both"/>
              <w:rPr>
                <w:rFonts w:ascii="Times New Roman" w:hAnsi="Times New Roman" w:cs="Times New Roman"/>
                <w:bCs/>
                <w:color w:val="000000" w:themeColor="text1"/>
                <w:sz w:val="28"/>
                <w:szCs w:val="28"/>
              </w:rPr>
            </w:pPr>
            <w:r>
              <w:rPr>
                <w:rFonts w:ascii="Times New Roman" w:hAnsi="Times New Roman" w:cs="Times New Roman"/>
                <w:b/>
                <w:bCs/>
                <w:color w:val="000000" w:themeColor="text1"/>
                <w:sz w:val="28"/>
                <w:szCs w:val="28"/>
              </w:rPr>
              <w:lastRenderedPageBreak/>
              <w:t xml:space="preserve">3. </w:t>
            </w:r>
            <w:r w:rsidR="00C909D8" w:rsidRPr="001629BC">
              <w:rPr>
                <w:rFonts w:ascii="Times New Roman" w:hAnsi="Times New Roman" w:cs="Times New Roman"/>
                <w:bCs/>
                <w:color w:val="000000" w:themeColor="text1"/>
                <w:sz w:val="28"/>
                <w:szCs w:val="28"/>
              </w:rPr>
              <w:t>Nemodificat.</w:t>
            </w:r>
          </w:p>
        </w:tc>
        <w:tc>
          <w:tcPr>
            <w:tcW w:w="4111" w:type="dxa"/>
          </w:tcPr>
          <w:p w:rsidR="00C909D8" w:rsidRPr="00F651CA" w:rsidRDefault="00A820DF" w:rsidP="007A32DE">
            <w:pPr>
              <w:spacing w:after="0" w:line="240" w:lineRule="auto"/>
              <w:jc w:val="both"/>
              <w:rPr>
                <w:rFonts w:ascii="Times New Roman" w:hAnsi="Times New Roman" w:cs="Times New Roman"/>
                <w:bCs/>
                <w:iCs/>
                <w:sz w:val="28"/>
                <w:szCs w:val="28"/>
              </w:rPr>
            </w:pPr>
            <w:r>
              <w:rPr>
                <w:rFonts w:ascii="Times New Roman" w:hAnsi="Times New Roman" w:cs="Times New Roman"/>
                <w:bCs/>
                <w:iCs/>
                <w:sz w:val="28"/>
                <w:szCs w:val="28"/>
              </w:rPr>
              <w:t>Renumerotare.</w:t>
            </w:r>
          </w:p>
        </w:tc>
      </w:tr>
      <w:tr w:rsidR="00C909D8" w:rsidRPr="00F651CA" w:rsidTr="0077441D">
        <w:trPr>
          <w:trHeight w:val="593"/>
        </w:trPr>
        <w:tc>
          <w:tcPr>
            <w:tcW w:w="804" w:type="dxa"/>
          </w:tcPr>
          <w:p w:rsidR="00C909D8" w:rsidRPr="00BB1FF0" w:rsidRDefault="00C909D8" w:rsidP="00BB1FF0">
            <w:pPr>
              <w:pStyle w:val="ListParagraph"/>
              <w:numPr>
                <w:ilvl w:val="0"/>
                <w:numId w:val="15"/>
              </w:numPr>
              <w:autoSpaceDE w:val="0"/>
              <w:autoSpaceDN w:val="0"/>
              <w:adjustRightInd w:val="0"/>
              <w:spacing w:after="0"/>
              <w:jc w:val="center"/>
              <w:rPr>
                <w:rFonts w:ascii="Times New Roman" w:hAnsi="Times New Roman" w:cs="Times New Roman"/>
                <w:b/>
                <w:bCs/>
                <w:iCs/>
                <w:sz w:val="28"/>
                <w:szCs w:val="28"/>
              </w:rPr>
            </w:pPr>
            <w:r w:rsidRPr="00BB1FF0">
              <w:rPr>
                <w:rFonts w:ascii="Times New Roman" w:hAnsi="Times New Roman" w:cs="Times New Roman"/>
                <w:b/>
                <w:bCs/>
                <w:iCs/>
                <w:sz w:val="28"/>
                <w:szCs w:val="28"/>
              </w:rPr>
              <w:lastRenderedPageBreak/>
              <w:t>5.</w:t>
            </w:r>
          </w:p>
        </w:tc>
        <w:tc>
          <w:tcPr>
            <w:tcW w:w="4441" w:type="dxa"/>
          </w:tcPr>
          <w:p w:rsidR="00C909D8" w:rsidRPr="00F651CA" w:rsidRDefault="00C909D8" w:rsidP="007A32DE">
            <w:pPr>
              <w:spacing w:after="0"/>
              <w:jc w:val="both"/>
              <w:rPr>
                <w:rFonts w:ascii="Times New Roman" w:hAnsi="Times New Roman" w:cs="Times New Roman"/>
                <w:b/>
                <w:sz w:val="28"/>
                <w:szCs w:val="28"/>
              </w:rPr>
            </w:pPr>
            <w:r w:rsidRPr="00F651CA">
              <w:rPr>
                <w:rFonts w:ascii="Times New Roman" w:hAnsi="Times New Roman" w:cs="Times New Roman"/>
                <w:b/>
                <w:sz w:val="28"/>
                <w:szCs w:val="28"/>
              </w:rPr>
              <w:t xml:space="preserve">    </w:t>
            </w:r>
            <w:r>
              <w:rPr>
                <w:rFonts w:ascii="Times New Roman" w:hAnsi="Times New Roman" w:cs="Times New Roman"/>
                <w:b/>
                <w:sz w:val="28"/>
                <w:szCs w:val="28"/>
              </w:rPr>
              <w:t>___</w:t>
            </w:r>
          </w:p>
          <w:p w:rsidR="00C909D8" w:rsidRPr="00F651CA" w:rsidRDefault="00C909D8" w:rsidP="00550B6B">
            <w:pPr>
              <w:spacing w:after="0"/>
              <w:jc w:val="both"/>
              <w:rPr>
                <w:rFonts w:ascii="Times New Roman" w:hAnsi="Times New Roman" w:cs="Times New Roman"/>
                <w:sz w:val="28"/>
                <w:szCs w:val="28"/>
              </w:rPr>
            </w:pPr>
            <w:r w:rsidRPr="00F651CA">
              <w:rPr>
                <w:rFonts w:ascii="Times New Roman" w:hAnsi="Times New Roman" w:cs="Times New Roman"/>
                <w:sz w:val="28"/>
                <w:szCs w:val="28"/>
              </w:rPr>
              <w:t xml:space="preserve">   </w:t>
            </w:r>
            <w:r w:rsidRPr="00F651CA">
              <w:rPr>
                <w:rFonts w:ascii="Times New Roman" w:hAnsi="Times New Roman" w:cs="Times New Roman"/>
                <w:b/>
                <w:sz w:val="28"/>
                <w:szCs w:val="28"/>
              </w:rPr>
              <w:t xml:space="preserve">    </w:t>
            </w:r>
          </w:p>
          <w:p w:rsidR="00C909D8" w:rsidRPr="00F651CA" w:rsidRDefault="00C909D8" w:rsidP="007A32DE">
            <w:pPr>
              <w:spacing w:after="0"/>
              <w:jc w:val="both"/>
              <w:rPr>
                <w:rFonts w:ascii="Times New Roman" w:hAnsi="Times New Roman" w:cs="Times New Roman"/>
                <w:sz w:val="28"/>
                <w:szCs w:val="28"/>
              </w:rPr>
            </w:pPr>
          </w:p>
        </w:tc>
        <w:tc>
          <w:tcPr>
            <w:tcW w:w="4536" w:type="dxa"/>
          </w:tcPr>
          <w:p w:rsidR="00C909D8" w:rsidRPr="00F651CA" w:rsidRDefault="00A820DF" w:rsidP="007A32DE">
            <w:pPr>
              <w:spacing w:after="0"/>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4</w:t>
            </w:r>
            <w:r w:rsidR="00C909D8">
              <w:rPr>
                <w:rFonts w:ascii="Times New Roman" w:hAnsi="Times New Roman" w:cs="Times New Roman"/>
                <w:b/>
                <w:color w:val="000000" w:themeColor="text1"/>
                <w:sz w:val="28"/>
                <w:szCs w:val="28"/>
              </w:rPr>
              <w:t xml:space="preserve">. </w:t>
            </w:r>
            <w:r w:rsidR="00C909D8" w:rsidRPr="00F651CA">
              <w:rPr>
                <w:rFonts w:ascii="Times New Roman" w:hAnsi="Times New Roman" w:cs="Times New Roman"/>
                <w:b/>
                <w:color w:val="000000" w:themeColor="text1"/>
                <w:sz w:val="28"/>
                <w:szCs w:val="28"/>
              </w:rPr>
              <w:t>După alineatul (2) al articolului 295 se int</w:t>
            </w:r>
            <w:r w:rsidR="00C909D8">
              <w:rPr>
                <w:rFonts w:ascii="Times New Roman" w:hAnsi="Times New Roman" w:cs="Times New Roman"/>
                <w:b/>
                <w:color w:val="000000" w:themeColor="text1"/>
                <w:sz w:val="28"/>
                <w:szCs w:val="28"/>
              </w:rPr>
              <w:t>roduc 5 noi alineate,                alin.</w:t>
            </w:r>
            <w:r w:rsidR="00C909D8" w:rsidRPr="00F651CA">
              <w:rPr>
                <w:rFonts w:ascii="Times New Roman" w:hAnsi="Times New Roman" w:cs="Times New Roman"/>
                <w:b/>
                <w:color w:val="000000" w:themeColor="text1"/>
                <w:sz w:val="28"/>
                <w:szCs w:val="28"/>
              </w:rPr>
              <w:t xml:space="preserve"> (3) – (7) cu următorul cuprins:</w:t>
            </w:r>
          </w:p>
          <w:p w:rsidR="00C909D8" w:rsidRPr="00B57770" w:rsidRDefault="00C909D8" w:rsidP="007A32DE">
            <w:pPr>
              <w:spacing w:after="0"/>
              <w:jc w:val="both"/>
              <w:rPr>
                <w:rFonts w:ascii="Times New Roman" w:hAnsi="Times New Roman" w:cs="Times New Roman"/>
                <w:b/>
                <w:color w:val="000000" w:themeColor="text1"/>
                <w:sz w:val="28"/>
                <w:szCs w:val="28"/>
              </w:rPr>
            </w:pPr>
            <w:r w:rsidRPr="00B57770">
              <w:rPr>
                <w:rFonts w:ascii="Times New Roman" w:hAnsi="Times New Roman" w:cs="Times New Roman"/>
                <w:b/>
                <w:color w:val="000000" w:themeColor="text1"/>
                <w:sz w:val="28"/>
                <w:szCs w:val="28"/>
              </w:rPr>
              <w:t xml:space="preserve">”(3) În vederea dezvoltării de noi proiecte şi soluţii de îmbunătăţire şi eficientizare a sistemelor şi platformelor software gestionate, </w:t>
            </w:r>
            <w:r>
              <w:rPr>
                <w:rFonts w:ascii="Times New Roman" w:hAnsi="Times New Roman" w:cs="Times New Roman"/>
                <w:b/>
                <w:color w:val="000000" w:themeColor="text1"/>
                <w:sz w:val="28"/>
                <w:szCs w:val="28"/>
              </w:rPr>
              <w:t>CNAS</w:t>
            </w:r>
            <w:r w:rsidRPr="00B57770">
              <w:rPr>
                <w:rFonts w:ascii="Times New Roman" w:hAnsi="Times New Roman" w:cs="Times New Roman"/>
                <w:b/>
                <w:color w:val="000000" w:themeColor="text1"/>
                <w:sz w:val="28"/>
                <w:szCs w:val="28"/>
              </w:rPr>
              <w:t xml:space="preserve"> poate angaja personal calificat în domeniul tehnologiei informaţiei, personal contractual încadrat cu contract individual de muncă pe perioadă determinată, </w:t>
            </w:r>
            <w:r w:rsidRPr="00B57770">
              <w:rPr>
                <w:rFonts w:ascii="Times New Roman" w:hAnsi="Times New Roman" w:cs="Times New Roman"/>
                <w:b/>
                <w:color w:val="000000" w:themeColor="text1"/>
                <w:sz w:val="28"/>
                <w:szCs w:val="28"/>
              </w:rPr>
              <w:lastRenderedPageBreak/>
              <w:t>încheiat prin derogare de la prevederile art. 82 alin. (3) - (5) şi ale art. 84 alin. (1) din Legea nr. 53/2003 – Codul muncii, republicată, cu modificările şi completările ulterioare.</w:t>
            </w:r>
          </w:p>
          <w:p w:rsidR="00C909D8" w:rsidRPr="00B57770" w:rsidRDefault="00C909D8" w:rsidP="007A32DE">
            <w:pPr>
              <w:spacing w:after="0"/>
              <w:jc w:val="both"/>
              <w:rPr>
                <w:rFonts w:ascii="Times New Roman" w:hAnsi="Times New Roman" w:cs="Times New Roman"/>
                <w:b/>
                <w:color w:val="000000" w:themeColor="text1"/>
                <w:sz w:val="28"/>
                <w:szCs w:val="28"/>
              </w:rPr>
            </w:pPr>
            <w:r w:rsidRPr="00B57770">
              <w:rPr>
                <w:rFonts w:ascii="Times New Roman" w:hAnsi="Times New Roman" w:cs="Times New Roman"/>
                <w:b/>
                <w:color w:val="000000" w:themeColor="text1"/>
                <w:sz w:val="28"/>
                <w:szCs w:val="28"/>
              </w:rPr>
              <w:t>(4) Personalul prevăzut la alin. (3) este încadrat  în funcţii de specialişti în tehnologia informaţiei şi comunicaţiilor, funcţii care se regăsesc în cadrul aparatului propriu al CNAS.</w:t>
            </w:r>
          </w:p>
          <w:p w:rsidR="00C909D8" w:rsidRPr="00B57770" w:rsidRDefault="00C909D8" w:rsidP="007A32DE">
            <w:pPr>
              <w:spacing w:after="0"/>
              <w:jc w:val="both"/>
              <w:rPr>
                <w:rFonts w:ascii="Times New Roman" w:hAnsi="Times New Roman" w:cs="Times New Roman"/>
                <w:b/>
                <w:color w:val="000000" w:themeColor="text1"/>
                <w:sz w:val="28"/>
                <w:szCs w:val="28"/>
              </w:rPr>
            </w:pPr>
            <w:r w:rsidRPr="00B57770">
              <w:rPr>
                <w:rFonts w:ascii="Times New Roman" w:hAnsi="Times New Roman" w:cs="Times New Roman"/>
                <w:b/>
                <w:color w:val="000000" w:themeColor="text1"/>
                <w:sz w:val="28"/>
                <w:szCs w:val="28"/>
              </w:rPr>
              <w:t xml:space="preserve">(5) Numărul posturilor aferente funcţiilor de specialişti în tehnologia informaţiei şi comunicaţiilor, criteriile şi metodologia de selecţie, precum şi condiţiile în care această categorie de personal îşi desfăşoară activitatea se aprobă prin ordin al Preşedintelui CNAS, cu încadrarea în numărul maxim de posturi şi în bugetul aprobat cu această destinaţie pentru aparatul propriu </w:t>
            </w:r>
            <w:r w:rsidR="00986F14">
              <w:rPr>
                <w:rFonts w:ascii="Times New Roman" w:hAnsi="Times New Roman" w:cs="Times New Roman"/>
                <w:b/>
                <w:color w:val="000000" w:themeColor="text1"/>
                <w:sz w:val="28"/>
                <w:szCs w:val="28"/>
              </w:rPr>
              <w:lastRenderedPageBreak/>
              <w:t>al CNAS şi casele de asigurări de sănătate.</w:t>
            </w:r>
          </w:p>
          <w:p w:rsidR="00C909D8" w:rsidRPr="00B57770" w:rsidRDefault="00C909D8" w:rsidP="007A32DE">
            <w:pPr>
              <w:spacing w:after="0"/>
              <w:jc w:val="both"/>
              <w:rPr>
                <w:rFonts w:ascii="Times New Roman" w:hAnsi="Times New Roman" w:cs="Times New Roman"/>
                <w:b/>
                <w:color w:val="000000" w:themeColor="text1"/>
                <w:sz w:val="28"/>
                <w:szCs w:val="28"/>
              </w:rPr>
            </w:pPr>
            <w:r w:rsidRPr="00B57770">
              <w:rPr>
                <w:rFonts w:ascii="Times New Roman" w:hAnsi="Times New Roman" w:cs="Times New Roman"/>
                <w:b/>
                <w:color w:val="000000" w:themeColor="text1"/>
                <w:sz w:val="28"/>
                <w:szCs w:val="28"/>
              </w:rPr>
              <w:t>(6) Prin derogare de la prevederile art. 30 din Legea nr. 53/2003, republicată, cu modificările şi completările ulterioare, şi ale art. 31 alin. (1) din Legea-cadru nr. 153/2017 privind salarizarea personalului plătit din fonduri publice, cu modificările şi completările ulterioare, încadrarea personalului calificat prevăzut la alin. (5) se face conform criteriilor şi metodologiei elaborate conform alin. (5).</w:t>
            </w:r>
          </w:p>
          <w:p w:rsidR="00C909D8" w:rsidRDefault="00C909D8" w:rsidP="007A32DE">
            <w:pPr>
              <w:pStyle w:val="ListParagraph"/>
              <w:spacing w:after="0"/>
              <w:ind w:left="0"/>
              <w:jc w:val="both"/>
              <w:rPr>
                <w:rFonts w:ascii="Times New Roman" w:hAnsi="Times New Roman" w:cs="Times New Roman"/>
                <w:b/>
                <w:color w:val="000000" w:themeColor="text1"/>
                <w:sz w:val="28"/>
                <w:szCs w:val="28"/>
              </w:rPr>
            </w:pPr>
            <w:r w:rsidRPr="00B57770">
              <w:rPr>
                <w:rFonts w:ascii="Times New Roman" w:hAnsi="Times New Roman" w:cs="Times New Roman"/>
                <w:b/>
                <w:color w:val="000000" w:themeColor="text1"/>
                <w:sz w:val="28"/>
                <w:szCs w:val="28"/>
              </w:rPr>
              <w:t xml:space="preserve">(7) Drepturile salariale aferente funcţiilor prevăzute la  alin. (4) se stabilesc, prin derogare de la prevederile Legii-cadru nr. 153/2017, cu modificările şi completările ulterioare, în cuantum de până la de 6 ori valoarea câştigului salarial mediu brut utilizat la fundamentarea bugetului </w:t>
            </w:r>
            <w:r w:rsidRPr="00B57770">
              <w:rPr>
                <w:rFonts w:ascii="Times New Roman" w:hAnsi="Times New Roman" w:cs="Times New Roman"/>
                <w:b/>
                <w:color w:val="000000" w:themeColor="text1"/>
                <w:sz w:val="28"/>
                <w:szCs w:val="28"/>
              </w:rPr>
              <w:lastRenderedPageBreak/>
              <w:t>asigurărilor sociale de stat, prin ordin al preşedintelui CNAS, la propunerea Directorului General al CNAS .”</w:t>
            </w:r>
          </w:p>
          <w:p w:rsidR="00C909D8" w:rsidRDefault="00C909D8" w:rsidP="008938C4">
            <w:pPr>
              <w:pStyle w:val="ListParagraph"/>
              <w:spacing w:after="0"/>
              <w:ind w:left="0"/>
              <w:jc w:val="both"/>
              <w:rPr>
                <w:rFonts w:ascii="Times New Roman" w:hAnsi="Times New Roman" w:cs="Times New Roman"/>
                <w:color w:val="000000" w:themeColor="text1"/>
                <w:sz w:val="28"/>
                <w:szCs w:val="28"/>
              </w:rPr>
            </w:pPr>
          </w:p>
          <w:p w:rsidR="00224ED8" w:rsidRPr="00224ED8" w:rsidRDefault="00224ED8" w:rsidP="00224ED8">
            <w:pPr>
              <w:spacing w:after="0" w:line="240" w:lineRule="auto"/>
              <w:jc w:val="both"/>
              <w:rPr>
                <w:rFonts w:ascii="Times New Roman" w:hAnsi="Times New Roman" w:cs="Times New Roman"/>
                <w:sz w:val="24"/>
                <w:szCs w:val="24"/>
              </w:rPr>
            </w:pPr>
            <w:r w:rsidRPr="00224ED8">
              <w:rPr>
                <w:rFonts w:ascii="Times New Roman" w:hAnsi="Times New Roman" w:cs="Times New Roman"/>
                <w:sz w:val="24"/>
                <w:szCs w:val="24"/>
              </w:rPr>
              <w:t>Autori: Comisia pentru sănătate şi familie şi Comisia pentru tehnologia informaţiei şi comunicaţiilor</w:t>
            </w:r>
          </w:p>
          <w:p w:rsidR="00224ED8" w:rsidRPr="00F651CA" w:rsidRDefault="00224ED8" w:rsidP="008938C4">
            <w:pPr>
              <w:pStyle w:val="ListParagraph"/>
              <w:spacing w:after="0"/>
              <w:ind w:left="0"/>
              <w:jc w:val="both"/>
              <w:rPr>
                <w:rFonts w:ascii="Times New Roman" w:hAnsi="Times New Roman" w:cs="Times New Roman"/>
                <w:color w:val="000000" w:themeColor="text1"/>
                <w:sz w:val="28"/>
                <w:szCs w:val="28"/>
              </w:rPr>
            </w:pPr>
          </w:p>
        </w:tc>
        <w:tc>
          <w:tcPr>
            <w:tcW w:w="4111" w:type="dxa"/>
          </w:tcPr>
          <w:p w:rsidR="00C909D8" w:rsidRPr="00F651CA" w:rsidRDefault="00C909D8" w:rsidP="007A32DE">
            <w:pPr>
              <w:spacing w:after="0"/>
              <w:jc w:val="both"/>
              <w:rPr>
                <w:rFonts w:ascii="Times New Roman" w:hAnsi="Times New Roman" w:cs="Times New Roman"/>
                <w:bCs/>
                <w:iCs/>
                <w:sz w:val="28"/>
                <w:szCs w:val="28"/>
              </w:rPr>
            </w:pPr>
            <w:r w:rsidRPr="00F651CA">
              <w:rPr>
                <w:rFonts w:ascii="Times New Roman" w:hAnsi="Times New Roman" w:cs="Times New Roman"/>
                <w:bCs/>
                <w:iCs/>
                <w:sz w:val="28"/>
                <w:szCs w:val="28"/>
              </w:rPr>
              <w:lastRenderedPageBreak/>
              <w:t xml:space="preserve">În prezent, realizarea şi implementarea sistemului informatic din sistemul de asigurări sociale de sănătate este un proiect de utilitate publică de interes naţional, care vizează în mod direct acordarea serviciilor medicale, a medicamentelor și dispozitivelor medicale persoanelor asigurate, iar orice disfuncționalitate a acestui sistem conduce  la îngrădirea persoanelor </w:t>
            </w:r>
            <w:r w:rsidRPr="00F651CA">
              <w:rPr>
                <w:rFonts w:ascii="Times New Roman" w:hAnsi="Times New Roman" w:cs="Times New Roman"/>
                <w:bCs/>
                <w:iCs/>
                <w:sz w:val="28"/>
                <w:szCs w:val="28"/>
              </w:rPr>
              <w:lastRenderedPageBreak/>
              <w:t xml:space="preserve">asigurate la dreptul la asistență medicală.  </w:t>
            </w:r>
          </w:p>
          <w:p w:rsidR="00C909D8" w:rsidRPr="00F651CA" w:rsidRDefault="00C909D8" w:rsidP="007A32DE">
            <w:pPr>
              <w:spacing w:after="0"/>
              <w:jc w:val="both"/>
              <w:rPr>
                <w:rFonts w:ascii="Times New Roman" w:hAnsi="Times New Roman" w:cs="Times New Roman"/>
                <w:bCs/>
                <w:iCs/>
                <w:sz w:val="28"/>
                <w:szCs w:val="28"/>
              </w:rPr>
            </w:pPr>
            <w:r w:rsidRPr="00F651CA">
              <w:rPr>
                <w:rFonts w:ascii="Times New Roman" w:hAnsi="Times New Roman" w:cs="Times New Roman"/>
                <w:bCs/>
                <w:iCs/>
                <w:sz w:val="28"/>
                <w:szCs w:val="28"/>
              </w:rPr>
              <w:t>În vederea dezvoltării de noi proiecte şi soluţii de îmbunătăţire şi eficientizare a sistemelor şi platformelor software gestionate,  este necesară angajarea la nivelul CNAS de personal calificat în domeniul tehnologiei informaţiei, pentru care să se asigure o salarizare similară cu personalul Centrului Naţional pentru Informaţii Financiare, din cadrul Ministerul Finanțelor Publice, prevăzută OUG nr. 77/2017, aprobată cu completări prin Legea nr. 99/2018.</w:t>
            </w:r>
          </w:p>
        </w:tc>
      </w:tr>
      <w:tr w:rsidR="00C909D8" w:rsidRPr="00F651CA" w:rsidTr="0077441D">
        <w:trPr>
          <w:trHeight w:val="593"/>
        </w:trPr>
        <w:tc>
          <w:tcPr>
            <w:tcW w:w="804" w:type="dxa"/>
          </w:tcPr>
          <w:p w:rsidR="00C909D8" w:rsidRPr="00BB1FF0" w:rsidRDefault="00C909D8" w:rsidP="00BB1FF0">
            <w:pPr>
              <w:pStyle w:val="ListParagraph"/>
              <w:numPr>
                <w:ilvl w:val="0"/>
                <w:numId w:val="15"/>
              </w:numPr>
              <w:autoSpaceDE w:val="0"/>
              <w:autoSpaceDN w:val="0"/>
              <w:adjustRightInd w:val="0"/>
              <w:spacing w:after="0"/>
              <w:jc w:val="center"/>
              <w:rPr>
                <w:rFonts w:ascii="Times New Roman" w:hAnsi="Times New Roman" w:cs="Times New Roman"/>
                <w:b/>
                <w:bCs/>
                <w:iCs/>
                <w:sz w:val="28"/>
                <w:szCs w:val="28"/>
              </w:rPr>
            </w:pPr>
            <w:r w:rsidRPr="00BB1FF0">
              <w:rPr>
                <w:rFonts w:ascii="Times New Roman" w:hAnsi="Times New Roman" w:cs="Times New Roman"/>
                <w:b/>
                <w:bCs/>
                <w:iCs/>
                <w:sz w:val="28"/>
                <w:szCs w:val="28"/>
              </w:rPr>
              <w:lastRenderedPageBreak/>
              <w:t xml:space="preserve">6. </w:t>
            </w:r>
          </w:p>
        </w:tc>
        <w:tc>
          <w:tcPr>
            <w:tcW w:w="4441" w:type="dxa"/>
          </w:tcPr>
          <w:p w:rsidR="00C909D8" w:rsidRDefault="00C909D8" w:rsidP="007A32DE">
            <w:pPr>
              <w:spacing w:after="0"/>
              <w:jc w:val="both"/>
              <w:rPr>
                <w:rFonts w:ascii="Verdana" w:hAnsi="Verdana"/>
                <w:color w:val="000000"/>
              </w:rPr>
            </w:pPr>
          </w:p>
          <w:p w:rsidR="00C909D8" w:rsidRDefault="00C909D8" w:rsidP="005C1793">
            <w:pPr>
              <w:spacing w:line="240" w:lineRule="auto"/>
              <w:jc w:val="both"/>
              <w:rPr>
                <w:rFonts w:ascii="Verdana" w:hAnsi="Verdana"/>
                <w:color w:val="000000"/>
              </w:rPr>
            </w:pPr>
          </w:p>
          <w:p w:rsidR="00C909D8" w:rsidRPr="005C1793" w:rsidRDefault="0001614F" w:rsidP="0001614F">
            <w:pPr>
              <w:spacing w:after="0"/>
              <w:jc w:val="both"/>
              <w:rPr>
                <w:rFonts w:ascii="Times New Roman" w:hAnsi="Times New Roman" w:cs="Times New Roman"/>
                <w:sz w:val="28"/>
                <w:szCs w:val="28"/>
              </w:rPr>
            </w:pPr>
            <w:r>
              <w:rPr>
                <w:rFonts w:ascii="Times New Roman" w:hAnsi="Times New Roman" w:cs="Times New Roman"/>
                <w:sz w:val="28"/>
                <w:szCs w:val="28"/>
              </w:rPr>
              <w:t>___</w:t>
            </w:r>
          </w:p>
        </w:tc>
        <w:tc>
          <w:tcPr>
            <w:tcW w:w="4536" w:type="dxa"/>
          </w:tcPr>
          <w:p w:rsidR="00C909D8" w:rsidRPr="00F651CA" w:rsidRDefault="0001614F" w:rsidP="007A32DE">
            <w:pPr>
              <w:spacing w:after="0"/>
              <w:jc w:val="both"/>
              <w:rPr>
                <w:rFonts w:ascii="Times New Roman" w:hAnsi="Times New Roman" w:cs="Times New Roman"/>
                <w:b/>
                <w:color w:val="000000" w:themeColor="text1"/>
                <w:sz w:val="28"/>
                <w:szCs w:val="28"/>
              </w:rPr>
            </w:pPr>
            <w:bookmarkStart w:id="0" w:name="_GoBack"/>
            <w:bookmarkEnd w:id="0"/>
            <w:r>
              <w:rPr>
                <w:rFonts w:ascii="Times New Roman" w:hAnsi="Times New Roman" w:cs="Times New Roman"/>
                <w:b/>
                <w:color w:val="000000" w:themeColor="text1"/>
                <w:sz w:val="28"/>
                <w:szCs w:val="28"/>
              </w:rPr>
              <w:t>5</w:t>
            </w:r>
            <w:r w:rsidR="00C909D8">
              <w:rPr>
                <w:rFonts w:ascii="Times New Roman" w:hAnsi="Times New Roman" w:cs="Times New Roman"/>
                <w:b/>
                <w:color w:val="000000" w:themeColor="text1"/>
                <w:sz w:val="28"/>
                <w:szCs w:val="28"/>
              </w:rPr>
              <w:t xml:space="preserve">. </w:t>
            </w:r>
            <w:r w:rsidR="00C909D8" w:rsidRPr="00F651CA">
              <w:rPr>
                <w:rFonts w:ascii="Times New Roman" w:hAnsi="Times New Roman" w:cs="Times New Roman"/>
                <w:b/>
                <w:color w:val="000000" w:themeColor="text1"/>
                <w:sz w:val="28"/>
                <w:szCs w:val="28"/>
              </w:rPr>
              <w:t>Articolul 330 se modifică și va avea următorul cuprins:</w:t>
            </w:r>
          </w:p>
          <w:p w:rsidR="00C909D8" w:rsidRPr="00F651CA" w:rsidRDefault="00C909D8" w:rsidP="007A32DE">
            <w:pPr>
              <w:spacing w:after="0"/>
              <w:jc w:val="both"/>
              <w:rPr>
                <w:rFonts w:ascii="Times New Roman" w:hAnsi="Times New Roman" w:cs="Times New Roman"/>
                <w:color w:val="000000" w:themeColor="text1"/>
                <w:sz w:val="28"/>
                <w:szCs w:val="28"/>
              </w:rPr>
            </w:pPr>
            <w:r w:rsidRPr="00F651CA">
              <w:rPr>
                <w:rFonts w:ascii="Times New Roman" w:hAnsi="Times New Roman" w:cs="Times New Roman"/>
                <w:color w:val="000000" w:themeColor="text1"/>
                <w:sz w:val="28"/>
                <w:szCs w:val="28"/>
              </w:rPr>
              <w:t>”Art. 330</w:t>
            </w:r>
            <w:r>
              <w:rPr>
                <w:rFonts w:ascii="Times New Roman" w:hAnsi="Times New Roman" w:cs="Times New Roman"/>
                <w:color w:val="000000" w:themeColor="text1"/>
                <w:sz w:val="28"/>
                <w:szCs w:val="28"/>
              </w:rPr>
              <w:t xml:space="preserve">. - </w:t>
            </w:r>
            <w:r w:rsidRPr="00F651CA">
              <w:rPr>
                <w:rFonts w:ascii="Times New Roman" w:hAnsi="Times New Roman" w:cs="Times New Roman"/>
                <w:color w:val="000000" w:themeColor="text1"/>
                <w:sz w:val="28"/>
                <w:szCs w:val="28"/>
              </w:rPr>
              <w:t xml:space="preserve">Perioada de valabilitate a cardului european este de </w:t>
            </w:r>
            <w:r w:rsidRPr="005C1793">
              <w:rPr>
                <w:rFonts w:ascii="Times New Roman" w:hAnsi="Times New Roman" w:cs="Times New Roman"/>
                <w:b/>
                <w:color w:val="000000" w:themeColor="text1"/>
                <w:sz w:val="28"/>
                <w:szCs w:val="28"/>
              </w:rPr>
              <w:t>2</w:t>
            </w:r>
            <w:r w:rsidRPr="00F651CA">
              <w:rPr>
                <w:rFonts w:ascii="Times New Roman" w:hAnsi="Times New Roman" w:cs="Times New Roman"/>
                <w:color w:val="000000" w:themeColor="text1"/>
                <w:sz w:val="28"/>
                <w:szCs w:val="28"/>
              </w:rPr>
              <w:t xml:space="preserve"> </w:t>
            </w:r>
            <w:r w:rsidRPr="005C1793">
              <w:rPr>
                <w:rFonts w:ascii="Times New Roman" w:hAnsi="Times New Roman" w:cs="Times New Roman"/>
                <w:b/>
                <w:color w:val="000000" w:themeColor="text1"/>
                <w:sz w:val="28"/>
                <w:szCs w:val="28"/>
              </w:rPr>
              <w:t>ani</w:t>
            </w:r>
            <w:r w:rsidRPr="00F651CA">
              <w:rPr>
                <w:rFonts w:ascii="Times New Roman" w:hAnsi="Times New Roman" w:cs="Times New Roman"/>
                <w:color w:val="000000" w:themeColor="text1"/>
                <w:sz w:val="28"/>
                <w:szCs w:val="28"/>
              </w:rPr>
              <w:t xml:space="preserve"> de la data emiterii.”</w:t>
            </w:r>
          </w:p>
          <w:p w:rsidR="00C909D8" w:rsidRDefault="00C909D8" w:rsidP="007A32DE">
            <w:pPr>
              <w:spacing w:after="0"/>
              <w:jc w:val="both"/>
              <w:rPr>
                <w:rFonts w:ascii="Times New Roman" w:hAnsi="Times New Roman" w:cs="Times New Roman"/>
                <w:b/>
                <w:bCs/>
                <w:iCs/>
                <w:sz w:val="28"/>
                <w:szCs w:val="28"/>
              </w:rPr>
            </w:pPr>
          </w:p>
          <w:p w:rsidR="00224ED8" w:rsidRPr="00224ED8" w:rsidRDefault="00224ED8" w:rsidP="00224ED8">
            <w:pPr>
              <w:spacing w:after="0" w:line="240" w:lineRule="auto"/>
              <w:jc w:val="both"/>
              <w:rPr>
                <w:rFonts w:ascii="Times New Roman" w:hAnsi="Times New Roman" w:cs="Times New Roman"/>
                <w:sz w:val="24"/>
                <w:szCs w:val="24"/>
              </w:rPr>
            </w:pPr>
            <w:r w:rsidRPr="00224ED8">
              <w:rPr>
                <w:rFonts w:ascii="Times New Roman" w:hAnsi="Times New Roman" w:cs="Times New Roman"/>
                <w:sz w:val="24"/>
                <w:szCs w:val="24"/>
              </w:rPr>
              <w:t>Autori: Comisia pentru sănătate şi familie şi Comisia pentru tehnologia informaţiei şi comunicaţiilor</w:t>
            </w:r>
          </w:p>
          <w:p w:rsidR="00C909D8" w:rsidRPr="00D33A21" w:rsidRDefault="00C909D8" w:rsidP="007A32DE">
            <w:pPr>
              <w:spacing w:after="0"/>
              <w:jc w:val="both"/>
              <w:rPr>
                <w:rFonts w:ascii="Times New Roman" w:hAnsi="Times New Roman" w:cs="Times New Roman"/>
                <w:bCs/>
                <w:iCs/>
                <w:sz w:val="28"/>
                <w:szCs w:val="28"/>
              </w:rPr>
            </w:pPr>
          </w:p>
        </w:tc>
        <w:tc>
          <w:tcPr>
            <w:tcW w:w="4111" w:type="dxa"/>
          </w:tcPr>
          <w:p w:rsidR="00C909D8" w:rsidRDefault="00C909D8" w:rsidP="007A32DE">
            <w:pPr>
              <w:spacing w:after="0"/>
              <w:jc w:val="both"/>
              <w:rPr>
                <w:rFonts w:ascii="Times New Roman" w:hAnsi="Times New Roman" w:cs="Times New Roman"/>
                <w:bCs/>
                <w:iCs/>
                <w:sz w:val="28"/>
                <w:szCs w:val="28"/>
              </w:rPr>
            </w:pPr>
            <w:r w:rsidRPr="00F651CA">
              <w:rPr>
                <w:rFonts w:ascii="Times New Roman" w:hAnsi="Times New Roman" w:cs="Times New Roman"/>
                <w:bCs/>
                <w:iCs/>
                <w:sz w:val="28"/>
                <w:szCs w:val="28"/>
              </w:rPr>
              <w:t>Având în vedere necesitatea coordonării cu celelalte state membre ale Uniunii Europene în ceea ce privește valabilitatea cardului european de asigurări sociale de sănătate și ținând cont de prevederile punctului 4 din preambulul  Deciziei  Comisiei Administrative,  nr. S1 din 12 iunie 2009 privind cardul european de asigurări sociale de sănătate, se propune prelungirea valabilității cardului european de asigurări sociale de sănătate la 2 ani de la data emiterii.</w:t>
            </w:r>
          </w:p>
          <w:p w:rsidR="00224ED8" w:rsidRPr="00F651CA" w:rsidRDefault="00224ED8" w:rsidP="007A32DE">
            <w:pPr>
              <w:spacing w:after="0"/>
              <w:jc w:val="both"/>
              <w:rPr>
                <w:rFonts w:ascii="Times New Roman" w:hAnsi="Times New Roman" w:cs="Times New Roman"/>
                <w:bCs/>
                <w:iCs/>
                <w:sz w:val="28"/>
                <w:szCs w:val="28"/>
              </w:rPr>
            </w:pPr>
          </w:p>
        </w:tc>
      </w:tr>
      <w:tr w:rsidR="00C909D8" w:rsidRPr="00F651CA" w:rsidTr="0077441D">
        <w:tc>
          <w:tcPr>
            <w:tcW w:w="804" w:type="dxa"/>
          </w:tcPr>
          <w:p w:rsidR="00C909D8" w:rsidRPr="00BB1FF0" w:rsidRDefault="00C909D8" w:rsidP="00BB1FF0">
            <w:pPr>
              <w:pStyle w:val="ListParagraph"/>
              <w:numPr>
                <w:ilvl w:val="0"/>
                <w:numId w:val="15"/>
              </w:numPr>
              <w:autoSpaceDE w:val="0"/>
              <w:autoSpaceDN w:val="0"/>
              <w:adjustRightInd w:val="0"/>
              <w:spacing w:after="0"/>
              <w:jc w:val="center"/>
              <w:rPr>
                <w:rFonts w:ascii="Times New Roman" w:hAnsi="Times New Roman" w:cs="Times New Roman"/>
                <w:b/>
                <w:bCs/>
                <w:iCs/>
                <w:sz w:val="28"/>
                <w:szCs w:val="28"/>
              </w:rPr>
            </w:pPr>
            <w:r w:rsidRPr="00BB1FF0">
              <w:rPr>
                <w:rFonts w:ascii="Times New Roman" w:hAnsi="Times New Roman" w:cs="Times New Roman"/>
                <w:b/>
                <w:bCs/>
                <w:iCs/>
                <w:sz w:val="28"/>
                <w:szCs w:val="28"/>
              </w:rPr>
              <w:lastRenderedPageBreak/>
              <w:t>7.</w:t>
            </w:r>
          </w:p>
        </w:tc>
        <w:tc>
          <w:tcPr>
            <w:tcW w:w="4441" w:type="dxa"/>
          </w:tcPr>
          <w:p w:rsidR="00C909D8" w:rsidRPr="00311F55" w:rsidRDefault="00C909D8" w:rsidP="0078075C">
            <w:pPr>
              <w:jc w:val="both"/>
              <w:rPr>
                <w:rFonts w:ascii="Times New Roman" w:hAnsi="Times New Roman" w:cs="Times New Roman"/>
                <w:b/>
                <w:sz w:val="28"/>
                <w:szCs w:val="28"/>
              </w:rPr>
            </w:pPr>
            <w:r w:rsidRPr="00311F55">
              <w:rPr>
                <w:rFonts w:ascii="Times New Roman" w:hAnsi="Times New Roman" w:cs="Times New Roman"/>
                <w:b/>
                <w:sz w:val="28"/>
                <w:szCs w:val="28"/>
              </w:rPr>
              <w:t>3.</w:t>
            </w:r>
            <w:r>
              <w:rPr>
                <w:rFonts w:ascii="Times New Roman" w:hAnsi="Times New Roman" w:cs="Times New Roman"/>
                <w:sz w:val="28"/>
                <w:szCs w:val="28"/>
              </w:rPr>
              <w:t xml:space="preserve"> </w:t>
            </w:r>
            <w:r w:rsidRPr="00F651CA">
              <w:rPr>
                <w:rFonts w:ascii="Times New Roman" w:hAnsi="Times New Roman" w:cs="Times New Roman"/>
                <w:b/>
                <w:sz w:val="28"/>
                <w:szCs w:val="28"/>
              </w:rPr>
              <w:t>După Titlul IX „Cardul european şi cardul naţional de asigurări sociale de sănătate” se introduce un nou titlu, Titlul IX</w:t>
            </w:r>
            <w:r w:rsidRPr="00F651CA">
              <w:rPr>
                <w:rFonts w:ascii="Times New Roman" w:hAnsi="Times New Roman" w:cs="Times New Roman"/>
                <w:b/>
                <w:sz w:val="28"/>
                <w:szCs w:val="28"/>
                <w:vertAlign w:val="superscript"/>
              </w:rPr>
              <w:t>1</w:t>
            </w:r>
            <w:r w:rsidRPr="00F651CA">
              <w:rPr>
                <w:rFonts w:ascii="Times New Roman" w:hAnsi="Times New Roman" w:cs="Times New Roman"/>
                <w:sz w:val="28"/>
                <w:szCs w:val="28"/>
              </w:rPr>
              <w:t xml:space="preserve"> </w:t>
            </w:r>
            <w:r w:rsidRPr="00F651CA">
              <w:rPr>
                <w:rFonts w:ascii="Times New Roman" w:hAnsi="Times New Roman" w:cs="Times New Roman"/>
                <w:b/>
                <w:sz w:val="28"/>
                <w:szCs w:val="28"/>
              </w:rPr>
              <w:t>„Dosarul electronic de sănătate al pacientului”, conţinând articolele 346</w:t>
            </w:r>
            <w:r w:rsidRPr="00F651CA">
              <w:rPr>
                <w:rFonts w:ascii="Times New Roman" w:hAnsi="Times New Roman" w:cs="Times New Roman"/>
                <w:b/>
                <w:sz w:val="28"/>
                <w:szCs w:val="28"/>
                <w:vertAlign w:val="superscript"/>
              </w:rPr>
              <w:t>1</w:t>
            </w:r>
            <w:r w:rsidRPr="00F651CA">
              <w:rPr>
                <w:rFonts w:ascii="Times New Roman" w:hAnsi="Times New Roman" w:cs="Times New Roman"/>
                <w:b/>
                <w:sz w:val="28"/>
                <w:szCs w:val="28"/>
              </w:rPr>
              <w:t>-346</w:t>
            </w:r>
            <w:r w:rsidRPr="00F651CA">
              <w:rPr>
                <w:rFonts w:ascii="Times New Roman" w:hAnsi="Times New Roman" w:cs="Times New Roman"/>
                <w:b/>
                <w:sz w:val="28"/>
                <w:szCs w:val="28"/>
                <w:vertAlign w:val="superscript"/>
              </w:rPr>
              <w:t>12</w:t>
            </w:r>
            <w:r w:rsidRPr="00F651CA">
              <w:rPr>
                <w:rFonts w:ascii="Times New Roman" w:hAnsi="Times New Roman" w:cs="Times New Roman"/>
                <w:b/>
                <w:sz w:val="28"/>
                <w:szCs w:val="28"/>
              </w:rPr>
              <w:t xml:space="preserve"> cu următorul cuprins:</w:t>
            </w:r>
          </w:p>
        </w:tc>
        <w:tc>
          <w:tcPr>
            <w:tcW w:w="4536" w:type="dxa"/>
          </w:tcPr>
          <w:p w:rsidR="00C909D8" w:rsidRPr="00224ED8" w:rsidRDefault="004F14E0" w:rsidP="00404CBA">
            <w:pPr>
              <w:jc w:val="both"/>
              <w:rPr>
                <w:rFonts w:ascii="Times New Roman" w:hAnsi="Times New Roman" w:cs="Times New Roman"/>
                <w:sz w:val="28"/>
                <w:szCs w:val="28"/>
              </w:rPr>
            </w:pPr>
            <w:r>
              <w:rPr>
                <w:rFonts w:ascii="Times New Roman" w:hAnsi="Times New Roman" w:cs="Times New Roman"/>
                <w:b/>
                <w:sz w:val="28"/>
                <w:szCs w:val="28"/>
              </w:rPr>
              <w:t xml:space="preserve">6. </w:t>
            </w:r>
            <w:r w:rsidR="00224ED8" w:rsidRPr="00224ED8">
              <w:rPr>
                <w:rFonts w:ascii="Times New Roman" w:hAnsi="Times New Roman" w:cs="Times New Roman"/>
                <w:sz w:val="28"/>
                <w:szCs w:val="28"/>
              </w:rPr>
              <w:t>Nemodificat.</w:t>
            </w:r>
          </w:p>
        </w:tc>
        <w:tc>
          <w:tcPr>
            <w:tcW w:w="4111" w:type="dxa"/>
          </w:tcPr>
          <w:p w:rsidR="00C909D8" w:rsidRPr="00F651CA" w:rsidRDefault="00C909D8" w:rsidP="00550B6B">
            <w:pPr>
              <w:spacing w:after="0"/>
              <w:jc w:val="both"/>
              <w:rPr>
                <w:rFonts w:ascii="Times New Roman" w:hAnsi="Times New Roman" w:cs="Times New Roman"/>
                <w:bCs/>
                <w:iCs/>
                <w:sz w:val="28"/>
                <w:szCs w:val="28"/>
              </w:rPr>
            </w:pPr>
          </w:p>
        </w:tc>
      </w:tr>
      <w:tr w:rsidR="00C909D8" w:rsidRPr="00F651CA" w:rsidTr="0077441D">
        <w:tc>
          <w:tcPr>
            <w:tcW w:w="804" w:type="dxa"/>
          </w:tcPr>
          <w:p w:rsidR="00C909D8" w:rsidRPr="00BB1FF0" w:rsidRDefault="00C909D8" w:rsidP="00BB1FF0">
            <w:pPr>
              <w:pStyle w:val="ListParagraph"/>
              <w:numPr>
                <w:ilvl w:val="0"/>
                <w:numId w:val="15"/>
              </w:numPr>
              <w:autoSpaceDE w:val="0"/>
              <w:autoSpaceDN w:val="0"/>
              <w:adjustRightInd w:val="0"/>
              <w:spacing w:after="0"/>
              <w:jc w:val="center"/>
              <w:rPr>
                <w:rFonts w:ascii="Times New Roman" w:hAnsi="Times New Roman" w:cs="Times New Roman"/>
                <w:b/>
                <w:bCs/>
                <w:iCs/>
                <w:sz w:val="28"/>
                <w:szCs w:val="28"/>
              </w:rPr>
            </w:pPr>
            <w:r w:rsidRPr="00BB1FF0">
              <w:rPr>
                <w:rFonts w:ascii="Times New Roman" w:hAnsi="Times New Roman" w:cs="Times New Roman"/>
                <w:b/>
                <w:bCs/>
                <w:iCs/>
                <w:sz w:val="28"/>
                <w:szCs w:val="28"/>
              </w:rPr>
              <w:t>8.</w:t>
            </w:r>
          </w:p>
        </w:tc>
        <w:tc>
          <w:tcPr>
            <w:tcW w:w="4441" w:type="dxa"/>
          </w:tcPr>
          <w:p w:rsidR="00C909D8" w:rsidRDefault="00C909D8" w:rsidP="00942931">
            <w:pPr>
              <w:spacing w:after="0"/>
              <w:jc w:val="center"/>
              <w:rPr>
                <w:rFonts w:ascii="Times New Roman" w:hAnsi="Times New Roman" w:cs="Times New Roman"/>
                <w:b/>
                <w:sz w:val="28"/>
                <w:szCs w:val="28"/>
              </w:rPr>
            </w:pPr>
            <w:r>
              <w:rPr>
                <w:rFonts w:ascii="Times New Roman" w:hAnsi="Times New Roman" w:cs="Times New Roman"/>
                <w:b/>
                <w:sz w:val="28"/>
                <w:szCs w:val="28"/>
              </w:rPr>
              <w:t>„Titlul IX</w:t>
            </w:r>
            <w:r>
              <w:rPr>
                <w:rFonts w:ascii="Times New Roman" w:hAnsi="Times New Roman" w:cs="Times New Roman"/>
                <w:b/>
                <w:sz w:val="28"/>
                <w:szCs w:val="28"/>
                <w:vertAlign w:val="superscript"/>
              </w:rPr>
              <w:t>1</w:t>
            </w:r>
          </w:p>
          <w:p w:rsidR="00C909D8" w:rsidRDefault="00C909D8" w:rsidP="00942931">
            <w:pPr>
              <w:spacing w:after="0"/>
              <w:jc w:val="center"/>
              <w:rPr>
                <w:rFonts w:ascii="Times New Roman" w:hAnsi="Times New Roman" w:cs="Times New Roman"/>
                <w:b/>
                <w:sz w:val="28"/>
                <w:szCs w:val="28"/>
              </w:rPr>
            </w:pPr>
            <w:r>
              <w:rPr>
                <w:rFonts w:ascii="Times New Roman" w:hAnsi="Times New Roman" w:cs="Times New Roman"/>
                <w:b/>
                <w:sz w:val="28"/>
                <w:szCs w:val="28"/>
              </w:rPr>
              <w:t>Dosarul electronic de sănătate al pacientului</w:t>
            </w:r>
          </w:p>
          <w:p w:rsidR="00C13FC9" w:rsidRDefault="00C13FC9" w:rsidP="00942931">
            <w:pPr>
              <w:spacing w:after="0"/>
              <w:jc w:val="center"/>
              <w:rPr>
                <w:rFonts w:ascii="Times New Roman" w:hAnsi="Times New Roman" w:cs="Times New Roman"/>
                <w:b/>
                <w:sz w:val="28"/>
                <w:szCs w:val="28"/>
              </w:rPr>
            </w:pPr>
          </w:p>
        </w:tc>
        <w:tc>
          <w:tcPr>
            <w:tcW w:w="4536" w:type="dxa"/>
          </w:tcPr>
          <w:p w:rsidR="00C909D8" w:rsidRPr="00F651CA" w:rsidRDefault="00C909D8" w:rsidP="00843094">
            <w:pPr>
              <w:jc w:val="both"/>
              <w:rPr>
                <w:rFonts w:ascii="Times New Roman" w:hAnsi="Times New Roman" w:cs="Times New Roman"/>
                <w:sz w:val="28"/>
                <w:szCs w:val="28"/>
              </w:rPr>
            </w:pPr>
            <w:r>
              <w:rPr>
                <w:rFonts w:ascii="Times New Roman" w:hAnsi="Times New Roman" w:cs="Times New Roman"/>
                <w:sz w:val="28"/>
                <w:szCs w:val="28"/>
              </w:rPr>
              <w:t>Nemodificat.</w:t>
            </w:r>
          </w:p>
          <w:p w:rsidR="00C909D8" w:rsidRDefault="00C909D8" w:rsidP="0006772F">
            <w:pPr>
              <w:jc w:val="both"/>
              <w:rPr>
                <w:rFonts w:ascii="Times New Roman" w:hAnsi="Times New Roman" w:cs="Times New Roman"/>
                <w:sz w:val="28"/>
                <w:szCs w:val="28"/>
              </w:rPr>
            </w:pPr>
          </w:p>
        </w:tc>
        <w:tc>
          <w:tcPr>
            <w:tcW w:w="4111" w:type="dxa"/>
          </w:tcPr>
          <w:p w:rsidR="00C909D8" w:rsidRPr="00F651CA" w:rsidRDefault="00C909D8" w:rsidP="00550B6B">
            <w:pPr>
              <w:spacing w:after="0"/>
              <w:jc w:val="both"/>
              <w:rPr>
                <w:rFonts w:ascii="Times New Roman" w:hAnsi="Times New Roman" w:cs="Times New Roman"/>
                <w:bCs/>
                <w:iCs/>
                <w:sz w:val="28"/>
                <w:szCs w:val="28"/>
              </w:rPr>
            </w:pPr>
          </w:p>
        </w:tc>
      </w:tr>
      <w:tr w:rsidR="00C909D8" w:rsidRPr="00F651CA" w:rsidTr="0077441D">
        <w:tc>
          <w:tcPr>
            <w:tcW w:w="804" w:type="dxa"/>
          </w:tcPr>
          <w:p w:rsidR="00C909D8" w:rsidRPr="00BB1FF0" w:rsidRDefault="00C909D8" w:rsidP="00BB1FF0">
            <w:pPr>
              <w:pStyle w:val="ListParagraph"/>
              <w:numPr>
                <w:ilvl w:val="0"/>
                <w:numId w:val="15"/>
              </w:numPr>
              <w:autoSpaceDE w:val="0"/>
              <w:autoSpaceDN w:val="0"/>
              <w:adjustRightInd w:val="0"/>
              <w:spacing w:after="0"/>
              <w:jc w:val="center"/>
              <w:rPr>
                <w:rFonts w:ascii="Times New Roman" w:hAnsi="Times New Roman" w:cs="Times New Roman"/>
                <w:b/>
                <w:bCs/>
                <w:iCs/>
                <w:sz w:val="28"/>
                <w:szCs w:val="28"/>
              </w:rPr>
            </w:pPr>
            <w:r w:rsidRPr="00BB1FF0">
              <w:rPr>
                <w:rFonts w:ascii="Times New Roman" w:hAnsi="Times New Roman" w:cs="Times New Roman"/>
                <w:b/>
                <w:bCs/>
                <w:iCs/>
                <w:sz w:val="28"/>
                <w:szCs w:val="28"/>
              </w:rPr>
              <w:t>9.</w:t>
            </w:r>
          </w:p>
        </w:tc>
        <w:tc>
          <w:tcPr>
            <w:tcW w:w="4441" w:type="dxa"/>
          </w:tcPr>
          <w:p w:rsidR="00C909D8" w:rsidRPr="003B74BA" w:rsidRDefault="00C909D8" w:rsidP="00C13FC9">
            <w:pPr>
              <w:tabs>
                <w:tab w:val="left" w:pos="567"/>
                <w:tab w:val="left" w:pos="993"/>
                <w:tab w:val="left" w:pos="1701"/>
                <w:tab w:val="left" w:pos="2268"/>
                <w:tab w:val="left" w:pos="2694"/>
              </w:tabs>
              <w:spacing w:after="0"/>
              <w:jc w:val="both"/>
              <w:rPr>
                <w:rFonts w:ascii="Times New Roman" w:hAnsi="Times New Roman" w:cs="Times New Roman"/>
                <w:b/>
                <w:sz w:val="28"/>
                <w:szCs w:val="28"/>
              </w:rPr>
            </w:pPr>
            <w:r>
              <w:rPr>
                <w:rFonts w:ascii="Times New Roman" w:hAnsi="Times New Roman" w:cs="Times New Roman"/>
                <w:b/>
                <w:bCs/>
                <w:sz w:val="28"/>
                <w:szCs w:val="28"/>
              </w:rPr>
              <w:t>„</w:t>
            </w:r>
            <w:r w:rsidRPr="003B74BA">
              <w:rPr>
                <w:rFonts w:ascii="Times New Roman" w:hAnsi="Times New Roman" w:cs="Times New Roman"/>
                <w:b/>
                <w:bCs/>
                <w:sz w:val="28"/>
                <w:szCs w:val="28"/>
              </w:rPr>
              <w:t>Art.346</w:t>
            </w:r>
            <w:r w:rsidRPr="003B74BA">
              <w:rPr>
                <w:rFonts w:ascii="Times New Roman" w:hAnsi="Times New Roman" w:cs="Times New Roman"/>
                <w:b/>
                <w:sz w:val="28"/>
                <w:szCs w:val="28"/>
                <w:vertAlign w:val="superscript"/>
              </w:rPr>
              <w:t>1</w:t>
            </w:r>
            <w:r w:rsidRPr="003B74BA">
              <w:rPr>
                <w:rFonts w:ascii="Times New Roman" w:hAnsi="Times New Roman" w:cs="Times New Roman"/>
                <w:b/>
                <w:sz w:val="28"/>
                <w:szCs w:val="28"/>
              </w:rPr>
              <w:t>.-</w:t>
            </w:r>
            <w:r w:rsidRPr="003B74BA">
              <w:rPr>
                <w:rFonts w:ascii="Times New Roman" w:hAnsi="Times New Roman" w:cs="Times New Roman"/>
                <w:b/>
                <w:sz w:val="28"/>
                <w:szCs w:val="28"/>
              </w:rPr>
              <w:tab/>
            </w:r>
            <w:r w:rsidRPr="003B74BA">
              <w:rPr>
                <w:rFonts w:ascii="Times New Roman" w:hAnsi="Times New Roman" w:cs="Times New Roman"/>
                <w:bCs/>
                <w:sz w:val="28"/>
                <w:szCs w:val="28"/>
              </w:rPr>
              <w:t>(1)</w:t>
            </w:r>
            <w:r w:rsidRPr="003B74BA">
              <w:rPr>
                <w:rFonts w:ascii="Times New Roman" w:hAnsi="Times New Roman" w:cs="Times New Roman"/>
                <w:bCs/>
                <w:sz w:val="28"/>
                <w:szCs w:val="28"/>
              </w:rPr>
              <w:tab/>
            </w:r>
            <w:r w:rsidRPr="003B74BA">
              <w:rPr>
                <w:rFonts w:ascii="Times New Roman" w:hAnsi="Times New Roman" w:cs="Times New Roman"/>
                <w:sz w:val="28"/>
                <w:szCs w:val="28"/>
              </w:rPr>
              <w:t>Obiectul prezentului titlu îl constituie reglementarea sistemului dosarului electronic de sănătate, denumit în continuare DES, componentă a Platformei informatice din asigurările de sănătate, care reprezintă înregistrări electronice consolidate la nivel naţional, cuprinzând date şi informaţii medicale necesare pentru medici şi pacienţi.</w:t>
            </w:r>
          </w:p>
          <w:p w:rsidR="00C909D8" w:rsidRPr="003B74BA" w:rsidRDefault="00C909D8" w:rsidP="00C13FC9">
            <w:pPr>
              <w:tabs>
                <w:tab w:val="left" w:pos="567"/>
                <w:tab w:val="left" w:pos="993"/>
                <w:tab w:val="left" w:pos="1701"/>
                <w:tab w:val="left" w:pos="2268"/>
                <w:tab w:val="left" w:pos="2694"/>
              </w:tabs>
              <w:spacing w:after="0"/>
              <w:jc w:val="both"/>
              <w:rPr>
                <w:rFonts w:ascii="Times New Roman" w:hAnsi="Times New Roman" w:cs="Times New Roman"/>
                <w:b/>
                <w:sz w:val="28"/>
                <w:szCs w:val="28"/>
              </w:rPr>
            </w:pPr>
            <w:r w:rsidRPr="003B74BA">
              <w:rPr>
                <w:rFonts w:ascii="Times New Roman" w:hAnsi="Times New Roman" w:cs="Times New Roman"/>
                <w:sz w:val="28"/>
                <w:szCs w:val="28"/>
              </w:rPr>
              <w:t>(2)</w:t>
            </w:r>
            <w:r w:rsidRPr="003B74BA">
              <w:rPr>
                <w:rFonts w:ascii="Times New Roman" w:hAnsi="Times New Roman" w:cs="Times New Roman"/>
                <w:sz w:val="28"/>
                <w:szCs w:val="28"/>
              </w:rPr>
              <w:tab/>
              <w:t xml:space="preserve">Dosarul electronic de sănătate </w:t>
            </w:r>
            <w:r w:rsidRPr="003B74BA">
              <w:rPr>
                <w:rFonts w:ascii="Times New Roman" w:hAnsi="Times New Roman" w:cs="Times New Roman"/>
                <w:sz w:val="28"/>
                <w:szCs w:val="28"/>
              </w:rPr>
              <w:lastRenderedPageBreak/>
              <w:t>conţine date şi informaţii clinice, biologice, diagnostice şi terapeutice, personalizate, acumulate pe tot parcursul vieţii pacienţilor.</w:t>
            </w:r>
          </w:p>
          <w:p w:rsidR="00C909D8" w:rsidRPr="005C58FF" w:rsidRDefault="00C909D8" w:rsidP="0006772F">
            <w:pPr>
              <w:tabs>
                <w:tab w:val="left" w:pos="567"/>
                <w:tab w:val="left" w:pos="993"/>
                <w:tab w:val="left" w:pos="1701"/>
                <w:tab w:val="left" w:pos="2268"/>
                <w:tab w:val="left" w:pos="2694"/>
              </w:tabs>
              <w:jc w:val="both"/>
              <w:rPr>
                <w:rFonts w:ascii="Times New Roman" w:hAnsi="Times New Roman" w:cs="Times New Roman"/>
                <w:b/>
                <w:sz w:val="28"/>
                <w:szCs w:val="28"/>
              </w:rPr>
            </w:pPr>
            <w:r w:rsidRPr="003B74BA">
              <w:rPr>
                <w:rFonts w:ascii="Times New Roman" w:hAnsi="Times New Roman" w:cs="Times New Roman"/>
                <w:sz w:val="28"/>
                <w:szCs w:val="28"/>
              </w:rPr>
              <w:t>(3)</w:t>
            </w:r>
            <w:r w:rsidRPr="003B74BA">
              <w:rPr>
                <w:rFonts w:ascii="Times New Roman" w:hAnsi="Times New Roman" w:cs="Times New Roman"/>
                <w:sz w:val="28"/>
                <w:szCs w:val="28"/>
              </w:rPr>
              <w:tab/>
              <w:t>Dosarul electronic de sănătate al pacientului se constituie cu ocazia transmiterii primului document medical al acestuia în DES de către medicii care îşi desfăşoară activitatea în unităţile prevăzute la art.30 alin.(1), fără consimţământul pacientului, realizarea şi implementarea acestuia fiind de utilitate publică de interes naţional.</w:t>
            </w:r>
            <w:r>
              <w:rPr>
                <w:rFonts w:ascii="Times New Roman" w:hAnsi="Times New Roman" w:cs="Times New Roman"/>
                <w:sz w:val="28"/>
                <w:szCs w:val="28"/>
              </w:rPr>
              <w:t>”</w:t>
            </w:r>
          </w:p>
        </w:tc>
        <w:tc>
          <w:tcPr>
            <w:tcW w:w="4536" w:type="dxa"/>
          </w:tcPr>
          <w:p w:rsidR="00C909D8" w:rsidRDefault="00C909D8" w:rsidP="00550B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Nemodificat.</w:t>
            </w: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176A62">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081586">
            <w:pPr>
              <w:spacing w:after="0" w:line="240" w:lineRule="auto"/>
              <w:jc w:val="both"/>
              <w:rPr>
                <w:rFonts w:ascii="Times New Roman" w:hAnsi="Times New Roman" w:cs="Times New Roman"/>
                <w:sz w:val="28"/>
                <w:szCs w:val="28"/>
              </w:rPr>
            </w:pPr>
          </w:p>
        </w:tc>
        <w:tc>
          <w:tcPr>
            <w:tcW w:w="4111" w:type="dxa"/>
          </w:tcPr>
          <w:p w:rsidR="00C909D8" w:rsidRPr="00F651CA" w:rsidRDefault="00C909D8" w:rsidP="00550B6B">
            <w:pPr>
              <w:spacing w:after="0"/>
              <w:jc w:val="both"/>
              <w:rPr>
                <w:rFonts w:ascii="Times New Roman" w:hAnsi="Times New Roman" w:cs="Times New Roman"/>
                <w:bCs/>
                <w:iCs/>
                <w:sz w:val="28"/>
                <w:szCs w:val="28"/>
              </w:rPr>
            </w:pPr>
          </w:p>
        </w:tc>
      </w:tr>
      <w:tr w:rsidR="00C909D8" w:rsidRPr="00F651CA" w:rsidTr="0077441D">
        <w:tc>
          <w:tcPr>
            <w:tcW w:w="804" w:type="dxa"/>
          </w:tcPr>
          <w:p w:rsidR="00C909D8" w:rsidRPr="00BB1FF0" w:rsidRDefault="00C909D8" w:rsidP="00BB1FF0">
            <w:pPr>
              <w:pStyle w:val="ListParagraph"/>
              <w:numPr>
                <w:ilvl w:val="0"/>
                <w:numId w:val="15"/>
              </w:numPr>
              <w:autoSpaceDE w:val="0"/>
              <w:autoSpaceDN w:val="0"/>
              <w:adjustRightInd w:val="0"/>
              <w:spacing w:after="0"/>
              <w:jc w:val="center"/>
              <w:rPr>
                <w:rFonts w:ascii="Times New Roman" w:hAnsi="Times New Roman" w:cs="Times New Roman"/>
                <w:b/>
                <w:bCs/>
                <w:iCs/>
                <w:sz w:val="28"/>
                <w:szCs w:val="28"/>
              </w:rPr>
            </w:pPr>
            <w:r w:rsidRPr="00BB1FF0">
              <w:rPr>
                <w:rFonts w:ascii="Times New Roman" w:hAnsi="Times New Roman" w:cs="Times New Roman"/>
                <w:b/>
                <w:bCs/>
                <w:iCs/>
                <w:sz w:val="28"/>
                <w:szCs w:val="28"/>
              </w:rPr>
              <w:lastRenderedPageBreak/>
              <w:t>10.</w:t>
            </w:r>
          </w:p>
        </w:tc>
        <w:tc>
          <w:tcPr>
            <w:tcW w:w="4441" w:type="dxa"/>
          </w:tcPr>
          <w:p w:rsidR="00C909D8" w:rsidRPr="005C58FF" w:rsidRDefault="00C909D8" w:rsidP="005C58FF">
            <w:pPr>
              <w:tabs>
                <w:tab w:val="left" w:pos="567"/>
                <w:tab w:val="left" w:pos="993"/>
                <w:tab w:val="left" w:pos="1701"/>
                <w:tab w:val="left" w:pos="2268"/>
                <w:tab w:val="left" w:pos="2694"/>
              </w:tabs>
              <w:jc w:val="both"/>
              <w:rPr>
                <w:rFonts w:ascii="Times New Roman" w:hAnsi="Times New Roman" w:cs="Times New Roman"/>
                <w:sz w:val="28"/>
                <w:szCs w:val="28"/>
              </w:rPr>
            </w:pPr>
            <w:r w:rsidRPr="003B74BA">
              <w:rPr>
                <w:rFonts w:ascii="Times New Roman" w:hAnsi="Times New Roman" w:cs="Times New Roman"/>
                <w:b/>
                <w:bCs/>
                <w:sz w:val="28"/>
                <w:szCs w:val="28"/>
              </w:rPr>
              <w:t>Art.346</w:t>
            </w:r>
            <w:r w:rsidRPr="003B74BA">
              <w:rPr>
                <w:rFonts w:ascii="Times New Roman" w:hAnsi="Times New Roman" w:cs="Times New Roman"/>
                <w:b/>
                <w:bCs/>
                <w:sz w:val="28"/>
                <w:szCs w:val="28"/>
                <w:vertAlign w:val="superscript"/>
              </w:rPr>
              <w:t>2</w:t>
            </w:r>
            <w:r w:rsidRPr="003B74BA">
              <w:rPr>
                <w:rFonts w:ascii="Times New Roman" w:hAnsi="Times New Roman" w:cs="Times New Roman"/>
                <w:b/>
                <w:bCs/>
                <w:sz w:val="28"/>
                <w:szCs w:val="28"/>
              </w:rPr>
              <w:t>.</w:t>
            </w:r>
            <w:r w:rsidRPr="003B74BA">
              <w:rPr>
                <w:rFonts w:ascii="Times New Roman" w:hAnsi="Times New Roman" w:cs="Times New Roman"/>
                <w:sz w:val="28"/>
                <w:szCs w:val="28"/>
              </w:rPr>
              <w:t>-</w:t>
            </w:r>
            <w:r w:rsidRPr="003B74BA">
              <w:rPr>
                <w:rFonts w:ascii="Times New Roman" w:hAnsi="Times New Roman" w:cs="Times New Roman"/>
                <w:sz w:val="28"/>
                <w:szCs w:val="28"/>
              </w:rPr>
              <w:tab/>
              <w:t xml:space="preserve">Utilizarea dosarului electronic de sănătate are drept scop prioritar creşterea calităţii şi eficienţei actului medical prin accesul imediat la date şi informaţii medicale, precum şi furnizarea de date şi informaţii statistice necesare politicilor de sănătate, cu implicarea pacientului ca factor activ al </w:t>
            </w:r>
            <w:r w:rsidRPr="003B74BA">
              <w:rPr>
                <w:rFonts w:ascii="Times New Roman" w:hAnsi="Times New Roman" w:cs="Times New Roman"/>
                <w:sz w:val="28"/>
                <w:szCs w:val="28"/>
              </w:rPr>
              <w:lastRenderedPageBreak/>
              <w:t>protejării şi promovării propriei sănătăţi prin completarea informaţiilor privind antecedentele personale, fiziologice şi patologice, regim de viaţă, precum şi prin consultarea directă a datelor medicale proprii din dosarul său de sănătate.</w:t>
            </w:r>
          </w:p>
        </w:tc>
        <w:tc>
          <w:tcPr>
            <w:tcW w:w="4536" w:type="dxa"/>
          </w:tcPr>
          <w:p w:rsidR="00C909D8" w:rsidRDefault="00C909D8" w:rsidP="00550B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Nemodificat.</w:t>
            </w:r>
          </w:p>
        </w:tc>
        <w:tc>
          <w:tcPr>
            <w:tcW w:w="4111" w:type="dxa"/>
          </w:tcPr>
          <w:p w:rsidR="00C909D8" w:rsidRPr="00F651CA" w:rsidRDefault="00C909D8" w:rsidP="00550B6B">
            <w:pPr>
              <w:spacing w:after="0"/>
              <w:jc w:val="both"/>
              <w:rPr>
                <w:rFonts w:ascii="Times New Roman" w:hAnsi="Times New Roman" w:cs="Times New Roman"/>
                <w:bCs/>
                <w:iCs/>
                <w:sz w:val="28"/>
                <w:szCs w:val="28"/>
              </w:rPr>
            </w:pPr>
          </w:p>
        </w:tc>
      </w:tr>
      <w:tr w:rsidR="00C909D8" w:rsidRPr="00F651CA" w:rsidTr="0077441D">
        <w:tc>
          <w:tcPr>
            <w:tcW w:w="804" w:type="dxa"/>
          </w:tcPr>
          <w:p w:rsidR="00C909D8" w:rsidRPr="00BB1FF0" w:rsidRDefault="00C909D8" w:rsidP="00BB1FF0">
            <w:pPr>
              <w:pStyle w:val="ListParagraph"/>
              <w:numPr>
                <w:ilvl w:val="0"/>
                <w:numId w:val="15"/>
              </w:numPr>
              <w:autoSpaceDE w:val="0"/>
              <w:autoSpaceDN w:val="0"/>
              <w:adjustRightInd w:val="0"/>
              <w:spacing w:after="0"/>
              <w:jc w:val="center"/>
              <w:rPr>
                <w:rFonts w:ascii="Times New Roman" w:hAnsi="Times New Roman" w:cs="Times New Roman"/>
                <w:b/>
                <w:bCs/>
                <w:iCs/>
                <w:sz w:val="28"/>
                <w:szCs w:val="28"/>
              </w:rPr>
            </w:pPr>
            <w:r w:rsidRPr="00BB1FF0">
              <w:rPr>
                <w:rFonts w:ascii="Times New Roman" w:hAnsi="Times New Roman" w:cs="Times New Roman"/>
                <w:b/>
                <w:bCs/>
                <w:iCs/>
                <w:sz w:val="28"/>
                <w:szCs w:val="28"/>
              </w:rPr>
              <w:lastRenderedPageBreak/>
              <w:t>11.</w:t>
            </w:r>
          </w:p>
        </w:tc>
        <w:tc>
          <w:tcPr>
            <w:tcW w:w="4441" w:type="dxa"/>
          </w:tcPr>
          <w:p w:rsidR="008F7939" w:rsidRPr="00E84D66" w:rsidRDefault="00C909D8" w:rsidP="00E84D66">
            <w:pPr>
              <w:tabs>
                <w:tab w:val="left" w:pos="567"/>
                <w:tab w:val="left" w:pos="993"/>
                <w:tab w:val="left" w:pos="1701"/>
                <w:tab w:val="left" w:pos="2268"/>
                <w:tab w:val="left" w:pos="2694"/>
              </w:tabs>
              <w:jc w:val="both"/>
              <w:rPr>
                <w:rFonts w:ascii="Times New Roman" w:hAnsi="Times New Roman" w:cs="Times New Roman"/>
                <w:sz w:val="28"/>
                <w:szCs w:val="28"/>
              </w:rPr>
            </w:pPr>
            <w:r w:rsidRPr="003B74BA">
              <w:rPr>
                <w:rFonts w:ascii="Times New Roman" w:hAnsi="Times New Roman" w:cs="Times New Roman"/>
                <w:b/>
                <w:bCs/>
                <w:sz w:val="28"/>
                <w:szCs w:val="28"/>
              </w:rPr>
              <w:t>Art.346</w:t>
            </w:r>
            <w:r w:rsidRPr="003B74BA">
              <w:rPr>
                <w:rFonts w:ascii="Times New Roman" w:hAnsi="Times New Roman" w:cs="Times New Roman"/>
                <w:b/>
                <w:bCs/>
                <w:sz w:val="28"/>
                <w:szCs w:val="28"/>
                <w:vertAlign w:val="superscript"/>
              </w:rPr>
              <w:t>3</w:t>
            </w:r>
            <w:r w:rsidRPr="003B74BA">
              <w:rPr>
                <w:rFonts w:ascii="Times New Roman" w:hAnsi="Times New Roman" w:cs="Times New Roman"/>
                <w:b/>
                <w:bCs/>
                <w:sz w:val="28"/>
                <w:szCs w:val="28"/>
              </w:rPr>
              <w:t>.</w:t>
            </w:r>
            <w:r w:rsidRPr="003B74BA">
              <w:rPr>
                <w:rFonts w:ascii="Times New Roman" w:hAnsi="Times New Roman" w:cs="Times New Roman"/>
                <w:sz w:val="28"/>
                <w:szCs w:val="28"/>
              </w:rPr>
              <w:t>-</w:t>
            </w:r>
            <w:r w:rsidRPr="003B74BA">
              <w:rPr>
                <w:rFonts w:ascii="Times New Roman" w:hAnsi="Times New Roman" w:cs="Times New Roman"/>
                <w:sz w:val="28"/>
                <w:szCs w:val="28"/>
              </w:rPr>
              <w:tab/>
              <w:t>Sistemul DES este parte integrantă a platformei informatice din asigurările de sănătate, care se utilizează în mod obligatoriu la nivelul furnizorilor de servicii medicale, autorizaţi în conformitate cu prevederile legale, prin medicii care îşi desfăşoară activitatea într-o formă legală la aceşti furnizori, pentru toate informaţiile privind serviciile medicale, medicamentele şi dispozitivele medicale acordate pacienţilor aferente întregii activităţi medicale.</w:t>
            </w:r>
          </w:p>
        </w:tc>
        <w:tc>
          <w:tcPr>
            <w:tcW w:w="4536" w:type="dxa"/>
          </w:tcPr>
          <w:p w:rsidR="00C909D8" w:rsidRDefault="00C909D8" w:rsidP="00550B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Nemodificat.</w:t>
            </w:r>
          </w:p>
        </w:tc>
        <w:tc>
          <w:tcPr>
            <w:tcW w:w="4111" w:type="dxa"/>
          </w:tcPr>
          <w:p w:rsidR="00C909D8" w:rsidRPr="00F651CA" w:rsidRDefault="00C909D8" w:rsidP="00550B6B">
            <w:pPr>
              <w:spacing w:after="0"/>
              <w:jc w:val="both"/>
              <w:rPr>
                <w:rFonts w:ascii="Times New Roman" w:hAnsi="Times New Roman" w:cs="Times New Roman"/>
                <w:bCs/>
                <w:iCs/>
                <w:sz w:val="28"/>
                <w:szCs w:val="28"/>
              </w:rPr>
            </w:pPr>
          </w:p>
        </w:tc>
      </w:tr>
      <w:tr w:rsidR="00C909D8" w:rsidRPr="00F651CA" w:rsidTr="0077441D">
        <w:tc>
          <w:tcPr>
            <w:tcW w:w="804" w:type="dxa"/>
          </w:tcPr>
          <w:p w:rsidR="00C909D8" w:rsidRPr="00BB1FF0" w:rsidRDefault="00C909D8" w:rsidP="00BB1FF0">
            <w:pPr>
              <w:pStyle w:val="ListParagraph"/>
              <w:numPr>
                <w:ilvl w:val="0"/>
                <w:numId w:val="15"/>
              </w:numPr>
              <w:autoSpaceDE w:val="0"/>
              <w:autoSpaceDN w:val="0"/>
              <w:adjustRightInd w:val="0"/>
              <w:spacing w:after="0"/>
              <w:jc w:val="center"/>
              <w:rPr>
                <w:rFonts w:ascii="Times New Roman" w:hAnsi="Times New Roman" w:cs="Times New Roman"/>
                <w:b/>
                <w:bCs/>
                <w:iCs/>
                <w:sz w:val="28"/>
                <w:szCs w:val="28"/>
              </w:rPr>
            </w:pPr>
            <w:r w:rsidRPr="00BB1FF0">
              <w:rPr>
                <w:rFonts w:ascii="Times New Roman" w:hAnsi="Times New Roman" w:cs="Times New Roman"/>
                <w:b/>
                <w:bCs/>
                <w:iCs/>
                <w:sz w:val="28"/>
                <w:szCs w:val="28"/>
              </w:rPr>
              <w:lastRenderedPageBreak/>
              <w:t>12.</w:t>
            </w:r>
          </w:p>
        </w:tc>
        <w:tc>
          <w:tcPr>
            <w:tcW w:w="4441" w:type="dxa"/>
          </w:tcPr>
          <w:p w:rsidR="00C909D8" w:rsidRDefault="00C909D8" w:rsidP="005C58FF">
            <w:pPr>
              <w:tabs>
                <w:tab w:val="left" w:pos="567"/>
                <w:tab w:val="left" w:pos="993"/>
                <w:tab w:val="left" w:pos="1701"/>
                <w:tab w:val="left" w:pos="2268"/>
                <w:tab w:val="left" w:pos="2694"/>
              </w:tabs>
              <w:jc w:val="both"/>
              <w:rPr>
                <w:rFonts w:ascii="Times New Roman" w:hAnsi="Times New Roman" w:cs="Times New Roman"/>
                <w:sz w:val="28"/>
                <w:szCs w:val="28"/>
              </w:rPr>
            </w:pPr>
            <w:r w:rsidRPr="003B74BA">
              <w:rPr>
                <w:rFonts w:ascii="Times New Roman" w:hAnsi="Times New Roman" w:cs="Times New Roman"/>
                <w:b/>
                <w:bCs/>
                <w:sz w:val="28"/>
                <w:szCs w:val="28"/>
              </w:rPr>
              <w:t>Art.346</w:t>
            </w:r>
            <w:r w:rsidRPr="003B74BA">
              <w:rPr>
                <w:rFonts w:ascii="Times New Roman" w:hAnsi="Times New Roman" w:cs="Times New Roman"/>
                <w:b/>
                <w:bCs/>
                <w:sz w:val="28"/>
                <w:szCs w:val="28"/>
                <w:vertAlign w:val="superscript"/>
              </w:rPr>
              <w:t>4</w:t>
            </w:r>
            <w:r w:rsidRPr="003B74BA">
              <w:rPr>
                <w:rFonts w:ascii="Times New Roman" w:hAnsi="Times New Roman" w:cs="Times New Roman"/>
                <w:b/>
                <w:bCs/>
                <w:sz w:val="28"/>
                <w:szCs w:val="28"/>
              </w:rPr>
              <w:t>.</w:t>
            </w:r>
            <w:r w:rsidR="001163EB">
              <w:rPr>
                <w:rFonts w:ascii="Times New Roman" w:hAnsi="Times New Roman" w:cs="Times New Roman"/>
                <w:b/>
                <w:bCs/>
                <w:sz w:val="28"/>
                <w:szCs w:val="28"/>
              </w:rPr>
              <w:t xml:space="preserve"> </w:t>
            </w:r>
            <w:r w:rsidR="001163EB">
              <w:rPr>
                <w:rFonts w:ascii="Times New Roman" w:hAnsi="Times New Roman" w:cs="Times New Roman"/>
                <w:sz w:val="28"/>
                <w:szCs w:val="28"/>
              </w:rPr>
              <w:t xml:space="preserve">- </w:t>
            </w:r>
            <w:r w:rsidRPr="003B74BA">
              <w:rPr>
                <w:rFonts w:ascii="Times New Roman" w:hAnsi="Times New Roman" w:cs="Times New Roman"/>
                <w:bCs/>
                <w:sz w:val="28"/>
                <w:szCs w:val="28"/>
              </w:rPr>
              <w:t>(1)</w:t>
            </w:r>
            <w:r w:rsidRPr="003B74BA">
              <w:rPr>
                <w:rFonts w:ascii="Times New Roman" w:hAnsi="Times New Roman" w:cs="Times New Roman"/>
                <w:bCs/>
                <w:sz w:val="28"/>
                <w:szCs w:val="28"/>
              </w:rPr>
              <w:tab/>
            </w:r>
            <w:r w:rsidRPr="003B74BA">
              <w:rPr>
                <w:rFonts w:ascii="Times New Roman" w:hAnsi="Times New Roman" w:cs="Times New Roman"/>
                <w:sz w:val="28"/>
                <w:szCs w:val="28"/>
              </w:rPr>
              <w:t>Sistemul DES poate face obiectul unor acorduri în baza liberei circulaţii a persoanelor pe teritoriul unui stat membru al Uniunii Europene, al unui stat aparţinând Spaţiului Economic European sau al Confederaţiei Elveţiene şi a asistenţei medicale transfrontaliere, cu respectarea principiului liberei circulaţii a datelor cu caracter personal în spaţiul Uniunii Europene.</w:t>
            </w:r>
          </w:p>
          <w:p w:rsidR="008938C4" w:rsidRPr="001C007A" w:rsidRDefault="00C909D8" w:rsidP="001C007A">
            <w:pPr>
              <w:tabs>
                <w:tab w:val="left" w:pos="567"/>
                <w:tab w:val="left" w:pos="993"/>
                <w:tab w:val="left" w:pos="1701"/>
                <w:tab w:val="left" w:pos="2268"/>
                <w:tab w:val="left" w:pos="2694"/>
              </w:tabs>
              <w:jc w:val="both"/>
              <w:rPr>
                <w:rFonts w:ascii="Times New Roman" w:hAnsi="Times New Roman" w:cs="Times New Roman"/>
                <w:sz w:val="28"/>
                <w:szCs w:val="28"/>
              </w:rPr>
            </w:pPr>
            <w:r w:rsidRPr="003B74BA">
              <w:rPr>
                <w:rFonts w:ascii="Times New Roman" w:hAnsi="Times New Roman" w:cs="Times New Roman"/>
                <w:sz w:val="28"/>
                <w:szCs w:val="28"/>
              </w:rPr>
              <w:t>(2)</w:t>
            </w:r>
            <w:r w:rsidRPr="003B74BA">
              <w:rPr>
                <w:rFonts w:ascii="Times New Roman" w:hAnsi="Times New Roman" w:cs="Times New Roman"/>
                <w:sz w:val="28"/>
                <w:szCs w:val="28"/>
              </w:rPr>
              <w:tab/>
              <w:t>Sistemul DES poate face obiectul interoperabilităţii cu registrele naţionale de sănătate, în condiţiile legii.</w:t>
            </w:r>
          </w:p>
        </w:tc>
        <w:tc>
          <w:tcPr>
            <w:tcW w:w="4536" w:type="dxa"/>
          </w:tcPr>
          <w:p w:rsidR="00C909D8" w:rsidRDefault="00C909D8" w:rsidP="00550B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Nemodificat.</w:t>
            </w:r>
          </w:p>
        </w:tc>
        <w:tc>
          <w:tcPr>
            <w:tcW w:w="4111" w:type="dxa"/>
          </w:tcPr>
          <w:p w:rsidR="00C909D8" w:rsidRPr="00F651CA" w:rsidRDefault="00C909D8" w:rsidP="00550B6B">
            <w:pPr>
              <w:spacing w:after="0"/>
              <w:jc w:val="both"/>
              <w:rPr>
                <w:rFonts w:ascii="Times New Roman" w:hAnsi="Times New Roman" w:cs="Times New Roman"/>
                <w:bCs/>
                <w:iCs/>
                <w:sz w:val="28"/>
                <w:szCs w:val="28"/>
              </w:rPr>
            </w:pPr>
          </w:p>
        </w:tc>
      </w:tr>
      <w:tr w:rsidR="00C909D8" w:rsidRPr="00F651CA" w:rsidTr="0077441D">
        <w:tc>
          <w:tcPr>
            <w:tcW w:w="804" w:type="dxa"/>
          </w:tcPr>
          <w:p w:rsidR="00C909D8" w:rsidRPr="00BB1FF0" w:rsidRDefault="00C909D8" w:rsidP="00BB1FF0">
            <w:pPr>
              <w:pStyle w:val="ListParagraph"/>
              <w:numPr>
                <w:ilvl w:val="0"/>
                <w:numId w:val="15"/>
              </w:numPr>
              <w:autoSpaceDE w:val="0"/>
              <w:autoSpaceDN w:val="0"/>
              <w:adjustRightInd w:val="0"/>
              <w:spacing w:after="0"/>
              <w:jc w:val="center"/>
              <w:rPr>
                <w:rFonts w:ascii="Times New Roman" w:hAnsi="Times New Roman" w:cs="Times New Roman"/>
                <w:b/>
                <w:bCs/>
                <w:iCs/>
                <w:sz w:val="28"/>
                <w:szCs w:val="28"/>
              </w:rPr>
            </w:pPr>
            <w:r w:rsidRPr="00BB1FF0">
              <w:rPr>
                <w:rFonts w:ascii="Times New Roman" w:hAnsi="Times New Roman" w:cs="Times New Roman"/>
                <w:b/>
                <w:bCs/>
                <w:iCs/>
                <w:sz w:val="28"/>
                <w:szCs w:val="28"/>
              </w:rPr>
              <w:t>13.</w:t>
            </w:r>
          </w:p>
        </w:tc>
        <w:tc>
          <w:tcPr>
            <w:tcW w:w="4441" w:type="dxa"/>
          </w:tcPr>
          <w:p w:rsidR="00500E0C" w:rsidRDefault="00C909D8" w:rsidP="001C007A">
            <w:pPr>
              <w:tabs>
                <w:tab w:val="left" w:pos="567"/>
                <w:tab w:val="left" w:pos="993"/>
                <w:tab w:val="left" w:pos="1701"/>
                <w:tab w:val="left" w:pos="2268"/>
                <w:tab w:val="left" w:pos="2694"/>
              </w:tabs>
              <w:jc w:val="both"/>
              <w:rPr>
                <w:rFonts w:ascii="Times New Roman" w:hAnsi="Times New Roman" w:cs="Times New Roman"/>
                <w:sz w:val="28"/>
                <w:szCs w:val="28"/>
              </w:rPr>
            </w:pPr>
            <w:r>
              <w:rPr>
                <w:rFonts w:ascii="Times New Roman" w:hAnsi="Times New Roman" w:cs="Times New Roman"/>
                <w:b/>
                <w:sz w:val="28"/>
                <w:szCs w:val="28"/>
              </w:rPr>
              <w:t>Art</w:t>
            </w:r>
            <w:r w:rsidRPr="00F651CA">
              <w:rPr>
                <w:rFonts w:ascii="Times New Roman" w:hAnsi="Times New Roman" w:cs="Times New Roman"/>
                <w:b/>
                <w:sz w:val="28"/>
                <w:szCs w:val="28"/>
              </w:rPr>
              <w:t>. 346</w:t>
            </w:r>
            <w:r w:rsidRPr="00F651CA">
              <w:rPr>
                <w:rFonts w:ascii="Times New Roman" w:hAnsi="Times New Roman" w:cs="Times New Roman"/>
                <w:b/>
                <w:sz w:val="28"/>
                <w:szCs w:val="28"/>
                <w:vertAlign w:val="superscript"/>
              </w:rPr>
              <w:t>5</w:t>
            </w:r>
            <w:r>
              <w:rPr>
                <w:rFonts w:ascii="Times New Roman" w:hAnsi="Times New Roman" w:cs="Times New Roman"/>
                <w:b/>
                <w:sz w:val="28"/>
                <w:szCs w:val="28"/>
              </w:rPr>
              <w:t xml:space="preserve">. </w:t>
            </w:r>
            <w:r w:rsidRPr="009B430D">
              <w:rPr>
                <w:rFonts w:ascii="Times New Roman" w:hAnsi="Times New Roman" w:cs="Times New Roman"/>
                <w:b/>
                <w:sz w:val="28"/>
                <w:szCs w:val="28"/>
              </w:rPr>
              <w:t xml:space="preserve">- </w:t>
            </w:r>
            <w:r w:rsidRPr="009B430D">
              <w:rPr>
                <w:rFonts w:ascii="Times New Roman" w:hAnsi="Times New Roman" w:cs="Times New Roman"/>
                <w:sz w:val="28"/>
                <w:szCs w:val="28"/>
              </w:rPr>
              <w:t xml:space="preserve">(1) Sistemul DES este un serviciu public furnizat de CNAS, pentru toţi pacienţii care </w:t>
            </w:r>
            <w:r w:rsidRPr="009B430D">
              <w:rPr>
                <w:rFonts w:ascii="Times New Roman" w:hAnsi="Times New Roman" w:cs="Times New Roman"/>
                <w:b/>
                <w:sz w:val="28"/>
                <w:szCs w:val="28"/>
              </w:rPr>
              <w:t>au obligaţia</w:t>
            </w:r>
            <w:r w:rsidRPr="009B430D">
              <w:rPr>
                <w:rFonts w:ascii="Times New Roman" w:hAnsi="Times New Roman" w:cs="Times New Roman"/>
                <w:sz w:val="28"/>
                <w:szCs w:val="28"/>
              </w:rPr>
              <w:t xml:space="preserve">, potrivit prevederilor Titlului VIII, </w:t>
            </w:r>
            <w:r w:rsidRPr="009B430D">
              <w:rPr>
                <w:rFonts w:ascii="Times New Roman" w:hAnsi="Times New Roman" w:cs="Times New Roman"/>
                <w:b/>
                <w:sz w:val="28"/>
                <w:szCs w:val="28"/>
              </w:rPr>
              <w:t>să se asigure în sistemul de asigurări sociale de sănătate</w:t>
            </w:r>
            <w:r w:rsidRPr="009B430D">
              <w:rPr>
                <w:rFonts w:ascii="Times New Roman" w:hAnsi="Times New Roman" w:cs="Times New Roman"/>
                <w:sz w:val="28"/>
                <w:szCs w:val="28"/>
              </w:rPr>
              <w:t xml:space="preserve"> şi pentru toţi furnizorii de servicii medicale pe toate tipurile de </w:t>
            </w:r>
            <w:r w:rsidRPr="009B430D">
              <w:rPr>
                <w:rFonts w:ascii="Times New Roman" w:hAnsi="Times New Roman" w:cs="Times New Roman"/>
                <w:sz w:val="28"/>
                <w:szCs w:val="28"/>
              </w:rPr>
              <w:lastRenderedPageBreak/>
              <w:t xml:space="preserve">asistenţă medicală, </w:t>
            </w:r>
            <w:r w:rsidRPr="00A562E3">
              <w:rPr>
                <w:rFonts w:ascii="Times New Roman" w:hAnsi="Times New Roman" w:cs="Times New Roman"/>
                <w:sz w:val="28"/>
                <w:szCs w:val="28"/>
              </w:rPr>
              <w:t>indiferent dacă se află sau nu în relaţie contractuală</w:t>
            </w:r>
            <w:r w:rsidRPr="009B430D">
              <w:rPr>
                <w:rFonts w:ascii="Times New Roman" w:hAnsi="Times New Roman" w:cs="Times New Roman"/>
                <w:sz w:val="28"/>
                <w:szCs w:val="28"/>
              </w:rPr>
              <w:t xml:space="preserve"> cu o casă de asigurări de sănătate. Acest serviciu urmează să fie utilizat gradual de la data implementării în sistemul DES a funcţionalităţilor specifice fiecărui tip de asistenţă medicală.</w:t>
            </w:r>
          </w:p>
          <w:p w:rsidR="00E84D66" w:rsidRDefault="00E84D66" w:rsidP="00E84D66">
            <w:pPr>
              <w:tabs>
                <w:tab w:val="left" w:pos="567"/>
                <w:tab w:val="left" w:pos="993"/>
                <w:tab w:val="left" w:pos="1701"/>
                <w:tab w:val="left" w:pos="2268"/>
                <w:tab w:val="left" w:pos="2694"/>
              </w:tabs>
              <w:spacing w:line="240" w:lineRule="auto"/>
              <w:jc w:val="both"/>
              <w:rPr>
                <w:rFonts w:ascii="Times New Roman" w:hAnsi="Times New Roman" w:cs="Times New Roman"/>
                <w:b/>
                <w:sz w:val="28"/>
                <w:szCs w:val="28"/>
              </w:rPr>
            </w:pPr>
          </w:p>
          <w:p w:rsidR="00C909D8" w:rsidRPr="001C007A" w:rsidRDefault="00C909D8" w:rsidP="008E4915">
            <w:pPr>
              <w:tabs>
                <w:tab w:val="left" w:pos="567"/>
                <w:tab w:val="left" w:pos="993"/>
                <w:tab w:val="left" w:pos="1701"/>
                <w:tab w:val="left" w:pos="2268"/>
                <w:tab w:val="left" w:pos="2694"/>
              </w:tabs>
              <w:spacing w:after="0"/>
              <w:jc w:val="both"/>
              <w:rPr>
                <w:rFonts w:ascii="Times New Roman" w:hAnsi="Times New Roman" w:cs="Times New Roman"/>
                <w:b/>
                <w:sz w:val="28"/>
                <w:szCs w:val="28"/>
              </w:rPr>
            </w:pPr>
            <w:r w:rsidRPr="001C007A">
              <w:rPr>
                <w:rFonts w:ascii="Times New Roman" w:hAnsi="Times New Roman" w:cs="Times New Roman"/>
                <w:sz w:val="28"/>
                <w:szCs w:val="28"/>
              </w:rPr>
              <w:t>(2)</w:t>
            </w:r>
            <w:r w:rsidRPr="001C007A">
              <w:rPr>
                <w:rFonts w:ascii="Times New Roman" w:hAnsi="Times New Roman" w:cs="Times New Roman"/>
                <w:b/>
                <w:sz w:val="28"/>
                <w:szCs w:val="28"/>
              </w:rPr>
              <w:tab/>
            </w:r>
            <w:r w:rsidRPr="001C007A">
              <w:rPr>
                <w:rFonts w:ascii="Times New Roman" w:hAnsi="Times New Roman" w:cs="Times New Roman"/>
                <w:sz w:val="28"/>
                <w:szCs w:val="28"/>
              </w:rPr>
              <w:t>Prelucrarea datelor cu caracter personal în cadrul DES, ca parte componentă a Platformei informatice din asigurările de sănătate, se realizează cu respectarea prevederilor Regulamentului (UE) 2016/679 al Parlamentului European şi al Consiliului din 27 aprilie 2016 privind protecţia persoanelor fizice în ceea ce priveşte prelucrarea datelor cu caracter personal şi privind libera circulaţie a acestor</w:t>
            </w:r>
            <w:r w:rsidRPr="001C007A">
              <w:rPr>
                <w:rFonts w:ascii="Times New Roman" w:hAnsi="Times New Roman" w:cs="Times New Roman"/>
                <w:b/>
                <w:sz w:val="28"/>
                <w:szCs w:val="28"/>
              </w:rPr>
              <w:t xml:space="preserve"> </w:t>
            </w:r>
            <w:r w:rsidRPr="001C007A">
              <w:rPr>
                <w:rFonts w:ascii="Times New Roman" w:hAnsi="Times New Roman" w:cs="Times New Roman"/>
                <w:sz w:val="28"/>
                <w:szCs w:val="28"/>
              </w:rPr>
              <w:t xml:space="preserve">date şi de abrogare a Directivei 95/46/CE (Regulamentul general privind </w:t>
            </w:r>
            <w:r w:rsidRPr="001C007A">
              <w:rPr>
                <w:rFonts w:ascii="Times New Roman" w:hAnsi="Times New Roman" w:cs="Times New Roman"/>
                <w:sz w:val="28"/>
                <w:szCs w:val="28"/>
              </w:rPr>
              <w:lastRenderedPageBreak/>
              <w:t>protecţia datelor), precum şi a celorlalte prevederi legale în vigoare privind prelucrarea datelor cu caracter personal.</w:t>
            </w:r>
          </w:p>
          <w:p w:rsidR="00325DDE" w:rsidRDefault="00C909D8" w:rsidP="008E4915">
            <w:pPr>
              <w:tabs>
                <w:tab w:val="left" w:pos="567"/>
                <w:tab w:val="left" w:pos="993"/>
                <w:tab w:val="left" w:pos="1701"/>
                <w:tab w:val="left" w:pos="2268"/>
                <w:tab w:val="left" w:pos="2694"/>
              </w:tabs>
              <w:spacing w:after="0"/>
              <w:jc w:val="both"/>
              <w:rPr>
                <w:rFonts w:ascii="Times New Roman" w:hAnsi="Times New Roman" w:cs="Times New Roman"/>
                <w:sz w:val="28"/>
                <w:szCs w:val="28"/>
              </w:rPr>
            </w:pPr>
            <w:r w:rsidRPr="001C007A">
              <w:rPr>
                <w:rFonts w:ascii="Times New Roman" w:hAnsi="Times New Roman" w:cs="Times New Roman"/>
                <w:sz w:val="28"/>
                <w:szCs w:val="28"/>
              </w:rPr>
              <w:t>(3)</w:t>
            </w:r>
            <w:r w:rsidRPr="001C007A">
              <w:rPr>
                <w:rFonts w:ascii="Times New Roman" w:hAnsi="Times New Roman" w:cs="Times New Roman"/>
                <w:b/>
                <w:sz w:val="28"/>
                <w:szCs w:val="28"/>
              </w:rPr>
              <w:tab/>
            </w:r>
            <w:r w:rsidRPr="001C007A">
              <w:rPr>
                <w:rFonts w:ascii="Times New Roman" w:hAnsi="Times New Roman" w:cs="Times New Roman"/>
                <w:sz w:val="28"/>
                <w:szCs w:val="28"/>
              </w:rPr>
              <w:t>CNAS adoptă măsuri tehnice şi organizatorice adecvate în vederea asigurării unui nivel corespunzător de securitate şi confidenţialitate a datelor, în acord cu prevederile art. 32 din Regulamentul general privind protecţia datelor.</w:t>
            </w:r>
          </w:p>
          <w:p w:rsidR="008E4915" w:rsidRPr="00500E0C" w:rsidRDefault="008E4915" w:rsidP="008E4915">
            <w:pPr>
              <w:tabs>
                <w:tab w:val="left" w:pos="567"/>
                <w:tab w:val="left" w:pos="993"/>
                <w:tab w:val="left" w:pos="1701"/>
                <w:tab w:val="left" w:pos="2268"/>
                <w:tab w:val="left" w:pos="2694"/>
              </w:tabs>
              <w:spacing w:after="0"/>
              <w:jc w:val="both"/>
              <w:rPr>
                <w:rFonts w:ascii="Times New Roman" w:hAnsi="Times New Roman" w:cs="Times New Roman"/>
                <w:sz w:val="28"/>
                <w:szCs w:val="28"/>
              </w:rPr>
            </w:pPr>
          </w:p>
        </w:tc>
        <w:tc>
          <w:tcPr>
            <w:tcW w:w="4536" w:type="dxa"/>
          </w:tcPr>
          <w:p w:rsidR="00C909D8" w:rsidRPr="00081586" w:rsidRDefault="009A0B1F" w:rsidP="005C58FF">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lastRenderedPageBreak/>
              <w:t xml:space="preserve"> </w:t>
            </w:r>
            <w:r w:rsidR="00C909D8" w:rsidRPr="009A0B1F">
              <w:rPr>
                <w:rFonts w:ascii="Times New Roman" w:hAnsi="Times New Roman" w:cs="Times New Roman"/>
                <w:b/>
                <w:sz w:val="28"/>
                <w:szCs w:val="28"/>
              </w:rPr>
              <w:t>„Art.346</w:t>
            </w:r>
            <w:r w:rsidR="00C909D8" w:rsidRPr="009A0B1F">
              <w:rPr>
                <w:rFonts w:ascii="Times New Roman" w:hAnsi="Times New Roman" w:cs="Times New Roman"/>
                <w:b/>
                <w:sz w:val="28"/>
                <w:szCs w:val="28"/>
                <w:vertAlign w:val="superscript"/>
              </w:rPr>
              <w:t>5</w:t>
            </w:r>
            <w:r w:rsidR="00C909D8">
              <w:rPr>
                <w:rFonts w:ascii="Times New Roman" w:hAnsi="Times New Roman" w:cs="Times New Roman"/>
                <w:sz w:val="28"/>
                <w:szCs w:val="28"/>
              </w:rPr>
              <w:t xml:space="preserve">. </w:t>
            </w:r>
            <w:r w:rsidR="008829DF">
              <w:rPr>
                <w:rFonts w:ascii="Times New Roman" w:hAnsi="Times New Roman" w:cs="Times New Roman"/>
                <w:sz w:val="28"/>
                <w:szCs w:val="28"/>
              </w:rPr>
              <w:t>–</w:t>
            </w:r>
            <w:r w:rsidR="00C909D8">
              <w:rPr>
                <w:rFonts w:ascii="Times New Roman" w:hAnsi="Times New Roman" w:cs="Times New Roman"/>
                <w:sz w:val="28"/>
                <w:szCs w:val="28"/>
              </w:rPr>
              <w:t xml:space="preserve"> </w:t>
            </w:r>
            <w:r w:rsidR="008829DF">
              <w:rPr>
                <w:rFonts w:ascii="Times New Roman" w:hAnsi="Times New Roman" w:cs="Times New Roman"/>
                <w:sz w:val="28"/>
                <w:szCs w:val="28"/>
              </w:rPr>
              <w:t xml:space="preserve">(1) </w:t>
            </w:r>
            <w:r w:rsidR="00C909D8">
              <w:rPr>
                <w:rFonts w:ascii="Times New Roman" w:hAnsi="Times New Roman" w:cs="Times New Roman"/>
                <w:sz w:val="28"/>
                <w:szCs w:val="28"/>
              </w:rPr>
              <w:t xml:space="preserve"> </w:t>
            </w:r>
            <w:r w:rsidR="00C909D8" w:rsidRPr="00F651CA">
              <w:rPr>
                <w:rFonts w:ascii="Times New Roman" w:hAnsi="Times New Roman" w:cs="Times New Roman"/>
                <w:sz w:val="28"/>
                <w:szCs w:val="28"/>
              </w:rPr>
              <w:t>Sistemul DES este un serviciu public furnizat de CNAS, pentru toţi pacienţii care, potrivit prevederilor Titlului VIII</w:t>
            </w:r>
            <w:r w:rsidR="002A3C02">
              <w:rPr>
                <w:rFonts w:ascii="Times New Roman" w:hAnsi="Times New Roman" w:cs="Times New Roman"/>
                <w:sz w:val="28"/>
                <w:szCs w:val="28"/>
              </w:rPr>
              <w:t xml:space="preserve">, </w:t>
            </w:r>
            <w:r w:rsidR="00C909D8" w:rsidRPr="00F651CA">
              <w:rPr>
                <w:rFonts w:ascii="Times New Roman" w:hAnsi="Times New Roman" w:cs="Times New Roman"/>
                <w:b/>
                <w:sz w:val="28"/>
                <w:szCs w:val="28"/>
              </w:rPr>
              <w:t xml:space="preserve">sunt asigurați ai sistemului de asigurări sociale de sănătate </w:t>
            </w:r>
            <w:r w:rsidR="00C909D8" w:rsidRPr="00F651CA">
              <w:rPr>
                <w:rFonts w:ascii="Times New Roman" w:hAnsi="Times New Roman" w:cs="Times New Roman"/>
                <w:sz w:val="28"/>
                <w:szCs w:val="28"/>
              </w:rPr>
              <w:t xml:space="preserve">şi pentru toţi furnizorii de servicii medicale pe toate tipurile de asistenţă medicală, </w:t>
            </w:r>
            <w:r w:rsidR="00A562E3">
              <w:rPr>
                <w:rFonts w:ascii="Times New Roman" w:hAnsi="Times New Roman" w:cs="Times New Roman"/>
                <w:sz w:val="28"/>
                <w:szCs w:val="28"/>
              </w:rPr>
              <w:t>indiferent dacă se află sau nu</w:t>
            </w:r>
            <w:r w:rsidR="00C909D8" w:rsidRPr="00F651CA">
              <w:rPr>
                <w:rFonts w:ascii="Times New Roman" w:hAnsi="Times New Roman" w:cs="Times New Roman"/>
                <w:sz w:val="28"/>
                <w:szCs w:val="28"/>
              </w:rPr>
              <w:t xml:space="preserve"> în</w:t>
            </w:r>
            <w:r w:rsidR="00C909D8">
              <w:rPr>
                <w:rFonts w:ascii="Times New Roman" w:hAnsi="Times New Roman" w:cs="Times New Roman"/>
                <w:sz w:val="28"/>
                <w:szCs w:val="28"/>
              </w:rPr>
              <w:t xml:space="preserve"> </w:t>
            </w:r>
            <w:r w:rsidR="00C909D8" w:rsidRPr="00F651CA">
              <w:rPr>
                <w:rFonts w:ascii="Times New Roman" w:hAnsi="Times New Roman" w:cs="Times New Roman"/>
                <w:sz w:val="28"/>
                <w:szCs w:val="28"/>
              </w:rPr>
              <w:t xml:space="preserve">relaţie </w:t>
            </w:r>
            <w:r w:rsidR="00C909D8" w:rsidRPr="00F651CA">
              <w:rPr>
                <w:rFonts w:ascii="Times New Roman" w:hAnsi="Times New Roman" w:cs="Times New Roman"/>
                <w:sz w:val="28"/>
                <w:szCs w:val="28"/>
              </w:rPr>
              <w:lastRenderedPageBreak/>
              <w:t xml:space="preserve">contractuală cu o casă de asigurări de sănătate. Acest serviciu urmează să fie utilizat gradual de la data implementării în sistemul DES a funcționalităților specifice fiecărui tip de asistenţă medicală. </w:t>
            </w:r>
          </w:p>
          <w:p w:rsidR="00C909D8" w:rsidRDefault="00C909D8" w:rsidP="00550B6B">
            <w:pPr>
              <w:spacing w:after="0" w:line="240" w:lineRule="auto"/>
              <w:jc w:val="both"/>
              <w:rPr>
                <w:rFonts w:ascii="Times New Roman" w:hAnsi="Times New Roman" w:cs="Times New Roman"/>
                <w:sz w:val="28"/>
                <w:szCs w:val="28"/>
              </w:rPr>
            </w:pPr>
          </w:p>
          <w:p w:rsidR="009A0B1F" w:rsidRDefault="00E84D66" w:rsidP="00E84D66">
            <w:pPr>
              <w:spacing w:after="0" w:line="240" w:lineRule="auto"/>
              <w:jc w:val="both"/>
              <w:rPr>
                <w:rFonts w:ascii="Times New Roman" w:hAnsi="Times New Roman" w:cs="Times New Roman"/>
                <w:sz w:val="24"/>
                <w:szCs w:val="24"/>
              </w:rPr>
            </w:pPr>
            <w:r w:rsidRPr="00224ED8">
              <w:rPr>
                <w:rFonts w:ascii="Times New Roman" w:hAnsi="Times New Roman" w:cs="Times New Roman"/>
                <w:sz w:val="24"/>
                <w:szCs w:val="24"/>
              </w:rPr>
              <w:t>Autori: Comisia pentru sănătate şi familie şi Comisia pentru tehnologia informaţiei şi comunicaţiilor</w:t>
            </w:r>
          </w:p>
          <w:p w:rsidR="00E84D66" w:rsidRPr="00E84D66" w:rsidRDefault="00E84D66" w:rsidP="00E84D66">
            <w:pPr>
              <w:spacing w:after="0" w:line="240" w:lineRule="auto"/>
              <w:jc w:val="both"/>
              <w:rPr>
                <w:rFonts w:ascii="Times New Roman" w:hAnsi="Times New Roman" w:cs="Times New Roman"/>
                <w:sz w:val="24"/>
                <w:szCs w:val="24"/>
              </w:rPr>
            </w:pPr>
          </w:p>
          <w:p w:rsidR="00E84D66" w:rsidRDefault="00E84D66" w:rsidP="00E84D66">
            <w:pPr>
              <w:spacing w:after="0" w:line="240" w:lineRule="auto"/>
              <w:jc w:val="both"/>
              <w:rPr>
                <w:rFonts w:ascii="Times New Roman" w:hAnsi="Times New Roman" w:cs="Times New Roman"/>
                <w:sz w:val="28"/>
                <w:szCs w:val="28"/>
              </w:rPr>
            </w:pPr>
          </w:p>
          <w:p w:rsidR="00C909D8" w:rsidRDefault="00C909D8" w:rsidP="00E84D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Nemodificat.</w:t>
            </w: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325DDE" w:rsidRDefault="00325DDE"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Nemodificat.</w:t>
            </w:r>
          </w:p>
        </w:tc>
        <w:tc>
          <w:tcPr>
            <w:tcW w:w="4111" w:type="dxa"/>
          </w:tcPr>
          <w:p w:rsidR="00C909D8" w:rsidRPr="00F651CA" w:rsidRDefault="00C909D8" w:rsidP="00550B6B">
            <w:pPr>
              <w:spacing w:after="0"/>
              <w:jc w:val="both"/>
              <w:rPr>
                <w:rFonts w:ascii="Times New Roman" w:hAnsi="Times New Roman" w:cs="Times New Roman"/>
                <w:bCs/>
                <w:iCs/>
                <w:sz w:val="28"/>
                <w:szCs w:val="28"/>
              </w:rPr>
            </w:pPr>
            <w:r w:rsidRPr="00F651CA">
              <w:rPr>
                <w:rFonts w:ascii="Times New Roman" w:hAnsi="Times New Roman" w:cs="Times New Roman"/>
                <w:bCs/>
                <w:iCs/>
                <w:sz w:val="28"/>
                <w:szCs w:val="28"/>
              </w:rPr>
              <w:lastRenderedPageBreak/>
              <w:t>Pentru a asigura concordanța cu dispozițiile art. 223 și 224 din Legea nr. 95/2006 referitoare la calitatea de asigurat în cadrul sistemului de asigurări sociale de sănătate.</w:t>
            </w:r>
          </w:p>
        </w:tc>
      </w:tr>
      <w:tr w:rsidR="00C909D8" w:rsidRPr="00F651CA" w:rsidTr="0077441D">
        <w:tc>
          <w:tcPr>
            <w:tcW w:w="804" w:type="dxa"/>
          </w:tcPr>
          <w:p w:rsidR="00C909D8" w:rsidRPr="00BB1FF0" w:rsidRDefault="00C909D8" w:rsidP="00BB1FF0">
            <w:pPr>
              <w:pStyle w:val="ListParagraph"/>
              <w:numPr>
                <w:ilvl w:val="0"/>
                <w:numId w:val="15"/>
              </w:numPr>
              <w:autoSpaceDE w:val="0"/>
              <w:autoSpaceDN w:val="0"/>
              <w:adjustRightInd w:val="0"/>
              <w:spacing w:after="0"/>
              <w:jc w:val="center"/>
              <w:rPr>
                <w:rFonts w:ascii="Times New Roman" w:hAnsi="Times New Roman" w:cs="Times New Roman"/>
                <w:b/>
                <w:bCs/>
                <w:iCs/>
                <w:sz w:val="28"/>
                <w:szCs w:val="28"/>
              </w:rPr>
            </w:pPr>
            <w:r w:rsidRPr="00BB1FF0">
              <w:rPr>
                <w:rFonts w:ascii="Times New Roman" w:hAnsi="Times New Roman" w:cs="Times New Roman"/>
                <w:b/>
                <w:bCs/>
                <w:iCs/>
                <w:sz w:val="28"/>
                <w:szCs w:val="28"/>
              </w:rPr>
              <w:lastRenderedPageBreak/>
              <w:t>14.</w:t>
            </w:r>
          </w:p>
        </w:tc>
        <w:tc>
          <w:tcPr>
            <w:tcW w:w="4441" w:type="dxa"/>
          </w:tcPr>
          <w:p w:rsidR="009675D0" w:rsidRDefault="00C909D8" w:rsidP="009675D0">
            <w:pPr>
              <w:tabs>
                <w:tab w:val="left" w:pos="567"/>
                <w:tab w:val="left" w:pos="993"/>
                <w:tab w:val="left" w:pos="1701"/>
                <w:tab w:val="left" w:pos="2268"/>
                <w:tab w:val="left" w:pos="2694"/>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Art</w:t>
            </w:r>
            <w:r w:rsidRPr="00F651CA">
              <w:rPr>
                <w:rFonts w:ascii="Times New Roman" w:hAnsi="Times New Roman" w:cs="Times New Roman"/>
                <w:b/>
                <w:sz w:val="28"/>
                <w:szCs w:val="28"/>
              </w:rPr>
              <w:t>. 346</w:t>
            </w:r>
            <w:r w:rsidRPr="00F651CA">
              <w:rPr>
                <w:rFonts w:ascii="Times New Roman" w:hAnsi="Times New Roman" w:cs="Times New Roman"/>
                <w:b/>
                <w:sz w:val="28"/>
                <w:szCs w:val="28"/>
                <w:vertAlign w:val="superscript"/>
              </w:rPr>
              <w:t>6</w:t>
            </w:r>
            <w:r>
              <w:rPr>
                <w:rFonts w:ascii="Times New Roman" w:hAnsi="Times New Roman" w:cs="Times New Roman"/>
                <w:b/>
                <w:sz w:val="28"/>
                <w:szCs w:val="28"/>
              </w:rPr>
              <w:t xml:space="preserve">. </w:t>
            </w:r>
            <w:r w:rsidRPr="001C007A">
              <w:rPr>
                <w:rFonts w:ascii="Times New Roman" w:hAnsi="Times New Roman" w:cs="Times New Roman"/>
                <w:b/>
                <w:sz w:val="28"/>
                <w:szCs w:val="28"/>
              </w:rPr>
              <w:t xml:space="preserve">– </w:t>
            </w:r>
            <w:r w:rsidRPr="001C007A">
              <w:rPr>
                <w:rFonts w:ascii="Times New Roman" w:hAnsi="Times New Roman" w:cs="Times New Roman"/>
                <w:bCs/>
                <w:sz w:val="28"/>
                <w:szCs w:val="28"/>
              </w:rPr>
              <w:t>(1)</w:t>
            </w:r>
            <w:r w:rsidRPr="001C007A">
              <w:rPr>
                <w:rFonts w:ascii="Times New Roman" w:hAnsi="Times New Roman" w:cs="Times New Roman"/>
                <w:b/>
                <w:bCs/>
                <w:sz w:val="28"/>
                <w:szCs w:val="28"/>
              </w:rPr>
              <w:t xml:space="preserve"> </w:t>
            </w:r>
            <w:r w:rsidRPr="001C007A">
              <w:rPr>
                <w:rFonts w:ascii="Times New Roman" w:hAnsi="Times New Roman" w:cs="Times New Roman"/>
                <w:bCs/>
                <w:sz w:val="28"/>
                <w:szCs w:val="28"/>
              </w:rPr>
              <w:t>Î</w:t>
            </w:r>
            <w:r w:rsidRPr="001C007A">
              <w:rPr>
                <w:rFonts w:ascii="Times New Roman" w:hAnsi="Times New Roman" w:cs="Times New Roman"/>
                <w:sz w:val="28"/>
                <w:szCs w:val="28"/>
              </w:rPr>
              <w:t>n cazul pacienţilor pentru care se constituie DES, în condiţiile prezentului Titlu, datele şi informaţiile sunt structurate în module, respectiv: modulul „Sumar de urgenţă”, modulul „Istoric medical”, modulul „Antecedente declarate de pacient”, modulul „Documente medicale” şi modulul „Date personale”.</w:t>
            </w:r>
          </w:p>
          <w:p w:rsidR="00C909D8" w:rsidRPr="001C007A" w:rsidRDefault="00C909D8" w:rsidP="009675D0">
            <w:pPr>
              <w:tabs>
                <w:tab w:val="left" w:pos="567"/>
                <w:tab w:val="left" w:pos="993"/>
                <w:tab w:val="left" w:pos="1701"/>
                <w:tab w:val="left" w:pos="2268"/>
                <w:tab w:val="left" w:pos="2694"/>
              </w:tabs>
              <w:spacing w:after="0" w:line="240" w:lineRule="auto"/>
              <w:jc w:val="both"/>
              <w:rPr>
                <w:rFonts w:ascii="Times New Roman" w:hAnsi="Times New Roman" w:cs="Times New Roman"/>
                <w:b/>
                <w:sz w:val="28"/>
                <w:szCs w:val="28"/>
              </w:rPr>
            </w:pPr>
            <w:r w:rsidRPr="001C007A">
              <w:rPr>
                <w:rFonts w:ascii="Times New Roman" w:hAnsi="Times New Roman" w:cs="Times New Roman"/>
                <w:sz w:val="28"/>
                <w:szCs w:val="28"/>
              </w:rPr>
              <w:t>(2)</w:t>
            </w:r>
            <w:r w:rsidRPr="001C007A">
              <w:rPr>
                <w:rFonts w:ascii="Times New Roman" w:hAnsi="Times New Roman" w:cs="Times New Roman"/>
                <w:sz w:val="28"/>
                <w:szCs w:val="28"/>
              </w:rPr>
              <w:tab/>
              <w:t>Datele şi informaţiile medicale structurate pe module în sistemul DES sunt organizate, după cum urmează:</w:t>
            </w:r>
          </w:p>
          <w:p w:rsidR="00C909D8" w:rsidRDefault="00C909D8" w:rsidP="007E4767">
            <w:pPr>
              <w:tabs>
                <w:tab w:val="left" w:pos="567"/>
                <w:tab w:val="left" w:pos="993"/>
                <w:tab w:val="left" w:pos="1701"/>
                <w:tab w:val="left" w:pos="2268"/>
                <w:tab w:val="left" w:pos="2694"/>
              </w:tabs>
              <w:spacing w:after="0" w:line="240" w:lineRule="auto"/>
              <w:jc w:val="both"/>
              <w:rPr>
                <w:rFonts w:ascii="Times New Roman" w:hAnsi="Times New Roman" w:cs="Times New Roman"/>
                <w:b/>
                <w:sz w:val="28"/>
                <w:szCs w:val="28"/>
              </w:rPr>
            </w:pPr>
            <w:r w:rsidRPr="001C007A">
              <w:rPr>
                <w:rFonts w:ascii="Times New Roman" w:hAnsi="Times New Roman" w:cs="Times New Roman"/>
                <w:sz w:val="28"/>
                <w:szCs w:val="28"/>
              </w:rPr>
              <w:lastRenderedPageBreak/>
              <w:t>a)</w:t>
            </w:r>
            <w:r w:rsidRPr="001C007A">
              <w:rPr>
                <w:rFonts w:ascii="Times New Roman" w:hAnsi="Times New Roman" w:cs="Times New Roman"/>
                <w:b/>
                <w:sz w:val="28"/>
                <w:szCs w:val="28"/>
              </w:rPr>
              <w:t xml:space="preserve"> </w:t>
            </w:r>
            <w:r w:rsidRPr="001C007A">
              <w:rPr>
                <w:rFonts w:ascii="Times New Roman" w:hAnsi="Times New Roman" w:cs="Times New Roman"/>
                <w:sz w:val="28"/>
                <w:szCs w:val="28"/>
              </w:rPr>
              <w:t>modulul „Sumar de urgenţă”, care cuprinde:</w:t>
            </w:r>
          </w:p>
          <w:p w:rsidR="00C909D8" w:rsidRDefault="00C909D8" w:rsidP="007E4767">
            <w:pPr>
              <w:tabs>
                <w:tab w:val="left" w:pos="567"/>
                <w:tab w:val="left" w:pos="993"/>
                <w:tab w:val="left" w:pos="1701"/>
                <w:tab w:val="left" w:pos="2268"/>
                <w:tab w:val="left" w:pos="2694"/>
              </w:tabs>
              <w:spacing w:after="0" w:line="240" w:lineRule="auto"/>
              <w:jc w:val="both"/>
              <w:rPr>
                <w:rFonts w:ascii="Times New Roman" w:hAnsi="Times New Roman" w:cs="Times New Roman"/>
                <w:b/>
                <w:sz w:val="28"/>
                <w:szCs w:val="28"/>
              </w:rPr>
            </w:pPr>
            <w:r w:rsidRPr="001C007A">
              <w:rPr>
                <w:rFonts w:ascii="Times New Roman" w:hAnsi="Times New Roman" w:cs="Times New Roman"/>
                <w:b/>
                <w:sz w:val="28"/>
                <w:szCs w:val="28"/>
              </w:rPr>
              <w:t xml:space="preserve">- </w:t>
            </w:r>
            <w:r w:rsidRPr="001C007A">
              <w:rPr>
                <w:rFonts w:ascii="Times New Roman" w:hAnsi="Times New Roman" w:cs="Times New Roman"/>
                <w:sz w:val="28"/>
                <w:szCs w:val="28"/>
              </w:rPr>
              <w:t>alergii şi intoleranţe diagnosticate;</w:t>
            </w:r>
          </w:p>
          <w:p w:rsidR="00C909D8" w:rsidRDefault="00C909D8" w:rsidP="007E4767">
            <w:pPr>
              <w:tabs>
                <w:tab w:val="left" w:pos="567"/>
                <w:tab w:val="left" w:pos="993"/>
                <w:tab w:val="left" w:pos="1701"/>
                <w:tab w:val="left" w:pos="2268"/>
                <w:tab w:val="left" w:pos="2694"/>
              </w:tabs>
              <w:spacing w:after="0" w:line="240" w:lineRule="auto"/>
              <w:jc w:val="both"/>
              <w:rPr>
                <w:rFonts w:ascii="Times New Roman" w:hAnsi="Times New Roman" w:cs="Times New Roman"/>
                <w:b/>
                <w:sz w:val="28"/>
                <w:szCs w:val="28"/>
              </w:rPr>
            </w:pPr>
            <w:r w:rsidRPr="001C007A">
              <w:rPr>
                <w:rFonts w:ascii="Times New Roman" w:hAnsi="Times New Roman" w:cs="Times New Roman"/>
                <w:b/>
                <w:sz w:val="28"/>
                <w:szCs w:val="28"/>
              </w:rPr>
              <w:t xml:space="preserve">- </w:t>
            </w:r>
            <w:r w:rsidRPr="001C007A">
              <w:rPr>
                <w:rFonts w:ascii="Times New Roman" w:hAnsi="Times New Roman" w:cs="Times New Roman"/>
                <w:sz w:val="28"/>
                <w:szCs w:val="28"/>
              </w:rPr>
              <w:t>proteze şi alte dispozitive medicale interne;</w:t>
            </w:r>
          </w:p>
          <w:p w:rsidR="00C909D8" w:rsidRPr="001C007A" w:rsidRDefault="00C909D8" w:rsidP="007E4767">
            <w:pPr>
              <w:tabs>
                <w:tab w:val="left" w:pos="567"/>
                <w:tab w:val="left" w:pos="993"/>
                <w:tab w:val="left" w:pos="1701"/>
                <w:tab w:val="left" w:pos="2268"/>
                <w:tab w:val="left" w:pos="2694"/>
              </w:tabs>
              <w:spacing w:after="0" w:line="240" w:lineRule="auto"/>
              <w:jc w:val="both"/>
              <w:rPr>
                <w:rFonts w:ascii="Times New Roman" w:hAnsi="Times New Roman" w:cs="Times New Roman"/>
                <w:b/>
                <w:sz w:val="28"/>
                <w:szCs w:val="28"/>
              </w:rPr>
            </w:pPr>
            <w:r w:rsidRPr="001C007A">
              <w:rPr>
                <w:rFonts w:ascii="Times New Roman" w:hAnsi="Times New Roman" w:cs="Times New Roman"/>
                <w:b/>
                <w:sz w:val="28"/>
                <w:szCs w:val="28"/>
              </w:rPr>
              <w:t xml:space="preserve">- </w:t>
            </w:r>
            <w:r w:rsidRPr="001C007A">
              <w:rPr>
                <w:rFonts w:ascii="Times New Roman" w:hAnsi="Times New Roman" w:cs="Times New Roman"/>
                <w:sz w:val="28"/>
                <w:szCs w:val="28"/>
              </w:rPr>
              <w:t>transplant;</w:t>
            </w:r>
          </w:p>
          <w:p w:rsidR="00C909D8" w:rsidRPr="001C007A" w:rsidRDefault="00C909D8" w:rsidP="007E4767">
            <w:pPr>
              <w:tabs>
                <w:tab w:val="left" w:pos="567"/>
                <w:tab w:val="left" w:pos="993"/>
                <w:tab w:val="left" w:pos="1701"/>
                <w:tab w:val="left" w:pos="2268"/>
                <w:tab w:val="left" w:pos="2694"/>
              </w:tabs>
              <w:spacing w:after="0"/>
              <w:jc w:val="both"/>
              <w:rPr>
                <w:rFonts w:ascii="Times New Roman" w:hAnsi="Times New Roman" w:cs="Times New Roman"/>
                <w:b/>
                <w:sz w:val="28"/>
                <w:szCs w:val="28"/>
              </w:rPr>
            </w:pPr>
            <w:r w:rsidRPr="001C007A">
              <w:rPr>
                <w:rFonts w:ascii="Times New Roman" w:hAnsi="Times New Roman" w:cs="Times New Roman"/>
                <w:b/>
                <w:sz w:val="28"/>
                <w:szCs w:val="28"/>
              </w:rPr>
              <w:t xml:space="preserve">- </w:t>
            </w:r>
            <w:r w:rsidRPr="001C007A">
              <w:rPr>
                <w:rFonts w:ascii="Times New Roman" w:hAnsi="Times New Roman" w:cs="Times New Roman"/>
                <w:sz w:val="28"/>
                <w:szCs w:val="28"/>
              </w:rPr>
              <w:t>fistulă arterio-venoasă;</w:t>
            </w:r>
          </w:p>
          <w:p w:rsidR="00C909D8" w:rsidRPr="001C007A" w:rsidRDefault="00C909D8" w:rsidP="007E4767">
            <w:pPr>
              <w:tabs>
                <w:tab w:val="left" w:pos="567"/>
                <w:tab w:val="left" w:pos="993"/>
                <w:tab w:val="left" w:pos="1701"/>
                <w:tab w:val="left" w:pos="2268"/>
                <w:tab w:val="left" w:pos="2694"/>
              </w:tabs>
              <w:spacing w:after="0"/>
              <w:jc w:val="both"/>
              <w:rPr>
                <w:rFonts w:ascii="Times New Roman" w:hAnsi="Times New Roman" w:cs="Times New Roman"/>
                <w:b/>
                <w:sz w:val="28"/>
                <w:szCs w:val="28"/>
              </w:rPr>
            </w:pPr>
            <w:r w:rsidRPr="001C007A">
              <w:rPr>
                <w:rFonts w:ascii="Times New Roman" w:hAnsi="Times New Roman" w:cs="Times New Roman"/>
                <w:b/>
                <w:sz w:val="28"/>
                <w:szCs w:val="28"/>
              </w:rPr>
              <w:t xml:space="preserve">- </w:t>
            </w:r>
            <w:r w:rsidRPr="001C007A">
              <w:rPr>
                <w:rFonts w:ascii="Times New Roman" w:hAnsi="Times New Roman" w:cs="Times New Roman"/>
                <w:sz w:val="28"/>
                <w:szCs w:val="28"/>
              </w:rPr>
              <w:t>diagnostice şi proceduri relevante pentru urgenţă</w:t>
            </w:r>
            <w:r w:rsidRPr="001C007A">
              <w:rPr>
                <w:rFonts w:ascii="Times New Roman" w:hAnsi="Times New Roman" w:cs="Times New Roman"/>
                <w:b/>
                <w:sz w:val="28"/>
                <w:szCs w:val="28"/>
              </w:rPr>
              <w:t>;</w:t>
            </w:r>
          </w:p>
          <w:p w:rsidR="00C909D8" w:rsidRPr="001C007A" w:rsidRDefault="00C909D8" w:rsidP="007E4767">
            <w:pPr>
              <w:tabs>
                <w:tab w:val="left" w:pos="567"/>
                <w:tab w:val="left" w:pos="993"/>
                <w:tab w:val="left" w:pos="1701"/>
                <w:tab w:val="left" w:pos="2268"/>
                <w:tab w:val="left" w:pos="2694"/>
              </w:tabs>
              <w:spacing w:after="0"/>
              <w:jc w:val="both"/>
              <w:rPr>
                <w:rFonts w:ascii="Times New Roman" w:hAnsi="Times New Roman" w:cs="Times New Roman"/>
                <w:sz w:val="28"/>
                <w:szCs w:val="28"/>
              </w:rPr>
            </w:pPr>
            <w:r w:rsidRPr="001C007A">
              <w:rPr>
                <w:rFonts w:ascii="Times New Roman" w:hAnsi="Times New Roman" w:cs="Times New Roman"/>
                <w:b/>
                <w:sz w:val="28"/>
                <w:szCs w:val="28"/>
              </w:rPr>
              <w:t xml:space="preserve">- </w:t>
            </w:r>
            <w:r w:rsidRPr="001C007A">
              <w:rPr>
                <w:rFonts w:ascii="Times New Roman" w:hAnsi="Times New Roman" w:cs="Times New Roman"/>
                <w:sz w:val="28"/>
                <w:szCs w:val="28"/>
              </w:rPr>
              <w:t>grup sanguin şi factor Rh;</w:t>
            </w:r>
          </w:p>
          <w:p w:rsidR="00C909D8" w:rsidRDefault="00C909D8" w:rsidP="007E4767">
            <w:pPr>
              <w:tabs>
                <w:tab w:val="left" w:pos="567"/>
                <w:tab w:val="left" w:pos="993"/>
                <w:tab w:val="left" w:pos="1701"/>
                <w:tab w:val="left" w:pos="2268"/>
                <w:tab w:val="left" w:pos="2694"/>
              </w:tabs>
              <w:spacing w:after="0"/>
              <w:jc w:val="both"/>
              <w:rPr>
                <w:rFonts w:ascii="Times New Roman" w:hAnsi="Times New Roman" w:cs="Times New Roman"/>
                <w:b/>
                <w:sz w:val="28"/>
                <w:szCs w:val="28"/>
              </w:rPr>
            </w:pPr>
            <w:r w:rsidRPr="001C007A">
              <w:rPr>
                <w:rFonts w:ascii="Times New Roman" w:hAnsi="Times New Roman" w:cs="Times New Roman"/>
                <w:sz w:val="28"/>
                <w:szCs w:val="28"/>
              </w:rPr>
              <w:t>b) modulul „Istoric medical”, care cuprinde:</w:t>
            </w:r>
          </w:p>
          <w:p w:rsidR="00C909D8" w:rsidRDefault="00C909D8" w:rsidP="007E4767">
            <w:pPr>
              <w:tabs>
                <w:tab w:val="left" w:pos="567"/>
                <w:tab w:val="left" w:pos="993"/>
                <w:tab w:val="left" w:pos="1701"/>
                <w:tab w:val="left" w:pos="2268"/>
                <w:tab w:val="left" w:pos="2694"/>
              </w:tabs>
              <w:spacing w:after="0"/>
              <w:jc w:val="both"/>
              <w:rPr>
                <w:rFonts w:ascii="Times New Roman" w:hAnsi="Times New Roman" w:cs="Times New Roman"/>
                <w:b/>
                <w:sz w:val="28"/>
                <w:szCs w:val="28"/>
              </w:rPr>
            </w:pPr>
            <w:r w:rsidRPr="001C007A">
              <w:rPr>
                <w:rFonts w:ascii="Times New Roman" w:hAnsi="Times New Roman" w:cs="Times New Roman"/>
                <w:b/>
                <w:sz w:val="28"/>
                <w:szCs w:val="28"/>
              </w:rPr>
              <w:t xml:space="preserve">- </w:t>
            </w:r>
            <w:r w:rsidRPr="001C007A">
              <w:rPr>
                <w:rFonts w:ascii="Times New Roman" w:hAnsi="Times New Roman" w:cs="Times New Roman"/>
                <w:sz w:val="28"/>
                <w:szCs w:val="28"/>
              </w:rPr>
              <w:t>alergii şi intoleranţe diagnosticate;</w:t>
            </w:r>
          </w:p>
          <w:p w:rsidR="00C909D8" w:rsidRPr="001C007A" w:rsidRDefault="00C909D8" w:rsidP="007E4767">
            <w:pPr>
              <w:tabs>
                <w:tab w:val="left" w:pos="567"/>
                <w:tab w:val="left" w:pos="993"/>
                <w:tab w:val="left" w:pos="1701"/>
                <w:tab w:val="left" w:pos="2268"/>
                <w:tab w:val="left" w:pos="2694"/>
              </w:tabs>
              <w:spacing w:after="0"/>
              <w:jc w:val="both"/>
              <w:rPr>
                <w:rFonts w:ascii="Times New Roman" w:hAnsi="Times New Roman" w:cs="Times New Roman"/>
                <w:b/>
                <w:sz w:val="28"/>
                <w:szCs w:val="28"/>
              </w:rPr>
            </w:pPr>
            <w:r w:rsidRPr="001C007A">
              <w:rPr>
                <w:rFonts w:ascii="Times New Roman" w:hAnsi="Times New Roman" w:cs="Times New Roman"/>
                <w:b/>
                <w:sz w:val="28"/>
                <w:szCs w:val="28"/>
              </w:rPr>
              <w:t xml:space="preserve">- </w:t>
            </w:r>
            <w:r w:rsidRPr="001C007A">
              <w:rPr>
                <w:rFonts w:ascii="Times New Roman" w:hAnsi="Times New Roman" w:cs="Times New Roman"/>
                <w:sz w:val="28"/>
                <w:szCs w:val="28"/>
              </w:rPr>
              <w:t>diagnostice, proceduri, intervenţii şi tratamente;</w:t>
            </w:r>
          </w:p>
          <w:p w:rsidR="00C909D8" w:rsidRDefault="00C909D8" w:rsidP="007E4767">
            <w:pPr>
              <w:tabs>
                <w:tab w:val="left" w:pos="567"/>
                <w:tab w:val="left" w:pos="993"/>
                <w:tab w:val="left" w:pos="1701"/>
                <w:tab w:val="left" w:pos="2268"/>
                <w:tab w:val="left" w:pos="2694"/>
              </w:tabs>
              <w:spacing w:after="0"/>
              <w:jc w:val="both"/>
              <w:rPr>
                <w:rFonts w:ascii="Times New Roman" w:hAnsi="Times New Roman" w:cs="Times New Roman"/>
                <w:sz w:val="28"/>
                <w:szCs w:val="28"/>
              </w:rPr>
            </w:pPr>
            <w:r w:rsidRPr="001C007A">
              <w:rPr>
                <w:rFonts w:ascii="Times New Roman" w:hAnsi="Times New Roman" w:cs="Times New Roman"/>
                <w:sz w:val="28"/>
                <w:szCs w:val="28"/>
              </w:rPr>
              <w:t>c) modulul „Antecedente declarate de pacient”, care cuprinde:</w:t>
            </w:r>
          </w:p>
          <w:p w:rsidR="00C909D8" w:rsidRPr="001C007A" w:rsidRDefault="00C909D8" w:rsidP="007E4767">
            <w:pPr>
              <w:tabs>
                <w:tab w:val="left" w:pos="567"/>
                <w:tab w:val="left" w:pos="993"/>
                <w:tab w:val="left" w:pos="1701"/>
                <w:tab w:val="left" w:pos="2268"/>
                <w:tab w:val="left" w:pos="2694"/>
              </w:tabs>
              <w:spacing w:after="0"/>
              <w:jc w:val="both"/>
              <w:rPr>
                <w:rFonts w:ascii="Times New Roman" w:hAnsi="Times New Roman" w:cs="Times New Roman"/>
                <w:sz w:val="28"/>
                <w:szCs w:val="28"/>
              </w:rPr>
            </w:pPr>
            <w:r w:rsidRPr="001C007A">
              <w:rPr>
                <w:rFonts w:ascii="Times New Roman" w:hAnsi="Times New Roman" w:cs="Times New Roman"/>
                <w:sz w:val="28"/>
                <w:szCs w:val="28"/>
              </w:rPr>
              <w:t>- antecedente medicale heredo-colaterale, antecedente fiziologice, patologice;</w:t>
            </w:r>
          </w:p>
          <w:p w:rsidR="00C909D8" w:rsidRPr="001C007A" w:rsidRDefault="00C909D8" w:rsidP="007E4767">
            <w:pPr>
              <w:tabs>
                <w:tab w:val="left" w:pos="567"/>
                <w:tab w:val="left" w:pos="993"/>
                <w:tab w:val="left" w:pos="1701"/>
                <w:tab w:val="left" w:pos="2268"/>
                <w:tab w:val="left" w:pos="2694"/>
              </w:tabs>
              <w:spacing w:after="0"/>
              <w:jc w:val="both"/>
              <w:rPr>
                <w:rFonts w:ascii="Times New Roman" w:hAnsi="Times New Roman" w:cs="Times New Roman"/>
                <w:sz w:val="28"/>
                <w:szCs w:val="28"/>
              </w:rPr>
            </w:pPr>
            <w:r w:rsidRPr="001C007A">
              <w:rPr>
                <w:rFonts w:ascii="Times New Roman" w:hAnsi="Times New Roman" w:cs="Times New Roman"/>
                <w:sz w:val="28"/>
                <w:szCs w:val="28"/>
              </w:rPr>
              <w:t>- informaţii despre mediul şi modul de viaţă;</w:t>
            </w:r>
          </w:p>
          <w:p w:rsidR="00C909D8" w:rsidRPr="001C007A" w:rsidRDefault="00C909D8" w:rsidP="007E4767">
            <w:pPr>
              <w:tabs>
                <w:tab w:val="left" w:pos="567"/>
                <w:tab w:val="left" w:pos="993"/>
                <w:tab w:val="left" w:pos="1701"/>
                <w:tab w:val="left" w:pos="2268"/>
                <w:tab w:val="left" w:pos="2694"/>
              </w:tabs>
              <w:spacing w:after="0"/>
              <w:jc w:val="both"/>
              <w:rPr>
                <w:rFonts w:ascii="Times New Roman" w:hAnsi="Times New Roman" w:cs="Times New Roman"/>
                <w:sz w:val="28"/>
                <w:szCs w:val="28"/>
              </w:rPr>
            </w:pPr>
            <w:r w:rsidRPr="001C007A">
              <w:rPr>
                <w:rFonts w:ascii="Times New Roman" w:hAnsi="Times New Roman" w:cs="Times New Roman"/>
                <w:sz w:val="28"/>
                <w:szCs w:val="28"/>
              </w:rPr>
              <w:t>- informaţii despre consumul de alcool, tutun, cafeină sau droguri;</w:t>
            </w:r>
          </w:p>
          <w:p w:rsidR="00C909D8" w:rsidRPr="001C007A" w:rsidRDefault="00C909D8" w:rsidP="007E4767">
            <w:pPr>
              <w:tabs>
                <w:tab w:val="left" w:pos="567"/>
                <w:tab w:val="left" w:pos="993"/>
                <w:tab w:val="left" w:pos="1701"/>
                <w:tab w:val="left" w:pos="2268"/>
                <w:tab w:val="left" w:pos="2694"/>
              </w:tabs>
              <w:spacing w:after="0"/>
              <w:jc w:val="both"/>
              <w:rPr>
                <w:rFonts w:ascii="Times New Roman" w:hAnsi="Times New Roman" w:cs="Times New Roman"/>
                <w:sz w:val="28"/>
                <w:szCs w:val="28"/>
              </w:rPr>
            </w:pPr>
            <w:r w:rsidRPr="001C007A">
              <w:rPr>
                <w:rFonts w:ascii="Times New Roman" w:hAnsi="Times New Roman" w:cs="Times New Roman"/>
                <w:sz w:val="28"/>
                <w:szCs w:val="28"/>
              </w:rPr>
              <w:t xml:space="preserve">d) modulul „Documente medicale”, </w:t>
            </w:r>
            <w:r w:rsidRPr="001C007A">
              <w:rPr>
                <w:rFonts w:ascii="Times New Roman" w:hAnsi="Times New Roman" w:cs="Times New Roman"/>
                <w:sz w:val="28"/>
                <w:szCs w:val="28"/>
              </w:rPr>
              <w:lastRenderedPageBreak/>
              <w:t>care cuprinde fişe de observaţie, fişe de consultaţie, trimiteri, recomandări;</w:t>
            </w:r>
          </w:p>
          <w:p w:rsidR="00C909D8" w:rsidRPr="001C007A" w:rsidRDefault="00C909D8" w:rsidP="007E4767">
            <w:pPr>
              <w:tabs>
                <w:tab w:val="left" w:pos="567"/>
                <w:tab w:val="left" w:pos="993"/>
                <w:tab w:val="left" w:pos="1701"/>
                <w:tab w:val="left" w:pos="2268"/>
                <w:tab w:val="left" w:pos="2694"/>
              </w:tabs>
              <w:spacing w:after="0"/>
              <w:jc w:val="both"/>
              <w:rPr>
                <w:rFonts w:ascii="Times New Roman" w:hAnsi="Times New Roman" w:cs="Times New Roman"/>
                <w:sz w:val="28"/>
                <w:szCs w:val="28"/>
              </w:rPr>
            </w:pPr>
            <w:r w:rsidRPr="001C007A">
              <w:rPr>
                <w:rFonts w:ascii="Times New Roman" w:hAnsi="Times New Roman" w:cs="Times New Roman"/>
                <w:sz w:val="28"/>
                <w:szCs w:val="28"/>
              </w:rPr>
              <w:t>e) modulul „Date personale”, care cuprinde: nume, prenume, data naşterii, codul unic de identificare -CID, sex, vârstă.</w:t>
            </w:r>
          </w:p>
          <w:p w:rsidR="00C909D8" w:rsidRPr="001C007A" w:rsidRDefault="00C909D8" w:rsidP="007E4767">
            <w:pPr>
              <w:tabs>
                <w:tab w:val="left" w:pos="567"/>
                <w:tab w:val="left" w:pos="993"/>
                <w:tab w:val="left" w:pos="1701"/>
                <w:tab w:val="left" w:pos="2268"/>
                <w:tab w:val="left" w:pos="2694"/>
              </w:tabs>
              <w:spacing w:after="0"/>
              <w:jc w:val="both"/>
              <w:rPr>
                <w:rFonts w:ascii="Times New Roman" w:hAnsi="Times New Roman" w:cs="Times New Roman"/>
                <w:sz w:val="28"/>
                <w:szCs w:val="28"/>
              </w:rPr>
            </w:pPr>
            <w:r w:rsidRPr="001C007A">
              <w:rPr>
                <w:rFonts w:ascii="Times New Roman" w:hAnsi="Times New Roman" w:cs="Times New Roman"/>
                <w:sz w:val="28"/>
                <w:szCs w:val="28"/>
              </w:rPr>
              <w:t>(3)</w:t>
            </w:r>
            <w:r w:rsidRPr="001C007A">
              <w:rPr>
                <w:rFonts w:ascii="Times New Roman" w:hAnsi="Times New Roman" w:cs="Times New Roman"/>
                <w:sz w:val="28"/>
                <w:szCs w:val="28"/>
              </w:rPr>
              <w:tab/>
              <w:t>Datele şi informaţiile din DES prevăzute la alin.(2) sunt accesibile medicilor numai cu consimţământul pacienţilor, cu excepţia datelor şi informaţiilor din modulul „Sumar de urgenţă”, care sunt accesibile medicilor care îşi desfăşoară activitatea într-o structură de urgenţă, respectiv camera de gardă, UPU, CPU şi serviciile de ambulanţă şi medicilor care îşi desfăşoară activitatea în asistenţă medicală primară, numai în vederea realizării actului medical, fără a fi necesar consimţământul pacientului.</w:t>
            </w:r>
          </w:p>
          <w:p w:rsidR="0057439D" w:rsidRDefault="00C909D8" w:rsidP="00FC57D1">
            <w:pPr>
              <w:tabs>
                <w:tab w:val="left" w:pos="567"/>
                <w:tab w:val="left" w:pos="993"/>
                <w:tab w:val="left" w:pos="1701"/>
                <w:tab w:val="left" w:pos="2268"/>
                <w:tab w:val="left" w:pos="2694"/>
              </w:tabs>
              <w:spacing w:after="0"/>
              <w:jc w:val="both"/>
              <w:rPr>
                <w:rFonts w:ascii="Times New Roman" w:hAnsi="Times New Roman" w:cs="Times New Roman"/>
                <w:sz w:val="28"/>
                <w:szCs w:val="28"/>
              </w:rPr>
            </w:pPr>
            <w:r w:rsidRPr="001C007A">
              <w:rPr>
                <w:rFonts w:ascii="Times New Roman" w:hAnsi="Times New Roman" w:cs="Times New Roman"/>
                <w:sz w:val="28"/>
                <w:szCs w:val="28"/>
              </w:rPr>
              <w:t>(4)</w:t>
            </w:r>
            <w:r w:rsidRPr="001C007A">
              <w:rPr>
                <w:rFonts w:ascii="Times New Roman" w:hAnsi="Times New Roman" w:cs="Times New Roman"/>
                <w:sz w:val="28"/>
                <w:szCs w:val="28"/>
              </w:rPr>
              <w:tab/>
              <w:t xml:space="preserve">Accesul medicilor la datele şi informaţiile prevăzute la alin.(2) se realizează în baza unui certificat </w:t>
            </w:r>
            <w:r w:rsidRPr="001C007A">
              <w:rPr>
                <w:rFonts w:ascii="Times New Roman" w:hAnsi="Times New Roman" w:cs="Times New Roman"/>
                <w:sz w:val="28"/>
                <w:szCs w:val="28"/>
              </w:rPr>
              <w:lastRenderedPageBreak/>
              <w:t>calificat eliberat de un furnizor de servicii de certificare acreditat, certificat înregistrat la casa de asigurări de sănătate în raza administrativ-teritorială în care aceştia îşi desfăşoară activitatea.</w:t>
            </w:r>
          </w:p>
          <w:p w:rsidR="00C909D8" w:rsidRPr="001C007A" w:rsidRDefault="00C909D8" w:rsidP="00FC57D1">
            <w:pPr>
              <w:tabs>
                <w:tab w:val="left" w:pos="567"/>
                <w:tab w:val="left" w:pos="993"/>
                <w:tab w:val="left" w:pos="1701"/>
                <w:tab w:val="left" w:pos="2268"/>
                <w:tab w:val="left" w:pos="2694"/>
              </w:tabs>
              <w:spacing w:after="0"/>
              <w:jc w:val="both"/>
              <w:rPr>
                <w:rFonts w:ascii="Times New Roman" w:hAnsi="Times New Roman" w:cs="Times New Roman"/>
                <w:sz w:val="28"/>
                <w:szCs w:val="28"/>
              </w:rPr>
            </w:pPr>
            <w:r w:rsidRPr="001C007A">
              <w:rPr>
                <w:rFonts w:ascii="Times New Roman" w:hAnsi="Times New Roman" w:cs="Times New Roman"/>
                <w:sz w:val="28"/>
                <w:szCs w:val="28"/>
              </w:rPr>
              <w:t>(5)</w:t>
            </w:r>
            <w:r w:rsidRPr="001C007A">
              <w:rPr>
                <w:rFonts w:ascii="Times New Roman" w:hAnsi="Times New Roman" w:cs="Times New Roman"/>
                <w:sz w:val="28"/>
                <w:szCs w:val="28"/>
              </w:rPr>
              <w:tab/>
              <w:t>Consimţământul pacientului pentru vizualizarea de către medici a datelor şi a informaţiilor din DES se exprimă astfel:</w:t>
            </w:r>
          </w:p>
          <w:p w:rsidR="00FC57D1" w:rsidRDefault="00C909D8" w:rsidP="00FC57D1">
            <w:pPr>
              <w:tabs>
                <w:tab w:val="left" w:pos="567"/>
                <w:tab w:val="left" w:pos="993"/>
                <w:tab w:val="left" w:pos="1701"/>
                <w:tab w:val="left" w:pos="2268"/>
                <w:tab w:val="left" w:pos="2694"/>
              </w:tabs>
              <w:spacing w:after="0"/>
              <w:jc w:val="both"/>
              <w:rPr>
                <w:rFonts w:ascii="Times New Roman" w:hAnsi="Times New Roman" w:cs="Times New Roman"/>
                <w:sz w:val="28"/>
                <w:szCs w:val="28"/>
              </w:rPr>
            </w:pPr>
            <w:r w:rsidRPr="001C007A">
              <w:rPr>
                <w:rFonts w:ascii="Times New Roman" w:hAnsi="Times New Roman" w:cs="Times New Roman"/>
                <w:sz w:val="28"/>
                <w:szCs w:val="28"/>
              </w:rPr>
              <w:t>a) înainte de prezentarea la medic - de către pacient, prin configurarea drepturilor de acces la secţiunea dedicată din cadrul propriului dosar sau de către reprezentantul legal, prin configurarea drepturilor de acces în secţiunea dedicată din dosarul electronic de sănătate al pacientului pe care îl reprezintă,</w:t>
            </w:r>
          </w:p>
          <w:p w:rsidR="00C909D8" w:rsidRPr="001C007A" w:rsidRDefault="00C909D8" w:rsidP="00FC57D1">
            <w:pPr>
              <w:tabs>
                <w:tab w:val="left" w:pos="567"/>
                <w:tab w:val="left" w:pos="993"/>
                <w:tab w:val="left" w:pos="1701"/>
                <w:tab w:val="left" w:pos="2268"/>
                <w:tab w:val="left" w:pos="2694"/>
              </w:tabs>
              <w:spacing w:after="0"/>
              <w:jc w:val="both"/>
              <w:rPr>
                <w:rFonts w:ascii="Times New Roman" w:hAnsi="Times New Roman" w:cs="Times New Roman"/>
                <w:sz w:val="28"/>
                <w:szCs w:val="28"/>
              </w:rPr>
            </w:pPr>
            <w:r w:rsidRPr="001C007A">
              <w:rPr>
                <w:rFonts w:ascii="Times New Roman" w:hAnsi="Times New Roman" w:cs="Times New Roman"/>
                <w:sz w:val="28"/>
                <w:szCs w:val="28"/>
              </w:rPr>
              <w:t>sau</w:t>
            </w:r>
          </w:p>
          <w:p w:rsidR="00C909D8" w:rsidRPr="001C007A" w:rsidRDefault="00C909D8" w:rsidP="00FC57D1">
            <w:pPr>
              <w:tabs>
                <w:tab w:val="left" w:pos="567"/>
                <w:tab w:val="left" w:pos="993"/>
                <w:tab w:val="left" w:pos="1701"/>
                <w:tab w:val="left" w:pos="2268"/>
                <w:tab w:val="left" w:pos="2694"/>
              </w:tabs>
              <w:spacing w:after="0"/>
              <w:jc w:val="both"/>
              <w:rPr>
                <w:rFonts w:ascii="Times New Roman" w:hAnsi="Times New Roman" w:cs="Times New Roman"/>
                <w:sz w:val="28"/>
                <w:szCs w:val="28"/>
              </w:rPr>
            </w:pPr>
            <w:r w:rsidRPr="001C007A">
              <w:rPr>
                <w:rFonts w:ascii="Times New Roman" w:hAnsi="Times New Roman" w:cs="Times New Roman"/>
                <w:sz w:val="28"/>
                <w:szCs w:val="28"/>
              </w:rPr>
              <w:t xml:space="preserve">b) la prezentarea la medic - prin utilizarea, în prezenţa medicului, de către pacient sau reprezentantul său legal, a matricei de securitate sau, </w:t>
            </w:r>
            <w:r w:rsidRPr="001C007A">
              <w:rPr>
                <w:rFonts w:ascii="Times New Roman" w:hAnsi="Times New Roman" w:cs="Times New Roman"/>
                <w:sz w:val="28"/>
                <w:szCs w:val="28"/>
              </w:rPr>
              <w:lastRenderedPageBreak/>
              <w:t>după caz, a cardului naţional de asigurări sociale de sănătate şi codului PIN asociat acestuia.</w:t>
            </w:r>
          </w:p>
          <w:p w:rsidR="00C909D8" w:rsidRPr="001C007A" w:rsidRDefault="00C909D8" w:rsidP="005E6A69">
            <w:pPr>
              <w:tabs>
                <w:tab w:val="left" w:pos="567"/>
                <w:tab w:val="left" w:pos="993"/>
                <w:tab w:val="left" w:pos="1701"/>
                <w:tab w:val="left" w:pos="2268"/>
                <w:tab w:val="left" w:pos="2694"/>
              </w:tabs>
              <w:jc w:val="both"/>
              <w:rPr>
                <w:rFonts w:ascii="Times New Roman" w:hAnsi="Times New Roman" w:cs="Times New Roman"/>
                <w:sz w:val="28"/>
                <w:szCs w:val="28"/>
              </w:rPr>
            </w:pPr>
            <w:r w:rsidRPr="001C007A">
              <w:rPr>
                <w:rFonts w:ascii="Times New Roman" w:hAnsi="Times New Roman" w:cs="Times New Roman"/>
                <w:sz w:val="28"/>
                <w:szCs w:val="28"/>
              </w:rPr>
              <w:t>(6)</w:t>
            </w:r>
            <w:r w:rsidRPr="001C007A">
              <w:rPr>
                <w:rFonts w:ascii="Times New Roman" w:hAnsi="Times New Roman" w:cs="Times New Roman"/>
                <w:sz w:val="28"/>
                <w:szCs w:val="28"/>
              </w:rPr>
              <w:tab/>
              <w:t>În cadrul dosarului electronic de sănătate propriu, pacienţii pot vizualiza istoricul complet al accesării acestuia de către medici.</w:t>
            </w:r>
          </w:p>
          <w:p w:rsidR="00C909D8" w:rsidRPr="001C007A" w:rsidRDefault="00C909D8" w:rsidP="00550B6B">
            <w:pPr>
              <w:spacing w:after="0" w:line="240" w:lineRule="auto"/>
              <w:jc w:val="both"/>
              <w:rPr>
                <w:rFonts w:ascii="Times New Roman" w:hAnsi="Times New Roman" w:cs="Times New Roman"/>
                <w:b/>
                <w:sz w:val="28"/>
                <w:szCs w:val="28"/>
              </w:rPr>
            </w:pPr>
            <w:r w:rsidRPr="00F651CA">
              <w:rPr>
                <w:rFonts w:ascii="Times New Roman" w:hAnsi="Times New Roman" w:cs="Times New Roman"/>
                <w:sz w:val="28"/>
                <w:szCs w:val="28"/>
              </w:rPr>
              <w:t>(7) Datele, informaţiile şi procedurile operaţionale necesare utilizării şi funcţionării DES se aprobă prin ordin al ministrului sănătăţii şi al preşedintelui CNAS, cu avizul ministerelor şi instituţiilor din sistemul naţional de apărare, ordine publică şi siguranţă naţională, respectiv</w:t>
            </w:r>
            <w:r>
              <w:rPr>
                <w:rFonts w:ascii="Times New Roman" w:hAnsi="Times New Roman" w:cs="Times New Roman"/>
                <w:sz w:val="28"/>
                <w:szCs w:val="28"/>
              </w:rPr>
              <w:t>,</w:t>
            </w:r>
            <w:r w:rsidRPr="00F651CA">
              <w:rPr>
                <w:rFonts w:ascii="Times New Roman" w:hAnsi="Times New Roman" w:cs="Times New Roman"/>
                <w:sz w:val="28"/>
                <w:szCs w:val="28"/>
              </w:rPr>
              <w:t xml:space="preserve">  Ministerul Apărării Naţionale,  Ministerul Afacerilor Interne, Serviciul Român de Informaţii, Serviciul de Telecomunicaţii Speciale, Serviciul de Informaţii Externe, Serviciul de Protecţie si Pază, în conformitate cu prevederile prezentei legi.</w:t>
            </w:r>
          </w:p>
          <w:p w:rsidR="00C909D8" w:rsidRPr="00F651CA" w:rsidRDefault="00C909D8" w:rsidP="00550B6B">
            <w:pPr>
              <w:spacing w:after="0" w:line="240" w:lineRule="auto"/>
              <w:jc w:val="both"/>
              <w:rPr>
                <w:rFonts w:ascii="Times New Roman" w:hAnsi="Times New Roman" w:cs="Times New Roman"/>
                <w:sz w:val="28"/>
                <w:szCs w:val="28"/>
              </w:rPr>
            </w:pPr>
          </w:p>
        </w:tc>
        <w:tc>
          <w:tcPr>
            <w:tcW w:w="4536" w:type="dxa"/>
          </w:tcPr>
          <w:p w:rsidR="00C909D8" w:rsidRDefault="00C909D8" w:rsidP="00550B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Nemodificat.</w:t>
            </w: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7E4767">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Nemodificat.</w:t>
            </w: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line="240" w:lineRule="auto"/>
              <w:jc w:val="both"/>
              <w:rPr>
                <w:rFonts w:ascii="Times New Roman" w:hAnsi="Times New Roman" w:cs="Times New Roman"/>
                <w:sz w:val="28"/>
                <w:szCs w:val="28"/>
              </w:rPr>
            </w:pPr>
          </w:p>
          <w:p w:rsidR="00C909D8" w:rsidRDefault="00C909D8" w:rsidP="00FF4A96">
            <w:pPr>
              <w:spacing w:before="240" w:line="240" w:lineRule="auto"/>
              <w:jc w:val="both"/>
              <w:rPr>
                <w:rFonts w:ascii="Times New Roman" w:hAnsi="Times New Roman" w:cs="Times New Roman"/>
                <w:sz w:val="28"/>
                <w:szCs w:val="28"/>
              </w:rPr>
            </w:pPr>
            <w:r>
              <w:rPr>
                <w:rFonts w:ascii="Times New Roman" w:hAnsi="Times New Roman" w:cs="Times New Roman"/>
                <w:sz w:val="28"/>
                <w:szCs w:val="28"/>
              </w:rPr>
              <w:t>Nemodificat.</w:t>
            </w: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87259E" w:rsidRDefault="0087259E" w:rsidP="00A6117C">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Nemodificat.</w:t>
            </w: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FC57D1">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Nemodificat.</w:t>
            </w: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E109A2" w:rsidRDefault="00E109A2" w:rsidP="00792B92">
            <w:pPr>
              <w:spacing w:after="0" w:line="240" w:lineRule="auto"/>
              <w:jc w:val="both"/>
              <w:rPr>
                <w:rFonts w:ascii="Times New Roman" w:hAnsi="Times New Roman" w:cs="Times New Roman"/>
                <w:sz w:val="28"/>
                <w:szCs w:val="28"/>
              </w:rPr>
            </w:pPr>
          </w:p>
          <w:p w:rsidR="00CA6064" w:rsidRDefault="00CA6064" w:rsidP="00550B6B">
            <w:pPr>
              <w:spacing w:after="0" w:line="240" w:lineRule="auto"/>
              <w:jc w:val="both"/>
              <w:rPr>
                <w:rFonts w:ascii="Times New Roman" w:hAnsi="Times New Roman" w:cs="Times New Roman"/>
                <w:sz w:val="28"/>
                <w:szCs w:val="28"/>
              </w:rPr>
            </w:pPr>
          </w:p>
          <w:p w:rsidR="00CA6064" w:rsidRDefault="00CA6064" w:rsidP="00550B6B">
            <w:pPr>
              <w:spacing w:after="0" w:line="240" w:lineRule="auto"/>
              <w:jc w:val="both"/>
              <w:rPr>
                <w:rFonts w:ascii="Times New Roman" w:hAnsi="Times New Roman" w:cs="Times New Roman"/>
                <w:sz w:val="28"/>
                <w:szCs w:val="28"/>
              </w:rPr>
            </w:pPr>
          </w:p>
          <w:p w:rsidR="00CA6064" w:rsidRDefault="00CA6064" w:rsidP="00550B6B">
            <w:pPr>
              <w:spacing w:line="240" w:lineRule="auto"/>
              <w:jc w:val="both"/>
              <w:rPr>
                <w:rFonts w:ascii="Times New Roman" w:hAnsi="Times New Roman" w:cs="Times New Roman"/>
                <w:sz w:val="28"/>
                <w:szCs w:val="28"/>
              </w:rPr>
            </w:pPr>
          </w:p>
          <w:p w:rsidR="00CA6064" w:rsidRDefault="00CA6064" w:rsidP="00550B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Nemodificat.</w:t>
            </w:r>
          </w:p>
          <w:p w:rsidR="00CA6064" w:rsidRDefault="00CA6064" w:rsidP="00550B6B">
            <w:pPr>
              <w:spacing w:after="0" w:line="240" w:lineRule="auto"/>
              <w:jc w:val="both"/>
              <w:rPr>
                <w:rFonts w:ascii="Times New Roman" w:hAnsi="Times New Roman" w:cs="Times New Roman"/>
                <w:sz w:val="28"/>
                <w:szCs w:val="28"/>
              </w:rPr>
            </w:pPr>
          </w:p>
          <w:p w:rsidR="00CA6064" w:rsidRDefault="00CA6064" w:rsidP="00550B6B">
            <w:pPr>
              <w:spacing w:after="0" w:line="240" w:lineRule="auto"/>
              <w:jc w:val="both"/>
              <w:rPr>
                <w:rFonts w:ascii="Times New Roman" w:hAnsi="Times New Roman" w:cs="Times New Roman"/>
                <w:sz w:val="28"/>
                <w:szCs w:val="28"/>
              </w:rPr>
            </w:pPr>
          </w:p>
          <w:p w:rsidR="00CA6064" w:rsidRDefault="00CA6064" w:rsidP="00550B6B">
            <w:pPr>
              <w:spacing w:after="0" w:line="240" w:lineRule="auto"/>
              <w:jc w:val="both"/>
              <w:rPr>
                <w:rFonts w:ascii="Times New Roman" w:hAnsi="Times New Roman" w:cs="Times New Roman"/>
                <w:sz w:val="28"/>
                <w:szCs w:val="28"/>
              </w:rPr>
            </w:pPr>
          </w:p>
          <w:p w:rsidR="00CA6064" w:rsidRDefault="00CA6064" w:rsidP="00550B6B">
            <w:pPr>
              <w:spacing w:after="0" w:line="240" w:lineRule="auto"/>
              <w:jc w:val="both"/>
              <w:rPr>
                <w:rFonts w:ascii="Times New Roman" w:hAnsi="Times New Roman" w:cs="Times New Roman"/>
                <w:sz w:val="28"/>
                <w:szCs w:val="28"/>
              </w:rPr>
            </w:pPr>
          </w:p>
          <w:p w:rsidR="00C909D8" w:rsidRDefault="00C909D8" w:rsidP="004152E5">
            <w:pPr>
              <w:spacing w:after="0" w:line="240" w:lineRule="auto"/>
              <w:jc w:val="both"/>
              <w:rPr>
                <w:rFonts w:ascii="Times New Roman" w:hAnsi="Times New Roman" w:cs="Times New Roman"/>
                <w:sz w:val="28"/>
                <w:szCs w:val="28"/>
              </w:rPr>
            </w:pPr>
            <w:r w:rsidRPr="00F651CA">
              <w:rPr>
                <w:rFonts w:ascii="Times New Roman" w:hAnsi="Times New Roman" w:cs="Times New Roman"/>
                <w:sz w:val="28"/>
                <w:szCs w:val="28"/>
              </w:rPr>
              <w:t xml:space="preserve">(7) Datele, informaţiile şi procedurile operaţionale necesare utilizării şi funcţionării DES se aprobă prin ordin al ministrului sănătăţii şi al preşedintelui CNAS, cu avizul ministerelor şi instituţiilor din sistemul naţional de apărare, ordine publică şi siguranţă naţională, respectiv  Ministerul Apărării Naţionale,  Ministerul Afacerilor Interne, </w:t>
            </w:r>
            <w:r w:rsidRPr="00F651CA">
              <w:rPr>
                <w:rFonts w:ascii="Times New Roman" w:hAnsi="Times New Roman" w:cs="Times New Roman"/>
                <w:b/>
                <w:sz w:val="28"/>
                <w:szCs w:val="28"/>
              </w:rPr>
              <w:t>Ministerul Justiției,</w:t>
            </w:r>
            <w:r w:rsidRPr="00F651CA">
              <w:rPr>
                <w:rFonts w:ascii="Times New Roman" w:hAnsi="Times New Roman" w:cs="Times New Roman"/>
                <w:sz w:val="28"/>
                <w:szCs w:val="28"/>
              </w:rPr>
              <w:t xml:space="preserve"> Serviciul Român de Informaţii, Serviciul de Telecomunicaţii Speciale, Serviciul de Informaţii Externe, Serviciul de Protecţie si Pază, în conformitate cu prevederile prezentei legi.</w:t>
            </w:r>
          </w:p>
          <w:p w:rsidR="008D3998" w:rsidRDefault="008D3998" w:rsidP="004152E5">
            <w:pPr>
              <w:spacing w:after="0" w:line="240" w:lineRule="auto"/>
              <w:jc w:val="both"/>
              <w:rPr>
                <w:rFonts w:ascii="Times New Roman" w:hAnsi="Times New Roman" w:cs="Times New Roman"/>
                <w:sz w:val="28"/>
                <w:szCs w:val="28"/>
              </w:rPr>
            </w:pPr>
          </w:p>
          <w:p w:rsidR="008D3998" w:rsidRPr="004152E5" w:rsidRDefault="008D3998" w:rsidP="004152E5">
            <w:pPr>
              <w:spacing w:after="0" w:line="240" w:lineRule="auto"/>
              <w:jc w:val="both"/>
              <w:rPr>
                <w:rFonts w:ascii="Times New Roman" w:hAnsi="Times New Roman" w:cs="Times New Roman"/>
                <w:sz w:val="28"/>
                <w:szCs w:val="28"/>
              </w:rPr>
            </w:pPr>
          </w:p>
        </w:tc>
        <w:tc>
          <w:tcPr>
            <w:tcW w:w="4111" w:type="dxa"/>
          </w:tcPr>
          <w:p w:rsidR="00C909D8" w:rsidRPr="00F651CA"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Pr="00F651CA" w:rsidRDefault="00C909D8" w:rsidP="00550B6B">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C909D8" w:rsidRDefault="00C909D8" w:rsidP="00FC0B61">
            <w:pPr>
              <w:spacing w:after="0"/>
              <w:jc w:val="both"/>
              <w:rPr>
                <w:rFonts w:ascii="Times New Roman" w:hAnsi="Times New Roman" w:cs="Times New Roman"/>
                <w:bCs/>
                <w:iCs/>
                <w:sz w:val="28"/>
                <w:szCs w:val="28"/>
              </w:rPr>
            </w:pPr>
          </w:p>
          <w:p w:rsidR="00E109A2" w:rsidRDefault="00E109A2" w:rsidP="00E109A2">
            <w:pPr>
              <w:spacing w:line="240" w:lineRule="auto"/>
              <w:jc w:val="both"/>
              <w:rPr>
                <w:rFonts w:ascii="Times New Roman" w:hAnsi="Times New Roman" w:cs="Times New Roman"/>
                <w:bCs/>
                <w:iCs/>
                <w:sz w:val="28"/>
                <w:szCs w:val="28"/>
              </w:rPr>
            </w:pPr>
          </w:p>
          <w:p w:rsidR="00C909D8" w:rsidRPr="00F651CA" w:rsidRDefault="00C909D8" w:rsidP="00FC0B61">
            <w:pPr>
              <w:spacing w:after="0"/>
              <w:jc w:val="both"/>
              <w:rPr>
                <w:rFonts w:ascii="Times New Roman" w:hAnsi="Times New Roman" w:cs="Times New Roman"/>
                <w:bCs/>
                <w:iCs/>
                <w:sz w:val="28"/>
                <w:szCs w:val="28"/>
              </w:rPr>
            </w:pPr>
            <w:r w:rsidRPr="00F651CA">
              <w:rPr>
                <w:rFonts w:ascii="Times New Roman" w:hAnsi="Times New Roman" w:cs="Times New Roman"/>
                <w:bCs/>
                <w:iCs/>
                <w:sz w:val="28"/>
                <w:szCs w:val="28"/>
              </w:rPr>
              <w:t xml:space="preserve">Pentru ca dispozițiile actului normativ sa își găsească aplicabilitatea, în condițiile în care Ministerul Justiției reprezintă unul dintre ministerele </w:t>
            </w:r>
            <w:r w:rsidRPr="00F651CA">
              <w:rPr>
                <w:rFonts w:ascii="Times New Roman" w:hAnsi="Times New Roman" w:cs="Times New Roman"/>
                <w:sz w:val="28"/>
                <w:szCs w:val="28"/>
              </w:rPr>
              <w:t>din sistemul naţional de apărare, ordine publică şi siguranţă naţională.</w:t>
            </w:r>
          </w:p>
        </w:tc>
      </w:tr>
      <w:tr w:rsidR="00C909D8" w:rsidRPr="00F651CA" w:rsidTr="0077441D">
        <w:tc>
          <w:tcPr>
            <w:tcW w:w="804" w:type="dxa"/>
          </w:tcPr>
          <w:p w:rsidR="00C909D8" w:rsidRPr="00BB1FF0" w:rsidRDefault="00C909D8" w:rsidP="00BB1FF0">
            <w:pPr>
              <w:pStyle w:val="ListParagraph"/>
              <w:numPr>
                <w:ilvl w:val="0"/>
                <w:numId w:val="15"/>
              </w:numPr>
              <w:autoSpaceDE w:val="0"/>
              <w:autoSpaceDN w:val="0"/>
              <w:adjustRightInd w:val="0"/>
              <w:spacing w:after="0"/>
              <w:jc w:val="center"/>
              <w:rPr>
                <w:rFonts w:ascii="Times New Roman" w:hAnsi="Times New Roman" w:cs="Times New Roman"/>
                <w:b/>
                <w:bCs/>
                <w:iCs/>
                <w:sz w:val="28"/>
                <w:szCs w:val="28"/>
              </w:rPr>
            </w:pPr>
            <w:r w:rsidRPr="00BB1FF0">
              <w:rPr>
                <w:rFonts w:ascii="Times New Roman" w:hAnsi="Times New Roman" w:cs="Times New Roman"/>
                <w:b/>
                <w:bCs/>
                <w:iCs/>
                <w:sz w:val="28"/>
                <w:szCs w:val="28"/>
              </w:rPr>
              <w:lastRenderedPageBreak/>
              <w:t>15.</w:t>
            </w:r>
          </w:p>
        </w:tc>
        <w:tc>
          <w:tcPr>
            <w:tcW w:w="4441" w:type="dxa"/>
          </w:tcPr>
          <w:p w:rsidR="00C909D8" w:rsidRPr="00684143" w:rsidRDefault="00C909D8" w:rsidP="00550B6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Art</w:t>
            </w:r>
            <w:r w:rsidRPr="00F651CA">
              <w:rPr>
                <w:rFonts w:ascii="Times New Roman" w:hAnsi="Times New Roman" w:cs="Times New Roman"/>
                <w:b/>
                <w:sz w:val="28"/>
                <w:szCs w:val="28"/>
              </w:rPr>
              <w:t>. 346</w:t>
            </w:r>
            <w:r w:rsidRPr="00F651CA">
              <w:rPr>
                <w:rFonts w:ascii="Times New Roman" w:hAnsi="Times New Roman" w:cs="Times New Roman"/>
                <w:b/>
                <w:sz w:val="28"/>
                <w:szCs w:val="28"/>
                <w:vertAlign w:val="superscript"/>
              </w:rPr>
              <w:t>7</w:t>
            </w:r>
            <w:r>
              <w:rPr>
                <w:rFonts w:ascii="Times New Roman" w:hAnsi="Times New Roman" w:cs="Times New Roman"/>
                <w:b/>
                <w:sz w:val="28"/>
                <w:szCs w:val="28"/>
              </w:rPr>
              <w:t xml:space="preserve">. - </w:t>
            </w:r>
            <w:r w:rsidRPr="00F651CA">
              <w:rPr>
                <w:rFonts w:ascii="Times New Roman" w:hAnsi="Times New Roman" w:cs="Times New Roman"/>
                <w:sz w:val="28"/>
                <w:szCs w:val="28"/>
              </w:rPr>
              <w:t>(1) Accesul pacienţilor sau a</w:t>
            </w:r>
            <w:r w:rsidR="001326E2">
              <w:rPr>
                <w:rFonts w:ascii="Times New Roman" w:hAnsi="Times New Roman" w:cs="Times New Roman"/>
                <w:sz w:val="28"/>
                <w:szCs w:val="28"/>
              </w:rPr>
              <w:t>l</w:t>
            </w:r>
            <w:r w:rsidRPr="00F651CA">
              <w:rPr>
                <w:rFonts w:ascii="Times New Roman" w:hAnsi="Times New Roman" w:cs="Times New Roman"/>
                <w:sz w:val="28"/>
                <w:szCs w:val="28"/>
              </w:rPr>
              <w:t xml:space="preserve"> reprezentanților legali ai acestora la datele şi informaţiile din DES, </w:t>
            </w:r>
            <w:r w:rsidR="00067B04">
              <w:rPr>
                <w:rFonts w:ascii="Times New Roman" w:hAnsi="Times New Roman" w:cs="Times New Roman"/>
                <w:sz w:val="28"/>
                <w:szCs w:val="28"/>
              </w:rPr>
              <w:t xml:space="preserve">se realizează </w:t>
            </w:r>
            <w:r w:rsidRPr="00F651CA">
              <w:rPr>
                <w:rFonts w:ascii="Times New Roman" w:hAnsi="Times New Roman" w:cs="Times New Roman"/>
                <w:sz w:val="28"/>
                <w:szCs w:val="28"/>
              </w:rPr>
              <w:t>cu respectarea prevederilor art. 8 din Regulamentul general privind protecţia datelor, prin intermediul:</w:t>
            </w:r>
          </w:p>
          <w:p w:rsidR="00C909D8" w:rsidRPr="00F651CA" w:rsidRDefault="00C909D8" w:rsidP="00C909D8">
            <w:pPr>
              <w:spacing w:after="0" w:line="240" w:lineRule="auto"/>
              <w:jc w:val="both"/>
              <w:rPr>
                <w:rFonts w:ascii="Times New Roman" w:hAnsi="Times New Roman" w:cs="Times New Roman"/>
                <w:sz w:val="28"/>
                <w:szCs w:val="28"/>
              </w:rPr>
            </w:pPr>
            <w:r w:rsidRPr="00F651CA">
              <w:rPr>
                <w:rFonts w:ascii="Times New Roman" w:hAnsi="Times New Roman" w:cs="Times New Roman"/>
                <w:sz w:val="28"/>
                <w:szCs w:val="28"/>
              </w:rPr>
              <w:t>a) matricei de securitate şi a parolei de acces;</w:t>
            </w:r>
          </w:p>
          <w:p w:rsidR="00C909D8" w:rsidRDefault="00C909D8" w:rsidP="00550B6B">
            <w:pPr>
              <w:spacing w:after="0" w:line="240" w:lineRule="auto"/>
              <w:jc w:val="both"/>
              <w:rPr>
                <w:rFonts w:ascii="Times New Roman" w:hAnsi="Times New Roman" w:cs="Times New Roman"/>
                <w:sz w:val="28"/>
                <w:szCs w:val="28"/>
              </w:rPr>
            </w:pPr>
            <w:r w:rsidRPr="00F651CA">
              <w:rPr>
                <w:rFonts w:ascii="Times New Roman" w:hAnsi="Times New Roman" w:cs="Times New Roman"/>
                <w:sz w:val="28"/>
                <w:szCs w:val="28"/>
              </w:rPr>
              <w:t>b) cardului naţional de asigurări sociale de sănătate cu codul PIN asociat şi a parolei de acces.</w:t>
            </w:r>
          </w:p>
          <w:p w:rsidR="00883445" w:rsidRDefault="00883445" w:rsidP="00613F98">
            <w:pPr>
              <w:spacing w:line="240" w:lineRule="auto"/>
              <w:jc w:val="both"/>
              <w:rPr>
                <w:rFonts w:ascii="Times New Roman" w:hAnsi="Times New Roman" w:cs="Times New Roman"/>
                <w:sz w:val="28"/>
                <w:szCs w:val="28"/>
              </w:rPr>
            </w:pPr>
          </w:p>
          <w:p w:rsidR="00AE664A" w:rsidRPr="00684143" w:rsidRDefault="00C909D8" w:rsidP="008A0444">
            <w:pPr>
              <w:tabs>
                <w:tab w:val="left" w:pos="567"/>
                <w:tab w:val="left" w:pos="993"/>
                <w:tab w:val="left" w:pos="1701"/>
                <w:tab w:val="left" w:pos="2268"/>
                <w:tab w:val="left" w:pos="2694"/>
              </w:tabs>
              <w:spacing w:after="0"/>
              <w:jc w:val="both"/>
              <w:rPr>
                <w:rFonts w:ascii="Times New Roman" w:hAnsi="Times New Roman" w:cs="Times New Roman"/>
                <w:sz w:val="28"/>
                <w:szCs w:val="28"/>
              </w:rPr>
            </w:pPr>
            <w:r w:rsidRPr="00684143">
              <w:rPr>
                <w:rFonts w:ascii="Times New Roman" w:hAnsi="Times New Roman" w:cs="Times New Roman"/>
                <w:sz w:val="28"/>
                <w:szCs w:val="28"/>
              </w:rPr>
              <w:t>(2)</w:t>
            </w:r>
            <w:r w:rsidRPr="00684143">
              <w:rPr>
                <w:rFonts w:ascii="Times New Roman" w:hAnsi="Times New Roman" w:cs="Times New Roman"/>
                <w:sz w:val="28"/>
                <w:szCs w:val="28"/>
              </w:rPr>
              <w:tab/>
              <w:t>Matricea de securitate se eliberează la solicitarea pacienţilor în baza actului de identitate al acestora, de către medicii care deţin un certificat calificat eliberat în condiţiile prevăzute la art.346</w:t>
            </w:r>
            <w:r w:rsidRPr="00684143">
              <w:rPr>
                <w:rFonts w:ascii="Times New Roman" w:hAnsi="Times New Roman" w:cs="Times New Roman"/>
                <w:sz w:val="28"/>
                <w:szCs w:val="28"/>
                <w:vertAlign w:val="superscript"/>
              </w:rPr>
              <w:t>6</w:t>
            </w:r>
            <w:r w:rsidRPr="00684143">
              <w:rPr>
                <w:rFonts w:ascii="Times New Roman" w:hAnsi="Times New Roman" w:cs="Times New Roman"/>
                <w:sz w:val="28"/>
                <w:szCs w:val="28"/>
              </w:rPr>
              <w:t xml:space="preserve"> alin.(4).</w:t>
            </w:r>
          </w:p>
          <w:p w:rsidR="00C909D8" w:rsidRDefault="00C909D8" w:rsidP="008A0444">
            <w:pPr>
              <w:tabs>
                <w:tab w:val="left" w:pos="567"/>
                <w:tab w:val="left" w:pos="993"/>
                <w:tab w:val="left" w:pos="1701"/>
                <w:tab w:val="left" w:pos="2268"/>
                <w:tab w:val="left" w:pos="2694"/>
              </w:tabs>
              <w:spacing w:after="0"/>
              <w:jc w:val="both"/>
              <w:rPr>
                <w:rFonts w:ascii="Times New Roman" w:hAnsi="Times New Roman" w:cs="Times New Roman"/>
                <w:sz w:val="28"/>
                <w:szCs w:val="28"/>
              </w:rPr>
            </w:pPr>
            <w:r w:rsidRPr="00684143">
              <w:rPr>
                <w:rFonts w:ascii="Times New Roman" w:hAnsi="Times New Roman" w:cs="Times New Roman"/>
                <w:sz w:val="28"/>
                <w:szCs w:val="28"/>
              </w:rPr>
              <w:t xml:space="preserve">(3) Parola de acces este personalizată de fiecare pacient, este strict confidenţială, fiind un element de securitate cunoscut numai de pacient, şi se utilizează în cadrul DES atât </w:t>
            </w:r>
            <w:r w:rsidRPr="00684143">
              <w:rPr>
                <w:rFonts w:ascii="Times New Roman" w:hAnsi="Times New Roman" w:cs="Times New Roman"/>
                <w:sz w:val="28"/>
                <w:szCs w:val="28"/>
              </w:rPr>
              <w:lastRenderedPageBreak/>
              <w:t>pentru cardul naţional de asigurări de sănătate, cât şi pentru matricea de securitate.</w:t>
            </w:r>
          </w:p>
          <w:p w:rsidR="008A0444" w:rsidRPr="00F651CA" w:rsidRDefault="008A0444" w:rsidP="008A0444">
            <w:pPr>
              <w:tabs>
                <w:tab w:val="left" w:pos="567"/>
                <w:tab w:val="left" w:pos="993"/>
                <w:tab w:val="left" w:pos="1701"/>
                <w:tab w:val="left" w:pos="2268"/>
                <w:tab w:val="left" w:pos="2694"/>
              </w:tabs>
              <w:spacing w:after="0"/>
              <w:jc w:val="both"/>
              <w:rPr>
                <w:rFonts w:ascii="Times New Roman" w:hAnsi="Times New Roman" w:cs="Times New Roman"/>
                <w:sz w:val="28"/>
                <w:szCs w:val="28"/>
              </w:rPr>
            </w:pPr>
          </w:p>
        </w:tc>
        <w:tc>
          <w:tcPr>
            <w:tcW w:w="4536" w:type="dxa"/>
          </w:tcPr>
          <w:p w:rsidR="00C909D8" w:rsidRPr="007950D9" w:rsidRDefault="00C909D8" w:rsidP="007950D9">
            <w:pPr>
              <w:spacing w:after="0" w:line="240" w:lineRule="auto"/>
              <w:jc w:val="both"/>
              <w:rPr>
                <w:rFonts w:ascii="Times New Roman" w:hAnsi="Times New Roman" w:cs="Times New Roman"/>
                <w:bCs/>
                <w:iCs/>
                <w:sz w:val="28"/>
                <w:szCs w:val="28"/>
              </w:rPr>
            </w:pPr>
            <w:r w:rsidRPr="007950D9">
              <w:rPr>
                <w:rFonts w:ascii="Times New Roman" w:hAnsi="Times New Roman" w:cs="Times New Roman"/>
                <w:bCs/>
                <w:iCs/>
                <w:sz w:val="28"/>
                <w:szCs w:val="28"/>
              </w:rPr>
              <w:lastRenderedPageBreak/>
              <w:t>Nemodificat.</w:t>
            </w:r>
          </w:p>
          <w:p w:rsidR="00C909D8" w:rsidRPr="00F651CA" w:rsidRDefault="00C909D8" w:rsidP="00550B6B">
            <w:pPr>
              <w:spacing w:after="0"/>
              <w:jc w:val="both"/>
              <w:rPr>
                <w:rFonts w:ascii="Times New Roman" w:hAnsi="Times New Roman" w:cs="Times New Roman"/>
                <w:b/>
                <w:bCs/>
                <w:iCs/>
                <w:sz w:val="28"/>
                <w:szCs w:val="28"/>
              </w:rPr>
            </w:pPr>
          </w:p>
          <w:p w:rsidR="00C909D8" w:rsidRPr="00F651CA" w:rsidRDefault="00C909D8" w:rsidP="00550B6B">
            <w:pPr>
              <w:spacing w:after="0"/>
              <w:jc w:val="both"/>
              <w:rPr>
                <w:rFonts w:ascii="Times New Roman" w:hAnsi="Times New Roman" w:cs="Times New Roman"/>
                <w:b/>
                <w:bCs/>
                <w:iCs/>
                <w:sz w:val="28"/>
                <w:szCs w:val="28"/>
              </w:rPr>
            </w:pPr>
          </w:p>
          <w:p w:rsidR="00C909D8" w:rsidRPr="00F651CA" w:rsidRDefault="00C909D8" w:rsidP="00822E9F">
            <w:pPr>
              <w:spacing w:after="0" w:line="240" w:lineRule="auto"/>
              <w:jc w:val="both"/>
              <w:rPr>
                <w:rFonts w:ascii="Times New Roman" w:hAnsi="Times New Roman" w:cs="Times New Roman"/>
                <w:b/>
                <w:bCs/>
                <w:iCs/>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Nemodificat.</w:t>
            </w:r>
          </w:p>
          <w:p w:rsidR="00C909D8" w:rsidRDefault="00C909D8" w:rsidP="00550B6B">
            <w:pPr>
              <w:spacing w:after="0" w:line="240" w:lineRule="auto"/>
              <w:jc w:val="both"/>
              <w:rPr>
                <w:rFonts w:ascii="Times New Roman" w:hAnsi="Times New Roman" w:cs="Times New Roman"/>
                <w:sz w:val="28"/>
                <w:szCs w:val="28"/>
              </w:rPr>
            </w:pPr>
          </w:p>
          <w:p w:rsidR="00883445" w:rsidRDefault="00C909D8" w:rsidP="001232F1">
            <w:pPr>
              <w:spacing w:after="0" w:line="240" w:lineRule="auto"/>
              <w:jc w:val="both"/>
              <w:rPr>
                <w:rFonts w:ascii="Times New Roman" w:hAnsi="Times New Roman" w:cs="Times New Roman"/>
                <w:sz w:val="28"/>
                <w:szCs w:val="28"/>
              </w:rPr>
            </w:pPr>
            <w:r w:rsidRPr="00F651CA">
              <w:rPr>
                <w:rFonts w:ascii="Times New Roman" w:hAnsi="Times New Roman" w:cs="Times New Roman"/>
                <w:sz w:val="28"/>
                <w:szCs w:val="28"/>
              </w:rPr>
              <w:t xml:space="preserve">b) cardului naţional de asigurări sociale de sănătate cu codul PIN asociat </w:t>
            </w:r>
            <w:r w:rsidRPr="00F651CA">
              <w:rPr>
                <w:rFonts w:ascii="Times New Roman" w:hAnsi="Times New Roman" w:cs="Times New Roman"/>
                <w:b/>
                <w:sz w:val="28"/>
                <w:szCs w:val="28"/>
              </w:rPr>
              <w:t>acestuia</w:t>
            </w:r>
            <w:r w:rsidRPr="00F651CA">
              <w:rPr>
                <w:rFonts w:ascii="Times New Roman" w:hAnsi="Times New Roman" w:cs="Times New Roman"/>
                <w:sz w:val="28"/>
                <w:szCs w:val="28"/>
              </w:rPr>
              <w:t xml:space="preserve"> şi a parolei de acces.</w:t>
            </w:r>
          </w:p>
          <w:p w:rsidR="001232F1" w:rsidRDefault="001232F1" w:rsidP="001232F1">
            <w:pPr>
              <w:spacing w:after="0" w:line="240" w:lineRule="auto"/>
              <w:jc w:val="both"/>
              <w:rPr>
                <w:rFonts w:ascii="Times New Roman" w:hAnsi="Times New Roman" w:cs="Times New Roman"/>
                <w:sz w:val="28"/>
                <w:szCs w:val="28"/>
              </w:rPr>
            </w:pPr>
          </w:p>
          <w:p w:rsidR="00C909D8" w:rsidRPr="00883445" w:rsidRDefault="00C909D8" w:rsidP="00883445">
            <w:pPr>
              <w:spacing w:after="0" w:line="240" w:lineRule="auto"/>
              <w:jc w:val="both"/>
              <w:rPr>
                <w:rFonts w:ascii="Times New Roman" w:hAnsi="Times New Roman" w:cs="Times New Roman"/>
                <w:sz w:val="28"/>
                <w:szCs w:val="28"/>
              </w:rPr>
            </w:pPr>
            <w:r w:rsidRPr="00822E9F">
              <w:rPr>
                <w:rFonts w:ascii="Times New Roman" w:hAnsi="Times New Roman" w:cs="Times New Roman"/>
                <w:bCs/>
                <w:iCs/>
                <w:sz w:val="28"/>
                <w:szCs w:val="28"/>
              </w:rPr>
              <w:t>Nemodificat.</w:t>
            </w:r>
          </w:p>
          <w:p w:rsidR="00C909D8" w:rsidRDefault="00C909D8" w:rsidP="00822E9F">
            <w:pPr>
              <w:spacing w:before="240"/>
              <w:jc w:val="both"/>
              <w:rPr>
                <w:rFonts w:ascii="Times New Roman" w:hAnsi="Times New Roman" w:cs="Times New Roman"/>
                <w:bCs/>
                <w:iCs/>
                <w:sz w:val="28"/>
                <w:szCs w:val="28"/>
              </w:rPr>
            </w:pPr>
          </w:p>
          <w:p w:rsidR="00C909D8" w:rsidRDefault="00C909D8" w:rsidP="00822E9F">
            <w:pPr>
              <w:spacing w:before="240"/>
              <w:jc w:val="both"/>
              <w:rPr>
                <w:rFonts w:ascii="Times New Roman" w:hAnsi="Times New Roman" w:cs="Times New Roman"/>
                <w:bCs/>
                <w:iCs/>
                <w:sz w:val="28"/>
                <w:szCs w:val="28"/>
              </w:rPr>
            </w:pPr>
          </w:p>
          <w:p w:rsidR="008A0444" w:rsidRDefault="008A0444" w:rsidP="008A0444">
            <w:pPr>
              <w:spacing w:before="240" w:line="240" w:lineRule="auto"/>
              <w:jc w:val="both"/>
              <w:rPr>
                <w:rFonts w:ascii="Times New Roman" w:hAnsi="Times New Roman" w:cs="Times New Roman"/>
                <w:bCs/>
                <w:iCs/>
                <w:sz w:val="28"/>
                <w:szCs w:val="28"/>
              </w:rPr>
            </w:pPr>
          </w:p>
          <w:p w:rsidR="008A0444" w:rsidRDefault="008A0444" w:rsidP="00C75400">
            <w:pPr>
              <w:spacing w:after="0" w:line="240" w:lineRule="auto"/>
              <w:jc w:val="both"/>
              <w:rPr>
                <w:rFonts w:ascii="Times New Roman" w:hAnsi="Times New Roman" w:cs="Times New Roman"/>
                <w:bCs/>
                <w:iCs/>
                <w:sz w:val="28"/>
                <w:szCs w:val="28"/>
              </w:rPr>
            </w:pPr>
          </w:p>
          <w:p w:rsidR="00A72558" w:rsidRDefault="00C909D8" w:rsidP="008A0444">
            <w:pPr>
              <w:spacing w:before="240" w:line="360" w:lineRule="auto"/>
              <w:jc w:val="both"/>
              <w:rPr>
                <w:rFonts w:ascii="Times New Roman" w:hAnsi="Times New Roman" w:cs="Times New Roman"/>
                <w:bCs/>
                <w:iCs/>
                <w:sz w:val="28"/>
                <w:szCs w:val="28"/>
              </w:rPr>
            </w:pPr>
            <w:r>
              <w:rPr>
                <w:rFonts w:ascii="Times New Roman" w:hAnsi="Times New Roman" w:cs="Times New Roman"/>
                <w:bCs/>
                <w:iCs/>
                <w:sz w:val="28"/>
                <w:szCs w:val="28"/>
              </w:rPr>
              <w:t>Nemodificat.</w:t>
            </w:r>
          </w:p>
          <w:p w:rsidR="00A72558" w:rsidRPr="00224ED8" w:rsidRDefault="00A72558" w:rsidP="00A72558">
            <w:pPr>
              <w:spacing w:after="0" w:line="240" w:lineRule="auto"/>
              <w:jc w:val="both"/>
              <w:rPr>
                <w:rFonts w:ascii="Times New Roman" w:hAnsi="Times New Roman" w:cs="Times New Roman"/>
                <w:sz w:val="24"/>
                <w:szCs w:val="24"/>
              </w:rPr>
            </w:pPr>
            <w:r w:rsidRPr="00224ED8">
              <w:rPr>
                <w:rFonts w:ascii="Times New Roman" w:hAnsi="Times New Roman" w:cs="Times New Roman"/>
                <w:sz w:val="24"/>
                <w:szCs w:val="24"/>
              </w:rPr>
              <w:t>Autori: Comisia pentru sănătate şi familie şi Comisia pentru tehnologia informaţiei şi comunicaţiilor</w:t>
            </w:r>
          </w:p>
          <w:p w:rsidR="00A72558" w:rsidRPr="00822E9F" w:rsidRDefault="00A72558" w:rsidP="008A0444">
            <w:pPr>
              <w:spacing w:before="240" w:line="360" w:lineRule="auto"/>
              <w:jc w:val="both"/>
              <w:rPr>
                <w:rFonts w:ascii="Times New Roman" w:hAnsi="Times New Roman" w:cs="Times New Roman"/>
                <w:bCs/>
                <w:iCs/>
                <w:sz w:val="28"/>
                <w:szCs w:val="28"/>
              </w:rPr>
            </w:pPr>
          </w:p>
        </w:tc>
        <w:tc>
          <w:tcPr>
            <w:tcW w:w="4111" w:type="dxa"/>
          </w:tcPr>
          <w:p w:rsidR="00C909D8" w:rsidRPr="00F651CA"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C909D8">
            <w:pPr>
              <w:spacing w:before="240" w:line="240" w:lineRule="auto"/>
              <w:jc w:val="both"/>
              <w:rPr>
                <w:rFonts w:ascii="Times New Roman" w:hAnsi="Times New Roman" w:cs="Times New Roman"/>
                <w:bCs/>
                <w:iCs/>
                <w:sz w:val="28"/>
                <w:szCs w:val="28"/>
              </w:rPr>
            </w:pPr>
          </w:p>
          <w:p w:rsidR="00C909D8" w:rsidRPr="00F651CA" w:rsidRDefault="00C909D8" w:rsidP="00550B6B">
            <w:pPr>
              <w:spacing w:after="0"/>
              <w:jc w:val="both"/>
              <w:rPr>
                <w:rFonts w:ascii="Times New Roman" w:hAnsi="Times New Roman" w:cs="Times New Roman"/>
                <w:bCs/>
                <w:iCs/>
                <w:sz w:val="28"/>
                <w:szCs w:val="28"/>
              </w:rPr>
            </w:pPr>
            <w:r w:rsidRPr="00F651CA">
              <w:rPr>
                <w:rFonts w:ascii="Times New Roman" w:hAnsi="Times New Roman" w:cs="Times New Roman"/>
                <w:bCs/>
                <w:iCs/>
                <w:sz w:val="28"/>
                <w:szCs w:val="28"/>
              </w:rPr>
              <w:t>Pentru a asigura claritatea normei legale.</w:t>
            </w:r>
          </w:p>
        </w:tc>
      </w:tr>
      <w:tr w:rsidR="00C909D8" w:rsidRPr="00F651CA" w:rsidTr="0077441D">
        <w:tc>
          <w:tcPr>
            <w:tcW w:w="804" w:type="dxa"/>
          </w:tcPr>
          <w:p w:rsidR="00C909D8" w:rsidRPr="00BB1FF0" w:rsidRDefault="00C909D8" w:rsidP="00BB1FF0">
            <w:pPr>
              <w:pStyle w:val="ListParagraph"/>
              <w:numPr>
                <w:ilvl w:val="0"/>
                <w:numId w:val="15"/>
              </w:numPr>
              <w:autoSpaceDE w:val="0"/>
              <w:autoSpaceDN w:val="0"/>
              <w:adjustRightInd w:val="0"/>
              <w:spacing w:after="0"/>
              <w:jc w:val="center"/>
              <w:rPr>
                <w:rFonts w:ascii="Times New Roman" w:hAnsi="Times New Roman" w:cs="Times New Roman"/>
                <w:b/>
                <w:bCs/>
                <w:iCs/>
                <w:sz w:val="28"/>
                <w:szCs w:val="28"/>
              </w:rPr>
            </w:pPr>
            <w:r w:rsidRPr="00BB1FF0">
              <w:rPr>
                <w:rFonts w:ascii="Times New Roman" w:hAnsi="Times New Roman" w:cs="Times New Roman"/>
                <w:b/>
                <w:bCs/>
                <w:iCs/>
                <w:sz w:val="28"/>
                <w:szCs w:val="28"/>
              </w:rPr>
              <w:lastRenderedPageBreak/>
              <w:t>16.</w:t>
            </w:r>
          </w:p>
        </w:tc>
        <w:tc>
          <w:tcPr>
            <w:tcW w:w="4441" w:type="dxa"/>
          </w:tcPr>
          <w:p w:rsidR="00AE664A" w:rsidRPr="00684143" w:rsidRDefault="00C909D8" w:rsidP="004B26C6">
            <w:pPr>
              <w:tabs>
                <w:tab w:val="left" w:pos="567"/>
                <w:tab w:val="left" w:pos="993"/>
                <w:tab w:val="left" w:pos="1701"/>
                <w:tab w:val="left" w:pos="2268"/>
                <w:tab w:val="left" w:pos="2694"/>
              </w:tabs>
              <w:jc w:val="both"/>
              <w:rPr>
                <w:rFonts w:ascii="Times New Roman" w:hAnsi="Times New Roman" w:cs="Times New Roman"/>
                <w:sz w:val="28"/>
                <w:szCs w:val="28"/>
              </w:rPr>
            </w:pPr>
            <w:r w:rsidRPr="009B66AB">
              <w:rPr>
                <w:rFonts w:ascii="Times New Roman" w:hAnsi="Times New Roman" w:cs="Times New Roman"/>
                <w:b/>
                <w:bCs/>
                <w:sz w:val="28"/>
                <w:szCs w:val="28"/>
              </w:rPr>
              <w:t>Art.346</w:t>
            </w:r>
            <w:r w:rsidRPr="009B66AB">
              <w:rPr>
                <w:rFonts w:ascii="Times New Roman" w:hAnsi="Times New Roman" w:cs="Times New Roman"/>
                <w:b/>
                <w:bCs/>
                <w:sz w:val="28"/>
                <w:szCs w:val="28"/>
                <w:vertAlign w:val="superscript"/>
              </w:rPr>
              <w:t>8</w:t>
            </w:r>
            <w:r w:rsidRPr="009B66AB">
              <w:rPr>
                <w:rFonts w:ascii="Times New Roman" w:hAnsi="Times New Roman" w:cs="Times New Roman"/>
                <w:b/>
                <w:bCs/>
                <w:sz w:val="28"/>
                <w:szCs w:val="28"/>
              </w:rPr>
              <w:t>.</w:t>
            </w:r>
            <w:r w:rsidRPr="009B66AB">
              <w:rPr>
                <w:rFonts w:ascii="Times New Roman" w:hAnsi="Times New Roman" w:cs="Times New Roman"/>
                <w:sz w:val="28"/>
                <w:szCs w:val="28"/>
              </w:rPr>
              <w:t>-</w:t>
            </w:r>
            <w:r w:rsidRPr="009B66AB">
              <w:rPr>
                <w:rFonts w:ascii="Times New Roman" w:hAnsi="Times New Roman" w:cs="Times New Roman"/>
                <w:sz w:val="28"/>
                <w:szCs w:val="28"/>
              </w:rPr>
              <w:tab/>
              <w:t xml:space="preserve">Utilizarea datelor şi informaţiilor anonimizate cuprinse în sistemul DES este permisă CNAS şi Ministerului Sănătăţii în vederea realizării de analize şi evaluări statistice proprii, cu respectarea garanţiilor privind prelucrarea datelor cu caracter personal potrivit prevederilor Regulamentului general privind protecţia datelor şi ale Legii nr.190/2018 privind măsuri de punere în aplicare a Regulamentului  (UE) 2016/679  al Parlamentului European şi al Consiliului. </w:t>
            </w:r>
          </w:p>
        </w:tc>
        <w:tc>
          <w:tcPr>
            <w:tcW w:w="4536" w:type="dxa"/>
          </w:tcPr>
          <w:p w:rsidR="00C909D8" w:rsidRPr="0015355B" w:rsidRDefault="00C909D8" w:rsidP="00550B6B">
            <w:pPr>
              <w:spacing w:after="0"/>
              <w:jc w:val="both"/>
              <w:rPr>
                <w:rFonts w:ascii="Times New Roman" w:hAnsi="Times New Roman" w:cs="Times New Roman"/>
                <w:sz w:val="28"/>
                <w:szCs w:val="28"/>
              </w:rPr>
            </w:pPr>
            <w:r w:rsidRPr="0015355B">
              <w:rPr>
                <w:rFonts w:ascii="Times New Roman" w:hAnsi="Times New Roman" w:cs="Times New Roman"/>
                <w:sz w:val="28"/>
                <w:szCs w:val="28"/>
              </w:rPr>
              <w:t>Nemodificat.</w:t>
            </w:r>
          </w:p>
        </w:tc>
        <w:tc>
          <w:tcPr>
            <w:tcW w:w="4111" w:type="dxa"/>
          </w:tcPr>
          <w:p w:rsidR="00C909D8" w:rsidRPr="00F651CA" w:rsidRDefault="00C909D8" w:rsidP="00550B6B">
            <w:pPr>
              <w:spacing w:after="0"/>
              <w:jc w:val="both"/>
              <w:rPr>
                <w:rFonts w:ascii="Times New Roman" w:hAnsi="Times New Roman" w:cs="Times New Roman"/>
                <w:bCs/>
                <w:iCs/>
                <w:sz w:val="28"/>
                <w:szCs w:val="28"/>
              </w:rPr>
            </w:pPr>
          </w:p>
        </w:tc>
      </w:tr>
      <w:tr w:rsidR="00C909D8" w:rsidRPr="00F651CA" w:rsidTr="0077441D">
        <w:tc>
          <w:tcPr>
            <w:tcW w:w="804" w:type="dxa"/>
          </w:tcPr>
          <w:p w:rsidR="00C909D8" w:rsidRPr="00BB1FF0" w:rsidRDefault="00C909D8" w:rsidP="00BB1FF0">
            <w:pPr>
              <w:pStyle w:val="ListParagraph"/>
              <w:numPr>
                <w:ilvl w:val="0"/>
                <w:numId w:val="15"/>
              </w:numPr>
              <w:autoSpaceDE w:val="0"/>
              <w:autoSpaceDN w:val="0"/>
              <w:adjustRightInd w:val="0"/>
              <w:spacing w:after="0"/>
              <w:jc w:val="center"/>
              <w:rPr>
                <w:rFonts w:ascii="Times New Roman" w:hAnsi="Times New Roman" w:cs="Times New Roman"/>
                <w:b/>
                <w:bCs/>
                <w:iCs/>
                <w:sz w:val="28"/>
                <w:szCs w:val="28"/>
              </w:rPr>
            </w:pPr>
            <w:r w:rsidRPr="00BB1FF0">
              <w:rPr>
                <w:rFonts w:ascii="Times New Roman" w:hAnsi="Times New Roman" w:cs="Times New Roman"/>
                <w:b/>
                <w:bCs/>
                <w:iCs/>
                <w:sz w:val="28"/>
                <w:szCs w:val="28"/>
              </w:rPr>
              <w:t>17.</w:t>
            </w:r>
          </w:p>
        </w:tc>
        <w:tc>
          <w:tcPr>
            <w:tcW w:w="4441" w:type="dxa"/>
          </w:tcPr>
          <w:p w:rsidR="00C909D8" w:rsidRDefault="00755634" w:rsidP="00550B6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w:t>
            </w:r>
            <w:r w:rsidR="00C909D8">
              <w:rPr>
                <w:rFonts w:ascii="Times New Roman" w:hAnsi="Times New Roman" w:cs="Times New Roman"/>
                <w:b/>
                <w:sz w:val="28"/>
                <w:szCs w:val="28"/>
              </w:rPr>
              <w:t>Art</w:t>
            </w:r>
            <w:r w:rsidR="00C909D8" w:rsidRPr="00F651CA">
              <w:rPr>
                <w:rFonts w:ascii="Times New Roman" w:hAnsi="Times New Roman" w:cs="Times New Roman"/>
                <w:b/>
                <w:sz w:val="28"/>
                <w:szCs w:val="28"/>
              </w:rPr>
              <w:t>. 346</w:t>
            </w:r>
            <w:r w:rsidR="00C909D8" w:rsidRPr="00F651CA">
              <w:rPr>
                <w:rFonts w:ascii="Times New Roman" w:hAnsi="Times New Roman" w:cs="Times New Roman"/>
                <w:b/>
                <w:sz w:val="28"/>
                <w:szCs w:val="28"/>
                <w:vertAlign w:val="superscript"/>
              </w:rPr>
              <w:t>9</w:t>
            </w:r>
            <w:r w:rsidR="00C909D8">
              <w:rPr>
                <w:rFonts w:ascii="Times New Roman" w:hAnsi="Times New Roman" w:cs="Times New Roman"/>
                <w:b/>
                <w:sz w:val="28"/>
                <w:szCs w:val="28"/>
              </w:rPr>
              <w:t xml:space="preserve">. - </w:t>
            </w:r>
            <w:r w:rsidR="00C909D8" w:rsidRPr="00F651CA">
              <w:rPr>
                <w:rFonts w:ascii="Times New Roman" w:hAnsi="Times New Roman" w:cs="Times New Roman"/>
                <w:sz w:val="28"/>
                <w:szCs w:val="28"/>
              </w:rPr>
              <w:t xml:space="preserve">(1) Prin utilizarea sistemului DES se înţelege consultarea informaţiilor şi a datelor existente în DES de către medici și pacienți, precum și de către </w:t>
            </w:r>
            <w:r w:rsidR="00C909D8" w:rsidRPr="008217A4">
              <w:rPr>
                <w:rFonts w:ascii="Times New Roman" w:hAnsi="Times New Roman" w:cs="Times New Roman"/>
                <w:b/>
                <w:sz w:val="28"/>
                <w:szCs w:val="28"/>
              </w:rPr>
              <w:t>MS</w:t>
            </w:r>
            <w:r w:rsidR="0092017D">
              <w:rPr>
                <w:rFonts w:ascii="Times New Roman" w:hAnsi="Times New Roman" w:cs="Times New Roman"/>
                <w:sz w:val="28"/>
                <w:szCs w:val="28"/>
              </w:rPr>
              <w:t xml:space="preserve"> și CNAS în condițiile art.</w:t>
            </w:r>
            <w:r w:rsidR="00C909D8" w:rsidRPr="00F651CA">
              <w:rPr>
                <w:rFonts w:ascii="Times New Roman" w:hAnsi="Times New Roman" w:cs="Times New Roman"/>
                <w:sz w:val="28"/>
                <w:szCs w:val="28"/>
              </w:rPr>
              <w:t>346</w:t>
            </w:r>
            <w:r w:rsidR="00C909D8" w:rsidRPr="00F651CA">
              <w:rPr>
                <w:rFonts w:ascii="Times New Roman" w:hAnsi="Times New Roman" w:cs="Times New Roman"/>
                <w:sz w:val="28"/>
                <w:szCs w:val="28"/>
                <w:vertAlign w:val="superscript"/>
              </w:rPr>
              <w:t>8</w:t>
            </w:r>
            <w:r w:rsidR="00C909D8" w:rsidRPr="00F651CA">
              <w:rPr>
                <w:rFonts w:ascii="Times New Roman" w:hAnsi="Times New Roman" w:cs="Times New Roman"/>
                <w:sz w:val="28"/>
                <w:szCs w:val="28"/>
              </w:rPr>
              <w:t xml:space="preserve">, </w:t>
            </w:r>
            <w:r w:rsidR="00C909D8" w:rsidRPr="00F651CA">
              <w:rPr>
                <w:rFonts w:ascii="Times New Roman" w:hAnsi="Times New Roman" w:cs="Times New Roman"/>
                <w:sz w:val="28"/>
                <w:szCs w:val="28"/>
              </w:rPr>
              <w:lastRenderedPageBreak/>
              <w:t>înregistrarea, precum şi punerea la dispoziție prin transmiterea datelor şi informaţiilor medicale către sistemul DES.</w:t>
            </w:r>
          </w:p>
          <w:p w:rsidR="00C909D8" w:rsidRDefault="00C909D8" w:rsidP="00AE3276">
            <w:pPr>
              <w:spacing w:after="0" w:line="240" w:lineRule="auto"/>
              <w:jc w:val="both"/>
              <w:rPr>
                <w:rFonts w:ascii="Times New Roman" w:hAnsi="Times New Roman" w:cs="Times New Roman"/>
                <w:b/>
                <w:sz w:val="28"/>
                <w:szCs w:val="28"/>
              </w:rPr>
            </w:pPr>
          </w:p>
          <w:p w:rsidR="00C909D8" w:rsidRDefault="00C909D8" w:rsidP="00AE3276">
            <w:pPr>
              <w:spacing w:line="240" w:lineRule="auto"/>
              <w:jc w:val="both"/>
              <w:rPr>
                <w:rFonts w:ascii="Times New Roman" w:hAnsi="Times New Roman" w:cs="Times New Roman"/>
                <w:b/>
                <w:sz w:val="28"/>
                <w:szCs w:val="28"/>
              </w:rPr>
            </w:pPr>
          </w:p>
          <w:p w:rsidR="009C390F" w:rsidRDefault="009C390F" w:rsidP="009C390F">
            <w:pPr>
              <w:spacing w:after="0" w:line="240" w:lineRule="auto"/>
              <w:jc w:val="both"/>
              <w:rPr>
                <w:rFonts w:ascii="Times New Roman" w:hAnsi="Times New Roman" w:cs="Times New Roman"/>
                <w:b/>
                <w:sz w:val="28"/>
                <w:szCs w:val="28"/>
              </w:rPr>
            </w:pPr>
          </w:p>
          <w:p w:rsidR="00D53E5D" w:rsidRPr="00684143" w:rsidRDefault="00D53E5D" w:rsidP="009C390F">
            <w:pPr>
              <w:spacing w:after="0" w:line="240" w:lineRule="auto"/>
              <w:jc w:val="both"/>
              <w:rPr>
                <w:rFonts w:ascii="Times New Roman" w:hAnsi="Times New Roman" w:cs="Times New Roman"/>
                <w:b/>
                <w:sz w:val="28"/>
                <w:szCs w:val="28"/>
              </w:rPr>
            </w:pPr>
          </w:p>
          <w:p w:rsidR="00C909D8" w:rsidRPr="00F651CA" w:rsidRDefault="00C909D8" w:rsidP="00B84EFF">
            <w:pPr>
              <w:spacing w:after="0" w:line="240" w:lineRule="auto"/>
              <w:jc w:val="both"/>
              <w:rPr>
                <w:rFonts w:ascii="Times New Roman" w:hAnsi="Times New Roman" w:cs="Times New Roman"/>
                <w:sz w:val="28"/>
                <w:szCs w:val="28"/>
              </w:rPr>
            </w:pPr>
            <w:r w:rsidRPr="00F651CA">
              <w:rPr>
                <w:rFonts w:ascii="Times New Roman" w:hAnsi="Times New Roman" w:cs="Times New Roman"/>
                <w:sz w:val="28"/>
                <w:szCs w:val="28"/>
              </w:rPr>
              <w:t>(2) Transmiterea datelor şi informaţiilor medicale către sistemul DES este obligatorie pentru toţi furnizorii de servici</w:t>
            </w:r>
            <w:r>
              <w:rPr>
                <w:rFonts w:ascii="Times New Roman" w:hAnsi="Times New Roman" w:cs="Times New Roman"/>
                <w:sz w:val="28"/>
                <w:szCs w:val="28"/>
              </w:rPr>
              <w:t>i medicale.</w:t>
            </w:r>
            <w:r w:rsidRPr="00F651CA">
              <w:rPr>
                <w:rFonts w:ascii="Times New Roman" w:hAnsi="Times New Roman" w:cs="Times New Roman"/>
                <w:sz w:val="28"/>
                <w:szCs w:val="28"/>
              </w:rPr>
              <w:t xml:space="preserve"> </w:t>
            </w:r>
          </w:p>
        </w:tc>
        <w:tc>
          <w:tcPr>
            <w:tcW w:w="4536" w:type="dxa"/>
          </w:tcPr>
          <w:p w:rsidR="00C909D8" w:rsidRDefault="00C909D8" w:rsidP="00BB7F22">
            <w:pPr>
              <w:spacing w:after="0"/>
              <w:jc w:val="both"/>
              <w:rPr>
                <w:rFonts w:ascii="Times New Roman" w:hAnsi="Times New Roman" w:cs="Times New Roman"/>
                <w:sz w:val="28"/>
                <w:szCs w:val="28"/>
              </w:rPr>
            </w:pPr>
            <w:r>
              <w:rPr>
                <w:rFonts w:ascii="Times New Roman" w:hAnsi="Times New Roman" w:cs="Times New Roman"/>
                <w:b/>
                <w:sz w:val="28"/>
                <w:szCs w:val="28"/>
              </w:rPr>
              <w:lastRenderedPageBreak/>
              <w:t>„Art.346</w:t>
            </w:r>
            <w:r>
              <w:rPr>
                <w:rFonts w:ascii="Times New Roman" w:hAnsi="Times New Roman" w:cs="Times New Roman"/>
                <w:b/>
                <w:sz w:val="28"/>
                <w:szCs w:val="28"/>
                <w:vertAlign w:val="superscript"/>
              </w:rPr>
              <w:t>9</w:t>
            </w:r>
            <w:r>
              <w:rPr>
                <w:rFonts w:ascii="Times New Roman" w:hAnsi="Times New Roman" w:cs="Times New Roman"/>
                <w:b/>
                <w:sz w:val="28"/>
                <w:szCs w:val="28"/>
              </w:rPr>
              <w:t xml:space="preserve">. - </w:t>
            </w:r>
            <w:r w:rsidRPr="00F651CA">
              <w:rPr>
                <w:rFonts w:ascii="Times New Roman" w:hAnsi="Times New Roman" w:cs="Times New Roman"/>
                <w:sz w:val="28"/>
                <w:szCs w:val="28"/>
              </w:rPr>
              <w:t>(1) Prin utilizarea sistemului DES se înţelege  consultarea informaţiilor şi a datelor existente în DES de către medici și</w:t>
            </w:r>
            <w:r w:rsidR="008217A4">
              <w:rPr>
                <w:rFonts w:ascii="Times New Roman" w:hAnsi="Times New Roman" w:cs="Times New Roman"/>
                <w:sz w:val="28"/>
                <w:szCs w:val="28"/>
              </w:rPr>
              <w:t xml:space="preserve"> pacienți, precum și de către </w:t>
            </w:r>
            <w:r w:rsidR="008217A4" w:rsidRPr="008217A4">
              <w:rPr>
                <w:rFonts w:ascii="Times New Roman" w:hAnsi="Times New Roman" w:cs="Times New Roman"/>
                <w:b/>
                <w:sz w:val="28"/>
                <w:szCs w:val="28"/>
              </w:rPr>
              <w:lastRenderedPageBreak/>
              <w:t>Ministerul Sănătăţii</w:t>
            </w:r>
            <w:r w:rsidRPr="00F651CA">
              <w:rPr>
                <w:rFonts w:ascii="Times New Roman" w:hAnsi="Times New Roman" w:cs="Times New Roman"/>
                <w:sz w:val="28"/>
                <w:szCs w:val="28"/>
              </w:rPr>
              <w:t xml:space="preserve"> și CNAS în condițiile </w:t>
            </w:r>
            <w:r w:rsidR="0092017D" w:rsidRPr="0092017D">
              <w:rPr>
                <w:rFonts w:ascii="Times New Roman" w:hAnsi="Times New Roman" w:cs="Times New Roman"/>
                <w:b/>
                <w:sz w:val="28"/>
                <w:szCs w:val="28"/>
              </w:rPr>
              <w:t xml:space="preserve">prevăzute </w:t>
            </w:r>
            <w:r w:rsidR="0092017D">
              <w:rPr>
                <w:rFonts w:ascii="Times New Roman" w:hAnsi="Times New Roman" w:cs="Times New Roman"/>
                <w:b/>
                <w:sz w:val="28"/>
                <w:szCs w:val="28"/>
              </w:rPr>
              <w:t>la</w:t>
            </w:r>
            <w:r w:rsidR="0092017D">
              <w:rPr>
                <w:rFonts w:ascii="Times New Roman" w:hAnsi="Times New Roman" w:cs="Times New Roman"/>
                <w:sz w:val="28"/>
                <w:szCs w:val="28"/>
              </w:rPr>
              <w:t xml:space="preserve"> </w:t>
            </w:r>
            <w:r w:rsidRPr="00F651CA">
              <w:rPr>
                <w:rFonts w:ascii="Times New Roman" w:hAnsi="Times New Roman" w:cs="Times New Roman"/>
                <w:sz w:val="28"/>
                <w:szCs w:val="28"/>
              </w:rPr>
              <w:t>art. 346</w:t>
            </w:r>
            <w:r w:rsidRPr="00F651CA">
              <w:rPr>
                <w:rFonts w:ascii="Times New Roman" w:hAnsi="Times New Roman" w:cs="Times New Roman"/>
                <w:sz w:val="28"/>
                <w:szCs w:val="28"/>
                <w:vertAlign w:val="superscript"/>
              </w:rPr>
              <w:t>8</w:t>
            </w:r>
            <w:r w:rsidRPr="00F651CA">
              <w:rPr>
                <w:rFonts w:ascii="Times New Roman" w:hAnsi="Times New Roman" w:cs="Times New Roman"/>
                <w:sz w:val="28"/>
                <w:szCs w:val="28"/>
              </w:rPr>
              <w:t xml:space="preserve">, </w:t>
            </w:r>
            <w:r w:rsidRPr="00F651CA">
              <w:rPr>
                <w:rFonts w:ascii="Times New Roman" w:hAnsi="Times New Roman" w:cs="Times New Roman"/>
                <w:b/>
                <w:sz w:val="28"/>
                <w:szCs w:val="28"/>
              </w:rPr>
              <w:t>colectarea,</w:t>
            </w:r>
            <w:r w:rsidRPr="00F651CA">
              <w:rPr>
                <w:rFonts w:ascii="Times New Roman" w:hAnsi="Times New Roman" w:cs="Times New Roman"/>
                <w:sz w:val="28"/>
                <w:szCs w:val="28"/>
              </w:rPr>
              <w:t xml:space="preserve"> înregistrarea, </w:t>
            </w:r>
            <w:r w:rsidRPr="00F651CA">
              <w:rPr>
                <w:rFonts w:ascii="Times New Roman" w:hAnsi="Times New Roman" w:cs="Times New Roman"/>
                <w:b/>
                <w:sz w:val="28"/>
                <w:szCs w:val="28"/>
              </w:rPr>
              <w:t>organizarea, structurarea, stocarea,</w:t>
            </w:r>
            <w:r w:rsidRPr="00F651CA">
              <w:rPr>
                <w:rFonts w:ascii="Times New Roman" w:hAnsi="Times New Roman" w:cs="Times New Roman"/>
                <w:sz w:val="28"/>
                <w:szCs w:val="28"/>
              </w:rPr>
              <w:t xml:space="preserve"> precum şi punerea la dispoziție prin transmiterea datelor şi informaţiilor medicale către sistemul DES.</w:t>
            </w:r>
          </w:p>
          <w:p w:rsidR="00C909D8" w:rsidRDefault="00C909D8" w:rsidP="00550B6B">
            <w:pPr>
              <w:spacing w:after="0" w:line="240" w:lineRule="auto"/>
              <w:jc w:val="both"/>
              <w:rPr>
                <w:rFonts w:ascii="Times New Roman" w:hAnsi="Times New Roman" w:cs="Times New Roman"/>
                <w:b/>
                <w:sz w:val="28"/>
                <w:szCs w:val="28"/>
              </w:rPr>
            </w:pPr>
            <w:r w:rsidRPr="00F651CA">
              <w:rPr>
                <w:rFonts w:ascii="Times New Roman" w:hAnsi="Times New Roman" w:cs="Times New Roman"/>
                <w:sz w:val="28"/>
                <w:szCs w:val="28"/>
              </w:rPr>
              <w:t xml:space="preserve">(2) </w:t>
            </w:r>
            <w:r w:rsidRPr="00F651CA">
              <w:rPr>
                <w:rFonts w:ascii="Times New Roman" w:hAnsi="Times New Roman" w:cs="Times New Roman"/>
                <w:b/>
                <w:sz w:val="28"/>
                <w:szCs w:val="28"/>
              </w:rPr>
              <w:t>Înregistrarea și</w:t>
            </w:r>
            <w:r w:rsidRPr="00F651CA">
              <w:rPr>
                <w:rFonts w:ascii="Times New Roman" w:hAnsi="Times New Roman" w:cs="Times New Roman"/>
                <w:sz w:val="28"/>
                <w:szCs w:val="28"/>
              </w:rPr>
              <w:t xml:space="preserve"> transmiterea datelor şi informaţiilor medicale către sistemul DES este obligatorie pentru toţi furnizorii de servicii medicale, </w:t>
            </w:r>
            <w:r w:rsidRPr="009C390F">
              <w:rPr>
                <w:rFonts w:ascii="Times New Roman" w:hAnsi="Times New Roman" w:cs="Times New Roman"/>
                <w:b/>
                <w:sz w:val="28"/>
                <w:szCs w:val="28"/>
              </w:rPr>
              <w:t>sub sancțiunea prevăzută la art. 346</w:t>
            </w:r>
            <w:r w:rsidRPr="009C390F">
              <w:rPr>
                <w:rFonts w:ascii="Times New Roman" w:hAnsi="Times New Roman" w:cs="Times New Roman"/>
                <w:b/>
                <w:sz w:val="28"/>
                <w:szCs w:val="28"/>
                <w:vertAlign w:val="superscript"/>
              </w:rPr>
              <w:t>10</w:t>
            </w:r>
            <w:r w:rsidRPr="009C390F">
              <w:rPr>
                <w:rFonts w:ascii="Times New Roman" w:hAnsi="Times New Roman" w:cs="Times New Roman"/>
                <w:b/>
                <w:sz w:val="28"/>
                <w:szCs w:val="28"/>
              </w:rPr>
              <w:t xml:space="preserve"> alin. (2) - (4),</w:t>
            </w:r>
            <w:r w:rsidRPr="0015355B">
              <w:rPr>
                <w:rFonts w:ascii="Times New Roman" w:hAnsi="Times New Roman" w:cs="Times New Roman"/>
                <w:b/>
                <w:sz w:val="28"/>
                <w:szCs w:val="28"/>
              </w:rPr>
              <w:t xml:space="preserve"> </w:t>
            </w:r>
            <w:r w:rsidRPr="00F651CA">
              <w:rPr>
                <w:rFonts w:ascii="Times New Roman" w:hAnsi="Times New Roman" w:cs="Times New Roman"/>
                <w:b/>
                <w:sz w:val="28"/>
                <w:szCs w:val="28"/>
              </w:rPr>
              <w:t>fără</w:t>
            </w:r>
            <w:r w:rsidR="00902EC8">
              <w:rPr>
                <w:rFonts w:ascii="Times New Roman" w:hAnsi="Times New Roman" w:cs="Times New Roman"/>
                <w:b/>
                <w:sz w:val="28"/>
                <w:szCs w:val="28"/>
              </w:rPr>
              <w:t xml:space="preserve"> a fi necesar</w:t>
            </w:r>
            <w:r w:rsidRPr="00F651CA">
              <w:rPr>
                <w:rFonts w:ascii="Times New Roman" w:hAnsi="Times New Roman" w:cs="Times New Roman"/>
                <w:b/>
                <w:sz w:val="28"/>
                <w:szCs w:val="28"/>
              </w:rPr>
              <w:t xml:space="preserve"> consimțământul pacienților.</w:t>
            </w:r>
            <w:r w:rsidR="00B17712">
              <w:rPr>
                <w:rFonts w:ascii="Times New Roman" w:hAnsi="Times New Roman" w:cs="Times New Roman"/>
                <w:b/>
                <w:sz w:val="28"/>
                <w:szCs w:val="28"/>
              </w:rPr>
              <w:t>”</w:t>
            </w:r>
          </w:p>
          <w:p w:rsidR="00C909D8" w:rsidRDefault="00C909D8" w:rsidP="00550B6B">
            <w:pPr>
              <w:spacing w:after="0" w:line="240" w:lineRule="auto"/>
              <w:jc w:val="both"/>
              <w:rPr>
                <w:rFonts w:ascii="Times New Roman" w:hAnsi="Times New Roman" w:cs="Times New Roman"/>
                <w:b/>
                <w:sz w:val="28"/>
                <w:szCs w:val="28"/>
              </w:rPr>
            </w:pPr>
          </w:p>
          <w:p w:rsidR="00C909D8" w:rsidRPr="000E29E9" w:rsidRDefault="00C909D8" w:rsidP="00550B6B">
            <w:pPr>
              <w:spacing w:after="0" w:line="240" w:lineRule="auto"/>
              <w:jc w:val="both"/>
              <w:rPr>
                <w:rFonts w:ascii="Times New Roman" w:hAnsi="Times New Roman" w:cs="Times New Roman"/>
                <w:bCs/>
                <w:iCs/>
                <w:sz w:val="28"/>
                <w:szCs w:val="28"/>
              </w:rPr>
            </w:pPr>
          </w:p>
        </w:tc>
        <w:tc>
          <w:tcPr>
            <w:tcW w:w="4111" w:type="dxa"/>
          </w:tcPr>
          <w:p w:rsidR="00C909D8" w:rsidRPr="0015355B" w:rsidRDefault="00C909D8" w:rsidP="00550B6B">
            <w:pPr>
              <w:spacing w:after="0"/>
              <w:jc w:val="both"/>
              <w:rPr>
                <w:rFonts w:ascii="Times New Roman" w:hAnsi="Times New Roman" w:cs="Times New Roman"/>
                <w:bCs/>
                <w:iCs/>
                <w:sz w:val="28"/>
                <w:szCs w:val="28"/>
              </w:rPr>
            </w:pPr>
            <w:r w:rsidRPr="00F651CA">
              <w:rPr>
                <w:rFonts w:ascii="Times New Roman" w:hAnsi="Times New Roman" w:cs="Times New Roman"/>
                <w:bCs/>
                <w:iCs/>
                <w:sz w:val="28"/>
                <w:szCs w:val="28"/>
              </w:rPr>
              <w:lastRenderedPageBreak/>
              <w:t xml:space="preserve">Pentru a asigura claritatea normei legale, respectiv concordanța cu dispozițiile art. 4 pct. 2 din </w:t>
            </w:r>
            <w:r w:rsidRPr="00F651CA">
              <w:rPr>
                <w:rFonts w:ascii="Times New Roman" w:hAnsi="Times New Roman" w:cs="Times New Roman"/>
                <w:sz w:val="28"/>
                <w:szCs w:val="28"/>
              </w:rPr>
              <w:t>Regulamentul general privind protecţia datelor.</w:t>
            </w:r>
          </w:p>
          <w:p w:rsidR="00C909D8" w:rsidRPr="0015355B" w:rsidRDefault="00C909D8" w:rsidP="00550B6B">
            <w:pPr>
              <w:spacing w:after="0"/>
              <w:jc w:val="both"/>
              <w:rPr>
                <w:rFonts w:ascii="Times New Roman" w:hAnsi="Times New Roman" w:cs="Times New Roman"/>
                <w:bCs/>
                <w:i/>
                <w:iCs/>
                <w:sz w:val="28"/>
                <w:szCs w:val="28"/>
              </w:rPr>
            </w:pPr>
            <w:r w:rsidRPr="0015355B">
              <w:rPr>
                <w:rFonts w:ascii="Times New Roman" w:hAnsi="Times New Roman" w:cs="Times New Roman"/>
                <w:bCs/>
                <w:iCs/>
                <w:sz w:val="28"/>
                <w:szCs w:val="28"/>
              </w:rPr>
              <w:lastRenderedPageBreak/>
              <w:t>Totodată, în proiectul de Lege, alin. (3) al art. 346</w:t>
            </w:r>
            <w:r w:rsidRPr="0015355B">
              <w:rPr>
                <w:rFonts w:ascii="Times New Roman" w:hAnsi="Times New Roman" w:cs="Times New Roman"/>
                <w:bCs/>
                <w:iCs/>
                <w:sz w:val="28"/>
                <w:szCs w:val="28"/>
                <w:vertAlign w:val="superscript"/>
              </w:rPr>
              <w:t>1</w:t>
            </w:r>
            <w:r w:rsidRPr="0015355B">
              <w:rPr>
                <w:rFonts w:ascii="Times New Roman" w:hAnsi="Times New Roman" w:cs="Times New Roman"/>
                <w:bCs/>
                <w:iCs/>
                <w:sz w:val="28"/>
                <w:szCs w:val="28"/>
              </w:rPr>
              <w:t xml:space="preserve"> a fost formulat în sensul precizării exprese a faptului că DES se constituie fără consimțământul pacientului, în temeiul prevederilor art.9 alin (2) lit.(h) și (i) din Regulamentul (UE) 2016/679 al Parlamentului European şi al Consiliului din 27 aprilie 2016, precum și motivat de faptul că realizarea şi implementarea acestuia sunt de utilitate publică de interes naţional</w:t>
            </w:r>
            <w:r>
              <w:rPr>
                <w:rFonts w:ascii="Times New Roman" w:hAnsi="Times New Roman" w:cs="Times New Roman"/>
                <w:bCs/>
                <w:iCs/>
                <w:sz w:val="28"/>
                <w:szCs w:val="28"/>
              </w:rPr>
              <w:t>.</w:t>
            </w:r>
            <w:r w:rsidRPr="00F651CA">
              <w:rPr>
                <w:rFonts w:ascii="Times New Roman" w:hAnsi="Times New Roman" w:cs="Times New Roman"/>
                <w:bCs/>
                <w:iCs/>
                <w:sz w:val="28"/>
                <w:szCs w:val="28"/>
              </w:rPr>
              <w:t xml:space="preserve"> În acest sens, precizăm că </w:t>
            </w:r>
            <w:r w:rsidRPr="0015355B">
              <w:rPr>
                <w:rFonts w:ascii="Times New Roman" w:hAnsi="Times New Roman" w:cs="Times New Roman"/>
                <w:bCs/>
                <w:iCs/>
                <w:sz w:val="28"/>
                <w:szCs w:val="28"/>
              </w:rPr>
              <w:t>potrivit prevederilor art.9 alin (2) lit.(h) și (i) din Regulamentul</w:t>
            </w:r>
            <w:r w:rsidRPr="00F651CA">
              <w:rPr>
                <w:rFonts w:ascii="Times New Roman" w:hAnsi="Times New Roman" w:cs="Times New Roman"/>
                <w:bCs/>
                <w:iCs/>
                <w:sz w:val="28"/>
                <w:szCs w:val="28"/>
              </w:rPr>
              <w:t xml:space="preserve"> (UE) 2016/679 al Parlamentului European şi al Consiliului din 27 aprilie 2016 privind protecţia persoanelor fizice în ceea ce priveşte prelucrarea datelor cu caracter personal şi privind libera circulaţie a acestor date şi de abrogare a Directivei 95/46/CE </w:t>
            </w:r>
            <w:r w:rsidRPr="0015355B">
              <w:rPr>
                <w:rFonts w:ascii="Times New Roman" w:hAnsi="Times New Roman" w:cs="Times New Roman"/>
                <w:bCs/>
                <w:i/>
                <w:iCs/>
                <w:sz w:val="28"/>
                <w:szCs w:val="28"/>
              </w:rPr>
              <w:lastRenderedPageBreak/>
              <w:t>interdicția prelucrării datelor cu caracter personal și special nu se aplică dacă:</w:t>
            </w:r>
          </w:p>
          <w:p w:rsidR="00C909D8" w:rsidRPr="0015355B" w:rsidRDefault="00C909D8" w:rsidP="00550B6B">
            <w:pPr>
              <w:spacing w:after="0"/>
              <w:jc w:val="both"/>
              <w:rPr>
                <w:rFonts w:ascii="Times New Roman" w:hAnsi="Times New Roman" w:cs="Times New Roman"/>
                <w:bCs/>
                <w:i/>
                <w:iCs/>
                <w:sz w:val="28"/>
                <w:szCs w:val="28"/>
              </w:rPr>
            </w:pPr>
            <w:r w:rsidRPr="0015355B">
              <w:rPr>
                <w:rFonts w:ascii="Times New Roman" w:hAnsi="Times New Roman" w:cs="Times New Roman"/>
                <w:bCs/>
                <w:i/>
                <w:iCs/>
                <w:sz w:val="28"/>
                <w:szCs w:val="28"/>
              </w:rPr>
              <w:t>”(h) prelucrarea este necesară în scopuri legate de medicina preventivă sau a muncii, de evaluarea capacității de muncă a angajatului, de stabilirea unui diagnostic medical, de furnizarea de asistență medicală sau socială sau a unui tratament medical sau de gestionarea sistemelor</w:t>
            </w:r>
            <w:r w:rsidRPr="00F651CA">
              <w:rPr>
                <w:rFonts w:ascii="Times New Roman" w:hAnsi="Times New Roman" w:cs="Times New Roman"/>
                <w:b/>
                <w:bCs/>
                <w:i/>
                <w:iCs/>
                <w:sz w:val="28"/>
                <w:szCs w:val="28"/>
              </w:rPr>
              <w:t xml:space="preserve"> </w:t>
            </w:r>
            <w:r w:rsidRPr="0015355B">
              <w:rPr>
                <w:rFonts w:ascii="Times New Roman" w:hAnsi="Times New Roman" w:cs="Times New Roman"/>
                <w:bCs/>
                <w:i/>
                <w:iCs/>
                <w:sz w:val="28"/>
                <w:szCs w:val="28"/>
              </w:rPr>
              <w:t xml:space="preserve">și serviciilor de sănătate sau de asistență socială, în temeiul dreptului Uniunii sau al dreptului intern sau în temeiul unui contract încheiat cu un cadru medical și sub rezerva respectării condițiilor și garanțiilor prevăzute la alineatul (3) </w:t>
            </w:r>
            <w:r w:rsidRPr="0015355B">
              <w:rPr>
                <w:rFonts w:ascii="Times New Roman" w:hAnsi="Times New Roman" w:cs="Times New Roman"/>
                <w:bCs/>
                <w:iCs/>
                <w:sz w:val="28"/>
                <w:szCs w:val="28"/>
              </w:rPr>
              <w:t>al aceluiași articol</w:t>
            </w:r>
            <w:r w:rsidRPr="0015355B">
              <w:rPr>
                <w:rFonts w:ascii="Times New Roman" w:hAnsi="Times New Roman" w:cs="Times New Roman"/>
                <w:bCs/>
                <w:i/>
                <w:iCs/>
                <w:sz w:val="28"/>
                <w:szCs w:val="28"/>
              </w:rPr>
              <w:t>;</w:t>
            </w:r>
          </w:p>
          <w:p w:rsidR="00C909D8" w:rsidRPr="00F651CA" w:rsidRDefault="00C909D8" w:rsidP="00550B6B">
            <w:pPr>
              <w:spacing w:after="0"/>
              <w:jc w:val="both"/>
              <w:rPr>
                <w:rFonts w:ascii="Times New Roman" w:hAnsi="Times New Roman" w:cs="Times New Roman"/>
                <w:bCs/>
                <w:i/>
                <w:iCs/>
                <w:sz w:val="28"/>
                <w:szCs w:val="28"/>
              </w:rPr>
            </w:pPr>
            <w:r w:rsidRPr="0015355B">
              <w:rPr>
                <w:rFonts w:ascii="Times New Roman" w:hAnsi="Times New Roman" w:cs="Times New Roman"/>
                <w:bCs/>
                <w:i/>
                <w:iCs/>
                <w:sz w:val="28"/>
                <w:szCs w:val="28"/>
              </w:rPr>
              <w:t>(i) prelucrarea este necesară din motive de interes public în domeniul sănătății publice, cum ar fi protecția</w:t>
            </w:r>
            <w:r w:rsidRPr="00F651CA">
              <w:rPr>
                <w:rFonts w:ascii="Times New Roman" w:hAnsi="Times New Roman" w:cs="Times New Roman"/>
                <w:bCs/>
                <w:i/>
                <w:iCs/>
                <w:sz w:val="28"/>
                <w:szCs w:val="28"/>
              </w:rPr>
              <w:t xml:space="preserve"> împotriva </w:t>
            </w:r>
            <w:r w:rsidRPr="00F651CA">
              <w:rPr>
                <w:rFonts w:ascii="Times New Roman" w:hAnsi="Times New Roman" w:cs="Times New Roman"/>
                <w:bCs/>
                <w:i/>
                <w:iCs/>
                <w:sz w:val="28"/>
                <w:szCs w:val="28"/>
              </w:rPr>
              <w:lastRenderedPageBreak/>
              <w:t xml:space="preserve">amenințărilor transfrontaliere grave la adresa sănătății sau </w:t>
            </w:r>
            <w:r w:rsidRPr="0015355B">
              <w:rPr>
                <w:rFonts w:ascii="Times New Roman" w:hAnsi="Times New Roman" w:cs="Times New Roman"/>
                <w:bCs/>
                <w:i/>
                <w:iCs/>
                <w:sz w:val="28"/>
                <w:szCs w:val="28"/>
              </w:rPr>
              <w:t>asigurarea de standarde ridicate de calitate și siguranță a asistenței medicale și a medicamentelor sau a dispozitivelor medicale,</w:t>
            </w:r>
            <w:r w:rsidRPr="00F651CA">
              <w:rPr>
                <w:rFonts w:ascii="Times New Roman" w:hAnsi="Times New Roman" w:cs="Times New Roman"/>
                <w:b/>
                <w:bCs/>
                <w:i/>
                <w:iCs/>
                <w:sz w:val="28"/>
                <w:szCs w:val="28"/>
              </w:rPr>
              <w:t xml:space="preserve"> </w:t>
            </w:r>
            <w:r w:rsidRPr="00F651CA">
              <w:rPr>
                <w:rFonts w:ascii="Times New Roman" w:hAnsi="Times New Roman" w:cs="Times New Roman"/>
                <w:bCs/>
                <w:i/>
                <w:iCs/>
                <w:sz w:val="28"/>
                <w:szCs w:val="28"/>
              </w:rPr>
              <w:t>în temeiul dreptului Uniunii sau al dreptului intern, care prevede măsuri adecvate și specifice pentru protejarea drepturilor și libertăților persoanei vizate, în special a secretului profesional.”</w:t>
            </w:r>
          </w:p>
          <w:p w:rsidR="00C909D8" w:rsidRPr="0015355B" w:rsidRDefault="00C909D8" w:rsidP="00550B6B">
            <w:pPr>
              <w:spacing w:after="0"/>
              <w:jc w:val="both"/>
              <w:rPr>
                <w:rFonts w:ascii="Times New Roman" w:hAnsi="Times New Roman" w:cs="Times New Roman"/>
                <w:bCs/>
                <w:iCs/>
                <w:sz w:val="28"/>
                <w:szCs w:val="28"/>
              </w:rPr>
            </w:pPr>
            <w:r w:rsidRPr="0015355B">
              <w:rPr>
                <w:rFonts w:ascii="Times New Roman" w:hAnsi="Times New Roman" w:cs="Times New Roman"/>
                <w:bCs/>
                <w:iCs/>
                <w:sz w:val="28"/>
                <w:szCs w:val="28"/>
              </w:rPr>
              <w:t>În acest context, se poate observa că prevederile regulamentului mai sus menționat permit prelucrarea datelor medicale privind sănătatea, fără ca persoana să poată avea dreptul de a se opune prelucrării.</w:t>
            </w:r>
          </w:p>
          <w:p w:rsidR="00C909D8" w:rsidRPr="0015355B" w:rsidRDefault="00C909D8" w:rsidP="00550B6B">
            <w:pPr>
              <w:spacing w:after="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15355B">
              <w:rPr>
                <w:rFonts w:ascii="Times New Roman" w:hAnsi="Times New Roman" w:cs="Times New Roman"/>
                <w:bCs/>
                <w:iCs/>
                <w:sz w:val="28"/>
                <w:szCs w:val="28"/>
              </w:rPr>
              <w:t xml:space="preserve">Astfel, întemeiat pe prevederile mai sus menționate și pentru a se asigura un just echilibru între obligaţiile pozitive asociate </w:t>
            </w:r>
            <w:r w:rsidRPr="0015355B">
              <w:rPr>
                <w:rFonts w:ascii="Times New Roman" w:hAnsi="Times New Roman" w:cs="Times New Roman"/>
                <w:bCs/>
                <w:iCs/>
                <w:sz w:val="28"/>
                <w:szCs w:val="28"/>
              </w:rPr>
              <w:lastRenderedPageBreak/>
              <w:t>dreptului la viaţă intimă, familială şi privată a pacientului în raport cu dreptul la ocrotirea sănătăţii persoanei, astfel cum precizează Curtea Constituțională în Decizia nr. 498/2018, în proiectul de act</w:t>
            </w:r>
            <w:r w:rsidRPr="00F651CA">
              <w:rPr>
                <w:rFonts w:ascii="Times New Roman" w:hAnsi="Times New Roman" w:cs="Times New Roman"/>
                <w:b/>
                <w:bCs/>
                <w:iCs/>
                <w:sz w:val="28"/>
                <w:szCs w:val="28"/>
              </w:rPr>
              <w:t xml:space="preserve"> </w:t>
            </w:r>
            <w:r w:rsidRPr="0015355B">
              <w:rPr>
                <w:rFonts w:ascii="Times New Roman" w:hAnsi="Times New Roman" w:cs="Times New Roman"/>
                <w:bCs/>
                <w:iCs/>
                <w:sz w:val="28"/>
                <w:szCs w:val="28"/>
              </w:rPr>
              <w:t>normativ este necesar să se reglementeze expres, fără echivoc, faptul că transmiterea tuturor datelor și informațiilor în DES de către medici se realizează fără consimțământul pacientului, realizarea şi implementarea acestui sistem fiind de utilitate publică de interes naţional.</w:t>
            </w:r>
          </w:p>
          <w:p w:rsidR="00C909D8" w:rsidRPr="0015355B" w:rsidRDefault="00C909D8" w:rsidP="00550B6B">
            <w:pPr>
              <w:spacing w:after="0"/>
              <w:jc w:val="both"/>
              <w:rPr>
                <w:rFonts w:ascii="Times New Roman" w:hAnsi="Times New Roman" w:cs="Times New Roman"/>
                <w:bCs/>
                <w:iCs/>
                <w:sz w:val="28"/>
                <w:szCs w:val="28"/>
              </w:rPr>
            </w:pPr>
            <w:r w:rsidRPr="0015355B">
              <w:rPr>
                <w:rFonts w:ascii="Times New Roman" w:hAnsi="Times New Roman" w:cs="Times New Roman"/>
                <w:bCs/>
                <w:iCs/>
                <w:sz w:val="28"/>
                <w:szCs w:val="28"/>
              </w:rPr>
              <w:t>Trebuie precizat că tot în proiectul de act normativ este reglementat faptul că în cazul refuzului expres de utilizare al DES, datele se anonimizează, acestea putând</w:t>
            </w:r>
            <w:r w:rsidRPr="00F651CA">
              <w:rPr>
                <w:rFonts w:ascii="Times New Roman" w:hAnsi="Times New Roman" w:cs="Times New Roman"/>
                <w:b/>
                <w:bCs/>
                <w:iCs/>
                <w:sz w:val="28"/>
                <w:szCs w:val="28"/>
              </w:rPr>
              <w:t xml:space="preserve"> </w:t>
            </w:r>
            <w:r w:rsidRPr="0015355B">
              <w:rPr>
                <w:rFonts w:ascii="Times New Roman" w:hAnsi="Times New Roman" w:cs="Times New Roman"/>
                <w:bCs/>
                <w:iCs/>
                <w:sz w:val="28"/>
                <w:szCs w:val="28"/>
              </w:rPr>
              <w:t>fi utilizate doar în scopuri statistice, cercetare științifică etc.</w:t>
            </w:r>
          </w:p>
          <w:p w:rsidR="00C909D8" w:rsidRPr="00323061" w:rsidRDefault="00C909D8" w:rsidP="00550B6B">
            <w:pPr>
              <w:spacing w:after="0"/>
              <w:jc w:val="both"/>
              <w:rPr>
                <w:rFonts w:ascii="Times New Roman" w:hAnsi="Times New Roman" w:cs="Times New Roman"/>
                <w:bCs/>
                <w:iCs/>
                <w:sz w:val="28"/>
                <w:szCs w:val="28"/>
              </w:rPr>
            </w:pPr>
            <w:r w:rsidRPr="0015355B">
              <w:rPr>
                <w:rFonts w:ascii="Times New Roman" w:hAnsi="Times New Roman" w:cs="Times New Roman"/>
                <w:bCs/>
                <w:iCs/>
                <w:sz w:val="28"/>
                <w:szCs w:val="28"/>
              </w:rPr>
              <w:t xml:space="preserve">În caz contrar, actul normativ nu si-ar găsi finalitatea – respectiv </w:t>
            </w:r>
            <w:r w:rsidRPr="0015355B">
              <w:rPr>
                <w:rFonts w:ascii="Times New Roman" w:hAnsi="Times New Roman" w:cs="Times New Roman"/>
                <w:bCs/>
                <w:iCs/>
                <w:sz w:val="28"/>
                <w:szCs w:val="28"/>
              </w:rPr>
              <w:lastRenderedPageBreak/>
              <w:t>consolidarea unei baze de date care să cuprindă toate datele necesare fundamentării politicilor de sănătate.</w:t>
            </w:r>
          </w:p>
        </w:tc>
      </w:tr>
      <w:tr w:rsidR="00C909D8" w:rsidRPr="00F651CA" w:rsidTr="0077441D">
        <w:tc>
          <w:tcPr>
            <w:tcW w:w="804" w:type="dxa"/>
          </w:tcPr>
          <w:p w:rsidR="00C909D8" w:rsidRPr="00BB1FF0" w:rsidRDefault="00C909D8" w:rsidP="00BB1FF0">
            <w:pPr>
              <w:pStyle w:val="ListParagraph"/>
              <w:numPr>
                <w:ilvl w:val="0"/>
                <w:numId w:val="15"/>
              </w:numPr>
              <w:autoSpaceDE w:val="0"/>
              <w:autoSpaceDN w:val="0"/>
              <w:adjustRightInd w:val="0"/>
              <w:spacing w:after="0"/>
              <w:jc w:val="center"/>
              <w:rPr>
                <w:rFonts w:ascii="Times New Roman" w:hAnsi="Times New Roman" w:cs="Times New Roman"/>
                <w:b/>
                <w:bCs/>
                <w:iCs/>
                <w:sz w:val="28"/>
                <w:szCs w:val="28"/>
              </w:rPr>
            </w:pPr>
            <w:r w:rsidRPr="00BB1FF0">
              <w:rPr>
                <w:rFonts w:ascii="Times New Roman" w:hAnsi="Times New Roman" w:cs="Times New Roman"/>
                <w:b/>
                <w:bCs/>
                <w:iCs/>
                <w:sz w:val="28"/>
                <w:szCs w:val="28"/>
              </w:rPr>
              <w:lastRenderedPageBreak/>
              <w:t>18.</w:t>
            </w:r>
          </w:p>
        </w:tc>
        <w:tc>
          <w:tcPr>
            <w:tcW w:w="4441" w:type="dxa"/>
          </w:tcPr>
          <w:p w:rsidR="00C909D8" w:rsidRPr="00F240AF" w:rsidRDefault="007352DD" w:rsidP="00937E07">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w:t>
            </w:r>
            <w:r w:rsidR="00C909D8">
              <w:rPr>
                <w:rFonts w:ascii="Times New Roman" w:hAnsi="Times New Roman" w:cs="Times New Roman"/>
                <w:b/>
                <w:sz w:val="28"/>
                <w:szCs w:val="28"/>
              </w:rPr>
              <w:t>Art</w:t>
            </w:r>
            <w:r w:rsidR="00C909D8" w:rsidRPr="009B66AB">
              <w:rPr>
                <w:rFonts w:ascii="Times New Roman" w:hAnsi="Times New Roman" w:cs="Times New Roman"/>
                <w:b/>
                <w:sz w:val="28"/>
                <w:szCs w:val="28"/>
              </w:rPr>
              <w:t>. 346</w:t>
            </w:r>
            <w:r w:rsidR="00C909D8" w:rsidRPr="009B66AB">
              <w:rPr>
                <w:rFonts w:ascii="Times New Roman" w:hAnsi="Times New Roman" w:cs="Times New Roman"/>
                <w:b/>
                <w:sz w:val="28"/>
                <w:szCs w:val="28"/>
                <w:vertAlign w:val="superscript"/>
              </w:rPr>
              <w:t>10</w:t>
            </w:r>
            <w:r w:rsidR="00C909D8">
              <w:rPr>
                <w:rFonts w:ascii="Times New Roman" w:hAnsi="Times New Roman" w:cs="Times New Roman"/>
                <w:b/>
                <w:sz w:val="28"/>
                <w:szCs w:val="28"/>
              </w:rPr>
              <w:t xml:space="preserve">. - </w:t>
            </w:r>
            <w:r w:rsidR="00C909D8" w:rsidRPr="009B66AB">
              <w:rPr>
                <w:rFonts w:ascii="Times New Roman" w:hAnsi="Times New Roman" w:cs="Times New Roman"/>
                <w:bCs/>
                <w:sz w:val="28"/>
                <w:szCs w:val="28"/>
              </w:rPr>
              <w:t>(1)</w:t>
            </w:r>
            <w:r w:rsidR="00C909D8" w:rsidRPr="009B66AB">
              <w:rPr>
                <w:rFonts w:ascii="Times New Roman" w:hAnsi="Times New Roman" w:cs="Times New Roman"/>
                <w:bCs/>
                <w:sz w:val="28"/>
                <w:szCs w:val="28"/>
              </w:rPr>
              <w:tab/>
            </w:r>
            <w:r w:rsidR="00C909D8" w:rsidRPr="009B66AB">
              <w:rPr>
                <w:rFonts w:ascii="Times New Roman" w:hAnsi="Times New Roman" w:cs="Times New Roman"/>
                <w:sz w:val="28"/>
                <w:szCs w:val="28"/>
              </w:rPr>
              <w:t>Utilizarea sau orice altă prelucrare a datelor şi informaţiilor din DES de către furnizorii de servicii medicale, în alt scop decât cel prevăzut în prezentul titlu, precum şi orice altă încălcare a reglementărilor legale privind protecţia datelor cu caracter personal, se sancţionează potrivit prevederilor Regulamentului general privind protecţia datelor, precum şi a celorlalte prevederi legale în vigoare privind prelucrarea datelor cu caracter personal.</w:t>
            </w:r>
          </w:p>
          <w:p w:rsidR="008410C3" w:rsidRDefault="00C909D8" w:rsidP="008410C3">
            <w:pPr>
              <w:tabs>
                <w:tab w:val="left" w:pos="567"/>
                <w:tab w:val="left" w:pos="993"/>
                <w:tab w:val="left" w:pos="1701"/>
                <w:tab w:val="left" w:pos="2268"/>
                <w:tab w:val="left" w:pos="2694"/>
              </w:tabs>
              <w:spacing w:after="0"/>
              <w:jc w:val="both"/>
              <w:rPr>
                <w:rFonts w:ascii="Times New Roman" w:hAnsi="Times New Roman" w:cs="Times New Roman"/>
                <w:sz w:val="28"/>
                <w:szCs w:val="28"/>
              </w:rPr>
            </w:pPr>
            <w:r w:rsidRPr="009B66AB">
              <w:rPr>
                <w:rFonts w:ascii="Times New Roman" w:hAnsi="Times New Roman" w:cs="Times New Roman"/>
                <w:sz w:val="28"/>
                <w:szCs w:val="28"/>
              </w:rPr>
              <w:t>(2)</w:t>
            </w:r>
            <w:r w:rsidRPr="009B66AB">
              <w:rPr>
                <w:rFonts w:ascii="Times New Roman" w:hAnsi="Times New Roman" w:cs="Times New Roman"/>
                <w:sz w:val="28"/>
                <w:szCs w:val="28"/>
              </w:rPr>
              <w:tab/>
              <w:t>Nerespectarea de către furnizorii de servicii medicale aflaţi în relaţii contractuale cu casele de asigurări de sănătate a obligaţiei prevăzute la art.346</w:t>
            </w:r>
            <w:r w:rsidRPr="009B66AB">
              <w:rPr>
                <w:rFonts w:ascii="Times New Roman" w:hAnsi="Times New Roman" w:cs="Times New Roman"/>
                <w:sz w:val="28"/>
                <w:szCs w:val="28"/>
                <w:vertAlign w:val="superscript"/>
              </w:rPr>
              <w:t>9</w:t>
            </w:r>
            <w:r w:rsidRPr="009B66AB">
              <w:rPr>
                <w:rFonts w:ascii="Times New Roman" w:hAnsi="Times New Roman" w:cs="Times New Roman"/>
                <w:sz w:val="28"/>
                <w:szCs w:val="28"/>
              </w:rPr>
              <w:t xml:space="preserve"> alin.(2), se sancţionează corespunzător prevederilor actelor normative în vigoare care reglementează materia </w:t>
            </w:r>
            <w:r w:rsidRPr="009B66AB">
              <w:rPr>
                <w:rFonts w:ascii="Times New Roman" w:hAnsi="Times New Roman" w:cs="Times New Roman"/>
                <w:sz w:val="28"/>
                <w:szCs w:val="28"/>
              </w:rPr>
              <w:lastRenderedPageBreak/>
              <w:t>asigurărilor sociale de sănătate în ceea ce priveşte relaţia contractuală dintre furnizorii de servicii medicale şi casele de asigurări de sănătate.</w:t>
            </w:r>
          </w:p>
          <w:p w:rsidR="00C909D8" w:rsidRPr="009B66AB" w:rsidRDefault="00C909D8" w:rsidP="008410C3">
            <w:pPr>
              <w:tabs>
                <w:tab w:val="left" w:pos="567"/>
                <w:tab w:val="left" w:pos="993"/>
                <w:tab w:val="left" w:pos="1701"/>
                <w:tab w:val="left" w:pos="2268"/>
                <w:tab w:val="left" w:pos="2694"/>
              </w:tabs>
              <w:spacing w:after="0"/>
              <w:jc w:val="both"/>
              <w:rPr>
                <w:rFonts w:ascii="Times New Roman" w:hAnsi="Times New Roman" w:cs="Times New Roman"/>
                <w:sz w:val="28"/>
                <w:szCs w:val="28"/>
              </w:rPr>
            </w:pPr>
            <w:r w:rsidRPr="009B66AB">
              <w:rPr>
                <w:rFonts w:ascii="Times New Roman" w:hAnsi="Times New Roman" w:cs="Times New Roman"/>
                <w:sz w:val="28"/>
                <w:szCs w:val="28"/>
              </w:rPr>
              <w:t>(3)</w:t>
            </w:r>
            <w:r w:rsidRPr="009B66AB">
              <w:rPr>
                <w:rFonts w:ascii="Times New Roman" w:hAnsi="Times New Roman" w:cs="Times New Roman"/>
                <w:sz w:val="28"/>
                <w:szCs w:val="28"/>
              </w:rPr>
              <w:tab/>
              <w:t>Nerespectarea de către furnizorii de servicii medicale care nu se află în relaţie contractuală cu o casă de asigurări de sănătate a obligaţiei prevăzute la art.346</w:t>
            </w:r>
            <w:r w:rsidRPr="009B66AB">
              <w:rPr>
                <w:rFonts w:ascii="Times New Roman" w:hAnsi="Times New Roman" w:cs="Times New Roman"/>
                <w:sz w:val="28"/>
                <w:szCs w:val="28"/>
                <w:vertAlign w:val="superscript"/>
              </w:rPr>
              <w:t>9</w:t>
            </w:r>
            <w:r w:rsidRPr="009B66AB">
              <w:rPr>
                <w:rFonts w:ascii="Times New Roman" w:hAnsi="Times New Roman" w:cs="Times New Roman"/>
                <w:sz w:val="28"/>
                <w:szCs w:val="28"/>
              </w:rPr>
              <w:t xml:space="preserve"> alin.(2), constituie contravenţie şi se sancţionează cu avertisment scris în cazul faptei săvârşite pentru prima oară şi amendă de la 3% la 5% din contravaloarea serviciilor medicale prestate şi netransmise în DES, calculate la nivelul fiecărei luni, în cazul faptelor săvârşite ulterior.</w:t>
            </w:r>
          </w:p>
          <w:p w:rsidR="009140F6" w:rsidRDefault="00C909D8" w:rsidP="009140F6">
            <w:pPr>
              <w:tabs>
                <w:tab w:val="left" w:pos="567"/>
                <w:tab w:val="left" w:pos="993"/>
                <w:tab w:val="left" w:pos="1701"/>
                <w:tab w:val="left" w:pos="2268"/>
                <w:tab w:val="left" w:pos="2694"/>
              </w:tabs>
              <w:spacing w:after="0"/>
              <w:jc w:val="both"/>
              <w:rPr>
                <w:rFonts w:ascii="Times New Roman" w:hAnsi="Times New Roman" w:cs="Times New Roman"/>
                <w:sz w:val="28"/>
                <w:szCs w:val="28"/>
              </w:rPr>
            </w:pPr>
            <w:r w:rsidRPr="009B66AB">
              <w:rPr>
                <w:rFonts w:ascii="Times New Roman" w:hAnsi="Times New Roman" w:cs="Times New Roman"/>
                <w:sz w:val="28"/>
                <w:szCs w:val="28"/>
              </w:rPr>
              <w:t>(4)</w:t>
            </w:r>
            <w:r w:rsidRPr="009B66AB">
              <w:rPr>
                <w:rFonts w:ascii="Times New Roman" w:hAnsi="Times New Roman" w:cs="Times New Roman"/>
                <w:sz w:val="28"/>
                <w:szCs w:val="28"/>
              </w:rPr>
              <w:tab/>
              <w:t>Nerespectarea de către unităţile sanitare cu paturi care nu se află în relaţie contractuală cu o casă de asigurări de sănătate a obligaţiei prevăzută la art.346</w:t>
            </w:r>
            <w:r w:rsidRPr="009B66AB">
              <w:rPr>
                <w:rFonts w:ascii="Times New Roman" w:hAnsi="Times New Roman" w:cs="Times New Roman"/>
                <w:sz w:val="28"/>
                <w:szCs w:val="28"/>
                <w:vertAlign w:val="superscript"/>
              </w:rPr>
              <w:t>9</w:t>
            </w:r>
            <w:r w:rsidRPr="009B66AB">
              <w:rPr>
                <w:rFonts w:ascii="Times New Roman" w:hAnsi="Times New Roman" w:cs="Times New Roman"/>
                <w:sz w:val="28"/>
                <w:szCs w:val="28"/>
              </w:rPr>
              <w:t xml:space="preserve"> alin.(2), constituie contravenţie şi se sancţionează cu amendă de 0,5% din </w:t>
            </w:r>
            <w:r w:rsidRPr="009B66AB">
              <w:rPr>
                <w:rFonts w:ascii="Times New Roman" w:hAnsi="Times New Roman" w:cs="Times New Roman"/>
                <w:sz w:val="28"/>
                <w:szCs w:val="28"/>
              </w:rPr>
              <w:lastRenderedPageBreak/>
              <w:t>contravaloarea serviciilor medicale prestate neînregistrate, calculate la nivelul fiecărei luni, în cazul faptei săvârşite pentru prima oară şi amendă de la 1% la 3% din contravaloarea serviciilor medicale prestate şi netransmise în DES, calculate la nivelul fiecărei luni, în cazul faptelor săvârşite ulterior.</w:t>
            </w:r>
          </w:p>
          <w:p w:rsidR="00C909D8" w:rsidRPr="009B66AB" w:rsidRDefault="00C909D8" w:rsidP="009140F6">
            <w:pPr>
              <w:tabs>
                <w:tab w:val="left" w:pos="567"/>
                <w:tab w:val="left" w:pos="993"/>
                <w:tab w:val="left" w:pos="1701"/>
                <w:tab w:val="left" w:pos="2268"/>
                <w:tab w:val="left" w:pos="2694"/>
              </w:tabs>
              <w:spacing w:after="0"/>
              <w:jc w:val="both"/>
              <w:rPr>
                <w:rFonts w:ascii="Times New Roman" w:hAnsi="Times New Roman" w:cs="Times New Roman"/>
                <w:sz w:val="28"/>
                <w:szCs w:val="28"/>
              </w:rPr>
            </w:pPr>
            <w:r w:rsidRPr="009B66AB">
              <w:rPr>
                <w:rFonts w:ascii="Times New Roman" w:hAnsi="Times New Roman" w:cs="Times New Roman"/>
                <w:sz w:val="28"/>
                <w:szCs w:val="28"/>
              </w:rPr>
              <w:t>(5)</w:t>
            </w:r>
            <w:r w:rsidRPr="009B66AB">
              <w:rPr>
                <w:rFonts w:ascii="Times New Roman" w:hAnsi="Times New Roman" w:cs="Times New Roman"/>
                <w:sz w:val="28"/>
                <w:szCs w:val="28"/>
              </w:rPr>
              <w:tab/>
              <w:t>În cazul faptei prevăzută la alin.(3) sau (4), săvârşită ulterior pentru a patra oară, pe lângă sancţiunea amenzii se aplică şi sancţiunea complementară a suspendării autorizaţiei sanitare de funcţionare pentru o perioadă de 6 luni.</w:t>
            </w:r>
          </w:p>
          <w:p w:rsidR="00C909D8" w:rsidRDefault="00C909D8" w:rsidP="009B66AB">
            <w:pPr>
              <w:tabs>
                <w:tab w:val="left" w:pos="567"/>
                <w:tab w:val="left" w:pos="993"/>
                <w:tab w:val="left" w:pos="1701"/>
                <w:tab w:val="left" w:pos="2268"/>
                <w:tab w:val="left" w:pos="2694"/>
              </w:tabs>
              <w:jc w:val="both"/>
              <w:rPr>
                <w:rFonts w:ascii="Times New Roman" w:hAnsi="Times New Roman" w:cs="Times New Roman"/>
                <w:sz w:val="28"/>
                <w:szCs w:val="28"/>
              </w:rPr>
            </w:pPr>
            <w:r w:rsidRPr="009B66AB">
              <w:rPr>
                <w:rFonts w:ascii="Times New Roman" w:hAnsi="Times New Roman" w:cs="Times New Roman"/>
                <w:sz w:val="28"/>
                <w:szCs w:val="28"/>
              </w:rPr>
              <w:t>(6)</w:t>
            </w:r>
            <w:r w:rsidRPr="009B66AB">
              <w:rPr>
                <w:rFonts w:ascii="Times New Roman" w:hAnsi="Times New Roman" w:cs="Times New Roman"/>
                <w:sz w:val="28"/>
                <w:szCs w:val="28"/>
              </w:rPr>
              <w:tab/>
              <w:t>În sensul prevederilor alin.(3)-(5) prin faptă săvârşită ulterior se înţelege nerespectarea aceleiaşi obligaţii într-un interval mai scurt de 24 de luni.</w:t>
            </w:r>
          </w:p>
          <w:p w:rsidR="004B26C6" w:rsidRPr="009B66AB" w:rsidRDefault="004B26C6" w:rsidP="009B66AB">
            <w:pPr>
              <w:tabs>
                <w:tab w:val="left" w:pos="567"/>
                <w:tab w:val="left" w:pos="993"/>
                <w:tab w:val="left" w:pos="1701"/>
                <w:tab w:val="left" w:pos="2268"/>
                <w:tab w:val="left" w:pos="2694"/>
              </w:tabs>
              <w:jc w:val="both"/>
              <w:rPr>
                <w:rFonts w:ascii="Times New Roman" w:hAnsi="Times New Roman" w:cs="Times New Roman"/>
                <w:sz w:val="28"/>
                <w:szCs w:val="28"/>
              </w:rPr>
            </w:pPr>
          </w:p>
          <w:p w:rsidR="00C909D8" w:rsidRPr="009B66AB" w:rsidRDefault="00C909D8" w:rsidP="004179C9">
            <w:pPr>
              <w:tabs>
                <w:tab w:val="left" w:pos="567"/>
                <w:tab w:val="left" w:pos="993"/>
                <w:tab w:val="left" w:pos="1701"/>
                <w:tab w:val="left" w:pos="2268"/>
                <w:tab w:val="left" w:pos="2694"/>
              </w:tabs>
              <w:spacing w:after="0"/>
              <w:jc w:val="both"/>
              <w:rPr>
                <w:rFonts w:ascii="Times New Roman" w:hAnsi="Times New Roman" w:cs="Times New Roman"/>
                <w:sz w:val="28"/>
                <w:szCs w:val="28"/>
              </w:rPr>
            </w:pPr>
            <w:r w:rsidRPr="009B66AB">
              <w:rPr>
                <w:rFonts w:ascii="Times New Roman" w:hAnsi="Times New Roman" w:cs="Times New Roman"/>
                <w:sz w:val="28"/>
                <w:szCs w:val="28"/>
              </w:rPr>
              <w:lastRenderedPageBreak/>
              <w:t>(7)</w:t>
            </w:r>
            <w:r w:rsidRPr="009B66AB">
              <w:rPr>
                <w:rFonts w:ascii="Times New Roman" w:hAnsi="Times New Roman" w:cs="Times New Roman"/>
                <w:sz w:val="28"/>
                <w:szCs w:val="28"/>
              </w:rPr>
              <w:tab/>
              <w:t>Constatarea contravenţiilor şi aplicarea sancţiunilor prevăzute la alin.(3) şi (4) se fac de către persoane împuternicite în acest sens de către Ministerul Sănătăţii şi direcţiile de sănătate publică.</w:t>
            </w:r>
          </w:p>
          <w:p w:rsidR="00C909D8" w:rsidRPr="009B66AB" w:rsidRDefault="00C909D8" w:rsidP="004179C9">
            <w:pPr>
              <w:tabs>
                <w:tab w:val="left" w:pos="567"/>
                <w:tab w:val="left" w:pos="993"/>
                <w:tab w:val="left" w:pos="1701"/>
                <w:tab w:val="left" w:pos="2268"/>
                <w:tab w:val="left" w:pos="2694"/>
              </w:tabs>
              <w:spacing w:after="0"/>
              <w:jc w:val="both"/>
              <w:rPr>
                <w:rFonts w:ascii="Times New Roman" w:hAnsi="Times New Roman" w:cs="Times New Roman"/>
                <w:sz w:val="28"/>
                <w:szCs w:val="28"/>
              </w:rPr>
            </w:pPr>
            <w:r w:rsidRPr="009B66AB">
              <w:rPr>
                <w:rFonts w:ascii="Times New Roman" w:hAnsi="Times New Roman" w:cs="Times New Roman"/>
                <w:sz w:val="28"/>
                <w:szCs w:val="28"/>
              </w:rPr>
              <w:t>(8)</w:t>
            </w:r>
            <w:r w:rsidRPr="009B66AB">
              <w:rPr>
                <w:rFonts w:ascii="Times New Roman" w:hAnsi="Times New Roman" w:cs="Times New Roman"/>
                <w:sz w:val="28"/>
                <w:szCs w:val="28"/>
              </w:rPr>
              <w:tab/>
              <w:t>Sumele încasate potrivit prevederilor legale ca urmare a nerespectării de către furnizorii de servicii medicale aflaţi în relaţii contractuale cu casele de asigurări de sănătate a obligaţiei prevăzute la art. 346</w:t>
            </w:r>
            <w:r w:rsidRPr="009B66AB">
              <w:rPr>
                <w:rFonts w:ascii="Times New Roman" w:hAnsi="Times New Roman" w:cs="Times New Roman"/>
                <w:sz w:val="28"/>
                <w:szCs w:val="28"/>
                <w:vertAlign w:val="superscript"/>
              </w:rPr>
              <w:t>9</w:t>
            </w:r>
            <w:r w:rsidRPr="009B66AB">
              <w:rPr>
                <w:rFonts w:ascii="Times New Roman" w:hAnsi="Times New Roman" w:cs="Times New Roman"/>
                <w:sz w:val="28"/>
                <w:szCs w:val="28"/>
              </w:rPr>
              <w:t xml:space="preserve"> alin. (2), constituie venituri la bugetul Fondului naţional unic de asigurări sociale de sănătate.</w:t>
            </w:r>
          </w:p>
          <w:p w:rsidR="00C909D8" w:rsidRDefault="00C909D8" w:rsidP="009B66AB">
            <w:pPr>
              <w:spacing w:after="0" w:line="240" w:lineRule="auto"/>
              <w:jc w:val="both"/>
              <w:rPr>
                <w:rFonts w:ascii="Times New Roman" w:hAnsi="Times New Roman" w:cs="Times New Roman"/>
                <w:sz w:val="28"/>
                <w:szCs w:val="28"/>
              </w:rPr>
            </w:pPr>
            <w:r w:rsidRPr="009B66AB">
              <w:rPr>
                <w:rFonts w:ascii="Times New Roman" w:hAnsi="Times New Roman" w:cs="Times New Roman"/>
                <w:sz w:val="28"/>
                <w:szCs w:val="28"/>
              </w:rPr>
              <w:t xml:space="preserve">(9) Sumele încasate potrivit alin. (3) </w:t>
            </w:r>
            <w:r w:rsidRPr="005C46F9">
              <w:rPr>
                <w:rFonts w:ascii="Times New Roman" w:hAnsi="Times New Roman" w:cs="Times New Roman"/>
                <w:b/>
                <w:sz w:val="28"/>
                <w:szCs w:val="28"/>
              </w:rPr>
              <w:t>și (4)</w:t>
            </w:r>
            <w:r w:rsidRPr="009B66AB">
              <w:rPr>
                <w:rFonts w:ascii="Times New Roman" w:hAnsi="Times New Roman" w:cs="Times New Roman"/>
                <w:sz w:val="28"/>
                <w:szCs w:val="28"/>
              </w:rPr>
              <w:t xml:space="preserve"> constituie venituri la bugetul de stat.</w:t>
            </w:r>
          </w:p>
          <w:p w:rsidR="00C909D8" w:rsidRDefault="00C909D8" w:rsidP="009B66AB">
            <w:pPr>
              <w:spacing w:after="0" w:line="240" w:lineRule="auto"/>
              <w:jc w:val="both"/>
              <w:rPr>
                <w:rFonts w:ascii="Times New Roman" w:hAnsi="Times New Roman" w:cs="Times New Roman"/>
                <w:sz w:val="28"/>
                <w:szCs w:val="28"/>
              </w:rPr>
            </w:pPr>
          </w:p>
          <w:p w:rsidR="00C909D8" w:rsidRDefault="00C909D8" w:rsidP="009B66AB">
            <w:pPr>
              <w:spacing w:after="0" w:line="240" w:lineRule="auto"/>
              <w:jc w:val="both"/>
              <w:rPr>
                <w:rFonts w:ascii="Times New Roman" w:hAnsi="Times New Roman" w:cs="Times New Roman"/>
                <w:sz w:val="28"/>
                <w:szCs w:val="28"/>
              </w:rPr>
            </w:pPr>
          </w:p>
          <w:p w:rsidR="004F11A4" w:rsidRDefault="004F11A4" w:rsidP="009B66AB">
            <w:pPr>
              <w:spacing w:after="0" w:line="240" w:lineRule="auto"/>
              <w:jc w:val="both"/>
              <w:rPr>
                <w:rFonts w:ascii="Times New Roman" w:hAnsi="Times New Roman" w:cs="Times New Roman"/>
                <w:sz w:val="28"/>
                <w:szCs w:val="28"/>
              </w:rPr>
            </w:pPr>
          </w:p>
          <w:p w:rsidR="004F11A4" w:rsidRDefault="004F11A4" w:rsidP="009B66AB">
            <w:pPr>
              <w:spacing w:after="0" w:line="240" w:lineRule="auto"/>
              <w:jc w:val="both"/>
              <w:rPr>
                <w:rFonts w:ascii="Times New Roman" w:hAnsi="Times New Roman" w:cs="Times New Roman"/>
                <w:sz w:val="28"/>
                <w:szCs w:val="28"/>
              </w:rPr>
            </w:pPr>
          </w:p>
          <w:p w:rsidR="004F11A4" w:rsidRDefault="004F11A4" w:rsidP="009B66AB">
            <w:pPr>
              <w:spacing w:after="0" w:line="240" w:lineRule="auto"/>
              <w:jc w:val="both"/>
              <w:rPr>
                <w:rFonts w:ascii="Times New Roman" w:hAnsi="Times New Roman" w:cs="Times New Roman"/>
                <w:sz w:val="28"/>
                <w:szCs w:val="28"/>
              </w:rPr>
            </w:pPr>
          </w:p>
          <w:p w:rsidR="004F11A4" w:rsidRDefault="004F11A4" w:rsidP="009B66AB">
            <w:pPr>
              <w:spacing w:after="0" w:line="240" w:lineRule="auto"/>
              <w:jc w:val="both"/>
              <w:rPr>
                <w:rFonts w:ascii="Times New Roman" w:hAnsi="Times New Roman" w:cs="Times New Roman"/>
                <w:sz w:val="28"/>
                <w:szCs w:val="28"/>
              </w:rPr>
            </w:pPr>
          </w:p>
          <w:p w:rsidR="001B53A1" w:rsidRDefault="001B53A1" w:rsidP="009B66AB">
            <w:pPr>
              <w:spacing w:after="0" w:line="240" w:lineRule="auto"/>
              <w:jc w:val="both"/>
              <w:rPr>
                <w:rFonts w:ascii="Times New Roman" w:hAnsi="Times New Roman" w:cs="Times New Roman"/>
                <w:sz w:val="28"/>
                <w:szCs w:val="28"/>
              </w:rPr>
            </w:pPr>
          </w:p>
          <w:p w:rsidR="00C909D8" w:rsidRPr="00937E07" w:rsidRDefault="00C909D8" w:rsidP="00937E07">
            <w:pPr>
              <w:tabs>
                <w:tab w:val="left" w:pos="567"/>
                <w:tab w:val="left" w:pos="993"/>
                <w:tab w:val="left" w:pos="1701"/>
                <w:tab w:val="left" w:pos="2268"/>
                <w:tab w:val="left" w:pos="2694"/>
              </w:tabs>
              <w:jc w:val="both"/>
              <w:rPr>
                <w:rFonts w:ascii="Times New Roman" w:hAnsi="Times New Roman" w:cs="Times New Roman"/>
                <w:sz w:val="28"/>
                <w:szCs w:val="28"/>
              </w:rPr>
            </w:pPr>
            <w:r w:rsidRPr="009B66AB">
              <w:rPr>
                <w:rFonts w:ascii="Times New Roman" w:hAnsi="Times New Roman" w:cs="Times New Roman"/>
                <w:sz w:val="28"/>
                <w:szCs w:val="28"/>
              </w:rPr>
              <w:lastRenderedPageBreak/>
              <w:t>(10) Contravenţiilor prevăzute la alin.(3) şi (4), precum şi sancţiunii prevăzută la alin.(5) le sunt aplicabile dispoziţiile Ordonanţei Guvernului nr.2/2001 privind regimul juridic al contravenţiilor, aprobată cu modificări şi completări prin Legea nr.180/2002, cu modificările şi completările ulterioare.</w:t>
            </w:r>
          </w:p>
        </w:tc>
        <w:tc>
          <w:tcPr>
            <w:tcW w:w="4536" w:type="dxa"/>
          </w:tcPr>
          <w:p w:rsidR="00C909D8" w:rsidRDefault="00C909D8" w:rsidP="00550B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Nemodificat.</w:t>
            </w: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F240AF">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Nemodificat.</w:t>
            </w: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29277A">
            <w:pPr>
              <w:spacing w:before="240" w:line="36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Nemodificat.</w:t>
            </w: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E96DD4" w:rsidRDefault="00E96DD4" w:rsidP="00400119">
            <w:pPr>
              <w:spacing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Nemodificat.</w:t>
            </w: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Nemodificat.</w:t>
            </w: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9140F6">
            <w:pPr>
              <w:spacing w:before="24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Nemodificat.</w:t>
            </w: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line="240" w:lineRule="auto"/>
              <w:jc w:val="both"/>
              <w:rPr>
                <w:rFonts w:ascii="Times New Roman" w:hAnsi="Times New Roman" w:cs="Times New Roman"/>
                <w:sz w:val="28"/>
                <w:szCs w:val="28"/>
              </w:rPr>
            </w:pPr>
          </w:p>
          <w:p w:rsidR="009140F6" w:rsidRDefault="009140F6" w:rsidP="009140F6">
            <w:pPr>
              <w:spacing w:after="0" w:line="240" w:lineRule="auto"/>
              <w:jc w:val="both"/>
              <w:rPr>
                <w:rFonts w:ascii="Times New Roman" w:hAnsi="Times New Roman" w:cs="Times New Roman"/>
                <w:sz w:val="28"/>
                <w:szCs w:val="28"/>
              </w:rPr>
            </w:pPr>
          </w:p>
          <w:p w:rsidR="004B26C6" w:rsidRDefault="004B26C6" w:rsidP="009140F6">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Nemodificat.</w:t>
            </w: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Nemodificat.</w:t>
            </w: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E96DD4" w:rsidRDefault="00E96DD4" w:rsidP="004179C9">
            <w:pPr>
              <w:spacing w:after="0"/>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r w:rsidRPr="00F651CA">
              <w:rPr>
                <w:rFonts w:ascii="Times New Roman" w:hAnsi="Times New Roman" w:cs="Times New Roman"/>
                <w:sz w:val="28"/>
                <w:szCs w:val="28"/>
              </w:rPr>
              <w:t xml:space="preserve">(9) Sumele încasate potrivit alin. </w:t>
            </w:r>
            <w:r w:rsidRPr="005C46F9">
              <w:rPr>
                <w:rFonts w:ascii="Times New Roman" w:hAnsi="Times New Roman" w:cs="Times New Roman"/>
                <w:b/>
                <w:sz w:val="28"/>
                <w:szCs w:val="28"/>
              </w:rPr>
              <w:t>(3) – (5)</w:t>
            </w:r>
            <w:r w:rsidRPr="00F651CA">
              <w:rPr>
                <w:rFonts w:ascii="Times New Roman" w:hAnsi="Times New Roman" w:cs="Times New Roman"/>
                <w:sz w:val="28"/>
                <w:szCs w:val="28"/>
              </w:rPr>
              <w:t xml:space="preserve"> constituie venituri la bugetul de stat.</w:t>
            </w:r>
          </w:p>
          <w:p w:rsidR="00C909D8" w:rsidRDefault="00C909D8" w:rsidP="00550B6B">
            <w:pPr>
              <w:spacing w:after="0" w:line="240" w:lineRule="auto"/>
              <w:jc w:val="both"/>
              <w:rPr>
                <w:rFonts w:ascii="Times New Roman" w:hAnsi="Times New Roman" w:cs="Times New Roman"/>
                <w:sz w:val="28"/>
                <w:szCs w:val="28"/>
              </w:rPr>
            </w:pPr>
          </w:p>
          <w:p w:rsidR="00C909D8" w:rsidRDefault="00C909D8" w:rsidP="00550B6B">
            <w:pPr>
              <w:spacing w:after="0" w:line="240" w:lineRule="auto"/>
              <w:jc w:val="both"/>
              <w:rPr>
                <w:rFonts w:ascii="Times New Roman" w:hAnsi="Times New Roman" w:cs="Times New Roman"/>
                <w:sz w:val="28"/>
                <w:szCs w:val="28"/>
              </w:rPr>
            </w:pPr>
          </w:p>
          <w:p w:rsidR="004F11A4" w:rsidRPr="00224ED8" w:rsidRDefault="004F11A4" w:rsidP="004F11A4">
            <w:pPr>
              <w:spacing w:after="0" w:line="240" w:lineRule="auto"/>
              <w:jc w:val="both"/>
              <w:rPr>
                <w:rFonts w:ascii="Times New Roman" w:hAnsi="Times New Roman" w:cs="Times New Roman"/>
                <w:sz w:val="24"/>
                <w:szCs w:val="24"/>
              </w:rPr>
            </w:pPr>
            <w:r w:rsidRPr="00224ED8">
              <w:rPr>
                <w:rFonts w:ascii="Times New Roman" w:hAnsi="Times New Roman" w:cs="Times New Roman"/>
                <w:sz w:val="24"/>
                <w:szCs w:val="24"/>
              </w:rPr>
              <w:t>Autori: Comisia pentru sănătate şi familie şi Comisia pentru tehnologia informaţiei şi comunicaţiilor</w:t>
            </w:r>
          </w:p>
          <w:p w:rsidR="001B53A1" w:rsidRDefault="001B53A1" w:rsidP="00550B6B">
            <w:pPr>
              <w:spacing w:after="0" w:line="240" w:lineRule="auto"/>
              <w:jc w:val="both"/>
              <w:rPr>
                <w:rFonts w:ascii="Times New Roman" w:hAnsi="Times New Roman" w:cs="Times New Roman"/>
                <w:sz w:val="28"/>
                <w:szCs w:val="28"/>
              </w:rPr>
            </w:pPr>
          </w:p>
          <w:p w:rsidR="004F11A4" w:rsidRDefault="004F11A4" w:rsidP="00550B6B">
            <w:pPr>
              <w:spacing w:after="0" w:line="240" w:lineRule="auto"/>
              <w:jc w:val="both"/>
              <w:rPr>
                <w:rFonts w:ascii="Times New Roman" w:hAnsi="Times New Roman" w:cs="Times New Roman"/>
                <w:sz w:val="28"/>
                <w:szCs w:val="28"/>
              </w:rPr>
            </w:pPr>
          </w:p>
          <w:p w:rsidR="004F11A4" w:rsidRDefault="004F11A4" w:rsidP="00550B6B">
            <w:pPr>
              <w:spacing w:after="0" w:line="240" w:lineRule="auto"/>
              <w:jc w:val="both"/>
              <w:rPr>
                <w:rFonts w:ascii="Times New Roman" w:hAnsi="Times New Roman" w:cs="Times New Roman"/>
                <w:sz w:val="28"/>
                <w:szCs w:val="28"/>
              </w:rPr>
            </w:pPr>
          </w:p>
          <w:p w:rsidR="00C909D8" w:rsidRPr="00F651CA" w:rsidRDefault="00C909D8" w:rsidP="00550B6B">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lastRenderedPageBreak/>
              <w:t>Nemodificat.</w:t>
            </w:r>
          </w:p>
        </w:tc>
        <w:tc>
          <w:tcPr>
            <w:tcW w:w="4111" w:type="dxa"/>
          </w:tcPr>
          <w:p w:rsidR="00C909D8" w:rsidRPr="00F651CA"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E96DD4" w:rsidRDefault="00E96DD4" w:rsidP="00E96DD4">
            <w:pPr>
              <w:spacing w:after="0"/>
              <w:jc w:val="both"/>
              <w:rPr>
                <w:rFonts w:ascii="Times New Roman" w:hAnsi="Times New Roman" w:cs="Times New Roman"/>
                <w:bCs/>
                <w:iCs/>
                <w:sz w:val="28"/>
                <w:szCs w:val="28"/>
              </w:rPr>
            </w:pPr>
          </w:p>
          <w:p w:rsidR="00F61789" w:rsidRDefault="00F61789" w:rsidP="00E96DD4">
            <w:pPr>
              <w:spacing w:after="0"/>
              <w:jc w:val="both"/>
              <w:rPr>
                <w:rFonts w:ascii="Times New Roman" w:hAnsi="Times New Roman" w:cs="Times New Roman"/>
                <w:bCs/>
                <w:iCs/>
                <w:sz w:val="28"/>
                <w:szCs w:val="28"/>
              </w:rPr>
            </w:pPr>
          </w:p>
          <w:p w:rsidR="00C909D8" w:rsidRPr="00F651CA" w:rsidRDefault="00C909D8" w:rsidP="00550B6B">
            <w:pPr>
              <w:spacing w:after="0"/>
              <w:jc w:val="both"/>
              <w:rPr>
                <w:rFonts w:ascii="Times New Roman" w:hAnsi="Times New Roman" w:cs="Times New Roman"/>
                <w:bCs/>
                <w:iCs/>
                <w:sz w:val="28"/>
                <w:szCs w:val="28"/>
              </w:rPr>
            </w:pPr>
            <w:r w:rsidRPr="00F651CA">
              <w:rPr>
                <w:rFonts w:ascii="Times New Roman" w:hAnsi="Times New Roman" w:cs="Times New Roman"/>
                <w:bCs/>
                <w:iCs/>
                <w:sz w:val="28"/>
                <w:szCs w:val="28"/>
              </w:rPr>
              <w:t>Pentru a asigura concordanța textului, în condițiile în care inclusiv la alin. (5) al aceluiași articol sunt prevăzute sancțiuni pecuniare.</w:t>
            </w:r>
          </w:p>
        </w:tc>
      </w:tr>
      <w:tr w:rsidR="00C909D8" w:rsidRPr="00F651CA" w:rsidTr="0077441D">
        <w:tc>
          <w:tcPr>
            <w:tcW w:w="804" w:type="dxa"/>
          </w:tcPr>
          <w:p w:rsidR="00C909D8" w:rsidRPr="00BB1FF0" w:rsidRDefault="00C909D8" w:rsidP="00BB1FF0">
            <w:pPr>
              <w:pStyle w:val="ListParagraph"/>
              <w:numPr>
                <w:ilvl w:val="0"/>
                <w:numId w:val="15"/>
              </w:numPr>
              <w:autoSpaceDE w:val="0"/>
              <w:autoSpaceDN w:val="0"/>
              <w:adjustRightInd w:val="0"/>
              <w:spacing w:after="0"/>
              <w:rPr>
                <w:rFonts w:ascii="Times New Roman" w:hAnsi="Times New Roman" w:cs="Times New Roman"/>
                <w:b/>
                <w:bCs/>
                <w:iCs/>
                <w:sz w:val="28"/>
                <w:szCs w:val="28"/>
              </w:rPr>
            </w:pPr>
            <w:r w:rsidRPr="00BB1FF0">
              <w:rPr>
                <w:rFonts w:ascii="Times New Roman" w:hAnsi="Times New Roman" w:cs="Times New Roman"/>
                <w:b/>
                <w:bCs/>
                <w:iCs/>
                <w:sz w:val="28"/>
                <w:szCs w:val="28"/>
              </w:rPr>
              <w:lastRenderedPageBreak/>
              <w:t>19.</w:t>
            </w:r>
          </w:p>
        </w:tc>
        <w:tc>
          <w:tcPr>
            <w:tcW w:w="4441" w:type="dxa"/>
          </w:tcPr>
          <w:p w:rsidR="00C909D8" w:rsidRPr="009B66AB" w:rsidRDefault="00C909D8" w:rsidP="00963E46">
            <w:pPr>
              <w:tabs>
                <w:tab w:val="left" w:pos="567"/>
                <w:tab w:val="left" w:pos="993"/>
                <w:tab w:val="left" w:pos="1701"/>
                <w:tab w:val="left" w:pos="2268"/>
                <w:tab w:val="left" w:pos="2694"/>
              </w:tabs>
              <w:spacing w:after="0"/>
              <w:jc w:val="both"/>
              <w:rPr>
                <w:rFonts w:ascii="Times New Roman" w:hAnsi="Times New Roman" w:cs="Times New Roman"/>
                <w:sz w:val="28"/>
                <w:szCs w:val="28"/>
              </w:rPr>
            </w:pPr>
            <w:r w:rsidRPr="009B66AB">
              <w:rPr>
                <w:rFonts w:ascii="Times New Roman" w:hAnsi="Times New Roman" w:cs="Times New Roman"/>
                <w:b/>
                <w:bCs/>
                <w:sz w:val="28"/>
                <w:szCs w:val="28"/>
              </w:rPr>
              <w:t>Art.346</w:t>
            </w:r>
            <w:r w:rsidRPr="009B66AB">
              <w:rPr>
                <w:rFonts w:ascii="Times New Roman" w:hAnsi="Times New Roman" w:cs="Times New Roman"/>
                <w:b/>
                <w:bCs/>
                <w:sz w:val="28"/>
                <w:szCs w:val="28"/>
                <w:vertAlign w:val="superscript"/>
              </w:rPr>
              <w:t>11</w:t>
            </w:r>
            <w:r w:rsidRPr="009B66AB">
              <w:rPr>
                <w:rFonts w:ascii="Times New Roman" w:hAnsi="Times New Roman" w:cs="Times New Roman"/>
                <w:b/>
                <w:bCs/>
                <w:sz w:val="28"/>
                <w:szCs w:val="28"/>
              </w:rPr>
              <w:t>.</w:t>
            </w:r>
            <w:r>
              <w:rPr>
                <w:rFonts w:ascii="Times New Roman" w:hAnsi="Times New Roman" w:cs="Times New Roman"/>
                <w:b/>
                <w:bCs/>
                <w:sz w:val="28"/>
                <w:szCs w:val="28"/>
              </w:rPr>
              <w:t xml:space="preserve"> </w:t>
            </w:r>
            <w:r w:rsidRPr="009B66AB">
              <w:rPr>
                <w:rFonts w:ascii="Times New Roman" w:hAnsi="Times New Roman" w:cs="Times New Roman"/>
                <w:b/>
                <w:bCs/>
                <w:sz w:val="28"/>
                <w:szCs w:val="28"/>
              </w:rPr>
              <w:t>-</w:t>
            </w:r>
            <w:r w:rsidRPr="009B66AB">
              <w:rPr>
                <w:rFonts w:ascii="Times New Roman" w:hAnsi="Times New Roman" w:cs="Times New Roman"/>
                <w:b/>
                <w:bCs/>
                <w:sz w:val="28"/>
                <w:szCs w:val="28"/>
              </w:rPr>
              <w:tab/>
            </w:r>
            <w:r w:rsidRPr="009B66AB">
              <w:rPr>
                <w:rFonts w:ascii="Times New Roman" w:hAnsi="Times New Roman" w:cs="Times New Roman"/>
                <w:bCs/>
                <w:sz w:val="28"/>
                <w:szCs w:val="28"/>
              </w:rPr>
              <w:t>(1)</w:t>
            </w:r>
            <w:r w:rsidRPr="009B66AB">
              <w:rPr>
                <w:rFonts w:ascii="Times New Roman" w:hAnsi="Times New Roman" w:cs="Times New Roman"/>
                <w:bCs/>
                <w:sz w:val="28"/>
                <w:szCs w:val="28"/>
              </w:rPr>
              <w:tab/>
              <w:t>Î</w:t>
            </w:r>
            <w:r w:rsidRPr="009B66AB">
              <w:rPr>
                <w:rFonts w:ascii="Times New Roman" w:hAnsi="Times New Roman" w:cs="Times New Roman"/>
                <w:sz w:val="28"/>
                <w:szCs w:val="28"/>
              </w:rPr>
              <w:t>n activităţile de utilizare a DES al pacienţilor, medicii vor aplica principiile şi normele metodologice de deontologie şi etică medicală stabilite de codul de deontologie medicală potrivit prevederilor legale în vigoare, inclusiv cu respectarea reglementărilor legale privind protecţia datelor cu caracter personal.</w:t>
            </w:r>
          </w:p>
          <w:p w:rsidR="00C909D8" w:rsidRPr="009B66AB" w:rsidRDefault="00C909D8" w:rsidP="00963E46">
            <w:pPr>
              <w:tabs>
                <w:tab w:val="left" w:pos="567"/>
                <w:tab w:val="left" w:pos="993"/>
                <w:tab w:val="left" w:pos="1701"/>
                <w:tab w:val="left" w:pos="2268"/>
                <w:tab w:val="left" w:pos="2694"/>
              </w:tabs>
              <w:spacing w:after="0"/>
              <w:jc w:val="both"/>
              <w:rPr>
                <w:rFonts w:ascii="Times New Roman" w:hAnsi="Times New Roman" w:cs="Times New Roman"/>
                <w:sz w:val="28"/>
                <w:szCs w:val="28"/>
              </w:rPr>
            </w:pPr>
            <w:r w:rsidRPr="009B66AB">
              <w:rPr>
                <w:rFonts w:ascii="Times New Roman" w:hAnsi="Times New Roman" w:cs="Times New Roman"/>
                <w:sz w:val="28"/>
                <w:szCs w:val="28"/>
              </w:rPr>
              <w:t>(2)</w:t>
            </w:r>
            <w:r w:rsidRPr="009B66AB">
              <w:rPr>
                <w:rFonts w:ascii="Times New Roman" w:hAnsi="Times New Roman" w:cs="Times New Roman"/>
                <w:sz w:val="28"/>
                <w:szCs w:val="28"/>
              </w:rPr>
              <w:tab/>
              <w:t xml:space="preserve">Prelucrarea datelor din DES se realizează cu respectarea tuturor drepturilor pacienţilor prevăzute la art.12-22 din Regulamentul general </w:t>
            </w:r>
            <w:r w:rsidRPr="009B66AB">
              <w:rPr>
                <w:rFonts w:ascii="Times New Roman" w:hAnsi="Times New Roman" w:cs="Times New Roman"/>
                <w:sz w:val="28"/>
                <w:szCs w:val="28"/>
              </w:rPr>
              <w:lastRenderedPageBreak/>
              <w:t>privind protecţia datelor. Asigurarea dreptului la informare al pacienţilor se realizează inclusiv prin publicarea pe site-ul CNAS/caselor de asigurări de sănătate, cât şi la nivelul unităţilor prevăzute la art.30 alin.(1).</w:t>
            </w:r>
          </w:p>
          <w:p w:rsidR="00C909D8" w:rsidRPr="009B66AB" w:rsidRDefault="00C909D8" w:rsidP="00963E46">
            <w:pPr>
              <w:tabs>
                <w:tab w:val="left" w:pos="567"/>
                <w:tab w:val="left" w:pos="993"/>
                <w:tab w:val="left" w:pos="1701"/>
                <w:tab w:val="left" w:pos="2268"/>
                <w:tab w:val="left" w:pos="2694"/>
              </w:tabs>
              <w:spacing w:after="0"/>
              <w:jc w:val="both"/>
              <w:rPr>
                <w:rFonts w:ascii="Times New Roman" w:hAnsi="Times New Roman" w:cs="Times New Roman"/>
                <w:sz w:val="28"/>
                <w:szCs w:val="28"/>
              </w:rPr>
            </w:pPr>
            <w:r w:rsidRPr="009B66AB">
              <w:rPr>
                <w:rFonts w:ascii="Times New Roman" w:hAnsi="Times New Roman" w:cs="Times New Roman"/>
                <w:sz w:val="28"/>
                <w:szCs w:val="28"/>
              </w:rPr>
              <w:t>(3)</w:t>
            </w:r>
            <w:r w:rsidRPr="009B66AB">
              <w:rPr>
                <w:rFonts w:ascii="Times New Roman" w:hAnsi="Times New Roman" w:cs="Times New Roman"/>
                <w:sz w:val="28"/>
                <w:szCs w:val="28"/>
              </w:rPr>
              <w:tab/>
              <w:t>Pacienţii au responsabilitatea păstrării şi utilizării în condiţii de siguranţă a elementelor de securitate pentru accesul la DES, respectiv parola de acces, cardul naţional de asigurări sociale de sănătate, a codului PIN asociat acestuia şi matricea de securitate.</w:t>
            </w:r>
          </w:p>
          <w:p w:rsidR="00C909D8" w:rsidRDefault="00C909D8" w:rsidP="00963E46">
            <w:pPr>
              <w:tabs>
                <w:tab w:val="left" w:pos="567"/>
                <w:tab w:val="left" w:pos="993"/>
                <w:tab w:val="left" w:pos="1701"/>
                <w:tab w:val="left" w:pos="2268"/>
                <w:tab w:val="left" w:pos="2694"/>
              </w:tabs>
              <w:spacing w:after="0"/>
              <w:jc w:val="both"/>
              <w:rPr>
                <w:rFonts w:ascii="Times New Roman" w:hAnsi="Times New Roman" w:cs="Times New Roman"/>
                <w:sz w:val="28"/>
                <w:szCs w:val="28"/>
              </w:rPr>
            </w:pPr>
            <w:r w:rsidRPr="009B66AB">
              <w:rPr>
                <w:rFonts w:ascii="Times New Roman" w:hAnsi="Times New Roman" w:cs="Times New Roman"/>
                <w:sz w:val="28"/>
                <w:szCs w:val="28"/>
              </w:rPr>
              <w:t>(4)</w:t>
            </w:r>
            <w:r w:rsidRPr="009B66AB">
              <w:rPr>
                <w:rFonts w:ascii="Times New Roman" w:hAnsi="Times New Roman" w:cs="Times New Roman"/>
                <w:sz w:val="28"/>
                <w:szCs w:val="28"/>
              </w:rPr>
              <w:tab/>
              <w:t>Medicii au responsabilitatea păstrării şi utilizării în condiţii de siguranţă a elementelor de securitate, respectiv certificatul calificat eliberat de un furnizor de servicii de certificare acreditat şi codul PIN asociat acestui certificat.</w:t>
            </w:r>
          </w:p>
          <w:p w:rsidR="00AA239B" w:rsidRDefault="00AA239B" w:rsidP="00963E46">
            <w:pPr>
              <w:tabs>
                <w:tab w:val="left" w:pos="567"/>
                <w:tab w:val="left" w:pos="993"/>
                <w:tab w:val="left" w:pos="1701"/>
                <w:tab w:val="left" w:pos="2268"/>
                <w:tab w:val="left" w:pos="2694"/>
              </w:tabs>
              <w:spacing w:after="0"/>
              <w:jc w:val="both"/>
              <w:rPr>
                <w:rFonts w:ascii="Times New Roman" w:hAnsi="Times New Roman" w:cs="Times New Roman"/>
                <w:sz w:val="28"/>
                <w:szCs w:val="28"/>
              </w:rPr>
            </w:pPr>
          </w:p>
          <w:p w:rsidR="00A15AAA" w:rsidRDefault="00A15AAA" w:rsidP="00963E46">
            <w:pPr>
              <w:tabs>
                <w:tab w:val="left" w:pos="567"/>
                <w:tab w:val="left" w:pos="993"/>
                <w:tab w:val="left" w:pos="1701"/>
                <w:tab w:val="left" w:pos="2268"/>
                <w:tab w:val="left" w:pos="2694"/>
              </w:tabs>
              <w:spacing w:after="0"/>
              <w:jc w:val="both"/>
              <w:rPr>
                <w:rFonts w:ascii="Times New Roman" w:hAnsi="Times New Roman" w:cs="Times New Roman"/>
                <w:sz w:val="28"/>
                <w:szCs w:val="28"/>
              </w:rPr>
            </w:pPr>
          </w:p>
          <w:p w:rsidR="00A15AAA" w:rsidRPr="009B66AB" w:rsidRDefault="00A15AAA" w:rsidP="00963E46">
            <w:pPr>
              <w:tabs>
                <w:tab w:val="left" w:pos="567"/>
                <w:tab w:val="left" w:pos="993"/>
                <w:tab w:val="left" w:pos="1701"/>
                <w:tab w:val="left" w:pos="2268"/>
                <w:tab w:val="left" w:pos="2694"/>
              </w:tabs>
              <w:spacing w:after="0"/>
              <w:jc w:val="both"/>
              <w:rPr>
                <w:rFonts w:ascii="Times New Roman" w:hAnsi="Times New Roman" w:cs="Times New Roman"/>
                <w:sz w:val="28"/>
                <w:szCs w:val="28"/>
              </w:rPr>
            </w:pPr>
          </w:p>
        </w:tc>
        <w:tc>
          <w:tcPr>
            <w:tcW w:w="4536" w:type="dxa"/>
          </w:tcPr>
          <w:p w:rsidR="00C909D8" w:rsidRPr="00F651CA" w:rsidRDefault="00C909D8" w:rsidP="00550B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Nemodificat.</w:t>
            </w:r>
          </w:p>
        </w:tc>
        <w:tc>
          <w:tcPr>
            <w:tcW w:w="4111" w:type="dxa"/>
          </w:tcPr>
          <w:p w:rsidR="00C909D8" w:rsidRPr="00F651CA" w:rsidRDefault="00C909D8" w:rsidP="00550B6B">
            <w:pPr>
              <w:spacing w:after="0"/>
              <w:jc w:val="both"/>
              <w:rPr>
                <w:rFonts w:ascii="Times New Roman" w:hAnsi="Times New Roman" w:cs="Times New Roman"/>
                <w:bCs/>
                <w:iCs/>
                <w:sz w:val="28"/>
                <w:szCs w:val="28"/>
              </w:rPr>
            </w:pPr>
          </w:p>
        </w:tc>
      </w:tr>
      <w:tr w:rsidR="00C909D8" w:rsidRPr="00F651CA" w:rsidTr="0077441D">
        <w:tc>
          <w:tcPr>
            <w:tcW w:w="804" w:type="dxa"/>
          </w:tcPr>
          <w:p w:rsidR="00C909D8" w:rsidRPr="00F651CA" w:rsidRDefault="00C909D8" w:rsidP="00BB1FF0">
            <w:pPr>
              <w:pStyle w:val="ListParagraph"/>
              <w:numPr>
                <w:ilvl w:val="0"/>
                <w:numId w:val="15"/>
              </w:numPr>
              <w:autoSpaceDE w:val="0"/>
              <w:autoSpaceDN w:val="0"/>
              <w:adjustRightInd w:val="0"/>
              <w:spacing w:after="0"/>
              <w:rPr>
                <w:rFonts w:ascii="Times New Roman" w:hAnsi="Times New Roman" w:cs="Times New Roman"/>
                <w:b/>
                <w:bCs/>
                <w:iCs/>
                <w:sz w:val="28"/>
                <w:szCs w:val="28"/>
              </w:rPr>
            </w:pPr>
            <w:r>
              <w:rPr>
                <w:rFonts w:ascii="Times New Roman" w:hAnsi="Times New Roman" w:cs="Times New Roman"/>
                <w:b/>
                <w:bCs/>
                <w:iCs/>
                <w:sz w:val="28"/>
                <w:szCs w:val="28"/>
              </w:rPr>
              <w:lastRenderedPageBreak/>
              <w:t>20.</w:t>
            </w:r>
          </w:p>
        </w:tc>
        <w:tc>
          <w:tcPr>
            <w:tcW w:w="4441" w:type="dxa"/>
          </w:tcPr>
          <w:p w:rsidR="00C909D8" w:rsidRDefault="00E11620" w:rsidP="00BA036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w:t>
            </w:r>
            <w:r w:rsidR="00C909D8">
              <w:rPr>
                <w:rFonts w:ascii="Times New Roman" w:hAnsi="Times New Roman" w:cs="Times New Roman"/>
                <w:b/>
                <w:sz w:val="28"/>
                <w:szCs w:val="28"/>
              </w:rPr>
              <w:t>Art</w:t>
            </w:r>
            <w:r w:rsidR="00C909D8" w:rsidRPr="00F651CA">
              <w:rPr>
                <w:rFonts w:ascii="Times New Roman" w:hAnsi="Times New Roman" w:cs="Times New Roman"/>
                <w:b/>
                <w:sz w:val="28"/>
                <w:szCs w:val="28"/>
              </w:rPr>
              <w:t>. 346</w:t>
            </w:r>
            <w:r w:rsidR="00C909D8" w:rsidRPr="00F651CA">
              <w:rPr>
                <w:rFonts w:ascii="Times New Roman" w:hAnsi="Times New Roman" w:cs="Times New Roman"/>
                <w:b/>
                <w:sz w:val="28"/>
                <w:szCs w:val="28"/>
                <w:vertAlign w:val="superscript"/>
              </w:rPr>
              <w:t>12</w:t>
            </w:r>
            <w:r w:rsidR="00C909D8">
              <w:rPr>
                <w:rFonts w:ascii="Times New Roman" w:hAnsi="Times New Roman" w:cs="Times New Roman"/>
                <w:b/>
                <w:sz w:val="28"/>
                <w:szCs w:val="28"/>
              </w:rPr>
              <w:t xml:space="preserve">. - </w:t>
            </w:r>
            <w:r w:rsidR="00C909D8" w:rsidRPr="00807887">
              <w:rPr>
                <w:rFonts w:ascii="Times New Roman" w:hAnsi="Times New Roman" w:cs="Times New Roman"/>
                <w:sz w:val="28"/>
                <w:szCs w:val="28"/>
              </w:rPr>
              <w:t>(1)</w:t>
            </w:r>
            <w:r w:rsidR="00C909D8" w:rsidRPr="00807887">
              <w:rPr>
                <w:rFonts w:ascii="Times New Roman" w:hAnsi="Times New Roman" w:cs="Times New Roman"/>
                <w:sz w:val="28"/>
                <w:szCs w:val="28"/>
              </w:rPr>
              <w:tab/>
              <w:t xml:space="preserve">Pentru pacienţii care refuză în mod expres utilizarea dosarului electronic de sănătate, toate datele existente în dosarul electronic de sănătate al pacientului, constituit în </w:t>
            </w:r>
            <w:r w:rsidR="00C909D8" w:rsidRPr="00B208D5">
              <w:rPr>
                <w:rFonts w:ascii="Times New Roman" w:hAnsi="Times New Roman" w:cs="Times New Roman"/>
                <w:sz w:val="28"/>
                <w:szCs w:val="28"/>
              </w:rPr>
              <w:t>condiţiile art.346</w:t>
            </w:r>
            <w:r w:rsidR="00C909D8" w:rsidRPr="00B208D5">
              <w:rPr>
                <w:rFonts w:ascii="Times New Roman" w:hAnsi="Times New Roman" w:cs="Times New Roman"/>
                <w:sz w:val="28"/>
                <w:szCs w:val="28"/>
                <w:vertAlign w:val="superscript"/>
              </w:rPr>
              <w:t>1</w:t>
            </w:r>
            <w:r w:rsidR="00C909D8" w:rsidRPr="00B208D5">
              <w:rPr>
                <w:rFonts w:ascii="Times New Roman" w:hAnsi="Times New Roman" w:cs="Times New Roman"/>
                <w:sz w:val="28"/>
                <w:szCs w:val="28"/>
              </w:rPr>
              <w:t>, alin.(3) precum şi datele ce</w:t>
            </w:r>
            <w:r w:rsidR="00C909D8" w:rsidRPr="00807887">
              <w:rPr>
                <w:rFonts w:ascii="Times New Roman" w:hAnsi="Times New Roman" w:cs="Times New Roman"/>
                <w:sz w:val="28"/>
                <w:szCs w:val="28"/>
              </w:rPr>
              <w:t xml:space="preserve"> se colectează ulterior refuzului exprimat, se anonimizează, astfel încât pacientul respectiv să nu poată fi identificat în DES, datele fiind utilizate în scopuri de arhivare în interes public, în scopuri de cercetare ştiinţifică sau istorică ori în scopuri statistice. Prin anonimizare se înţelege adoptarea unor măsuri de natură tehnică şi organizatorică care să asigure neatribuirea datelor cu caracter personal unor persoane fizice identificate sau identificabile.</w:t>
            </w:r>
          </w:p>
          <w:p w:rsidR="00E11620" w:rsidRDefault="00C909D8" w:rsidP="00E11620">
            <w:pPr>
              <w:tabs>
                <w:tab w:val="left" w:pos="567"/>
                <w:tab w:val="left" w:pos="993"/>
                <w:tab w:val="left" w:pos="1701"/>
                <w:tab w:val="left" w:pos="2268"/>
                <w:tab w:val="left" w:pos="2694"/>
              </w:tabs>
              <w:spacing w:after="0"/>
              <w:jc w:val="both"/>
              <w:rPr>
                <w:rFonts w:ascii="Times New Roman" w:hAnsi="Times New Roman" w:cs="Times New Roman"/>
                <w:sz w:val="28"/>
                <w:szCs w:val="28"/>
              </w:rPr>
            </w:pPr>
            <w:r w:rsidRPr="00807887">
              <w:rPr>
                <w:rFonts w:ascii="Times New Roman" w:hAnsi="Times New Roman" w:cs="Times New Roman"/>
                <w:sz w:val="28"/>
                <w:szCs w:val="28"/>
              </w:rPr>
              <w:t>(2)</w:t>
            </w:r>
            <w:r w:rsidRPr="00807887">
              <w:rPr>
                <w:rFonts w:ascii="Times New Roman" w:hAnsi="Times New Roman" w:cs="Times New Roman"/>
                <w:sz w:val="28"/>
                <w:szCs w:val="28"/>
              </w:rPr>
              <w:tab/>
              <w:t>Refuzul pacienţilor de a li se utiliza dosarul electronic de sănătate nu îi privează pe aceştia de acordarea de servicii medicale în cadrul sistemului de sănătate din România.</w:t>
            </w:r>
          </w:p>
          <w:p w:rsidR="00E11620" w:rsidRPr="008B7C4D" w:rsidRDefault="00C909D8" w:rsidP="00E11620">
            <w:pPr>
              <w:tabs>
                <w:tab w:val="left" w:pos="567"/>
                <w:tab w:val="left" w:pos="993"/>
                <w:tab w:val="left" w:pos="1701"/>
                <w:tab w:val="left" w:pos="2268"/>
                <w:tab w:val="left" w:pos="2694"/>
              </w:tabs>
              <w:spacing w:after="0"/>
              <w:jc w:val="both"/>
              <w:rPr>
                <w:rFonts w:ascii="Times New Roman" w:hAnsi="Times New Roman" w:cs="Times New Roman"/>
                <w:sz w:val="28"/>
                <w:szCs w:val="28"/>
              </w:rPr>
            </w:pPr>
            <w:r w:rsidRPr="00807887">
              <w:rPr>
                <w:rFonts w:ascii="Times New Roman" w:hAnsi="Times New Roman" w:cs="Times New Roman"/>
                <w:sz w:val="28"/>
                <w:szCs w:val="28"/>
              </w:rPr>
              <w:t>(3)</w:t>
            </w:r>
            <w:r w:rsidRPr="00807887">
              <w:rPr>
                <w:rFonts w:ascii="Times New Roman" w:hAnsi="Times New Roman" w:cs="Times New Roman"/>
                <w:sz w:val="28"/>
                <w:szCs w:val="28"/>
              </w:rPr>
              <w:tab/>
              <w:t xml:space="preserve">Pentru pacienţii care revin în mod expres asupra deciziei de a </w:t>
            </w:r>
            <w:r w:rsidRPr="00807887">
              <w:rPr>
                <w:rFonts w:ascii="Times New Roman" w:hAnsi="Times New Roman" w:cs="Times New Roman"/>
                <w:sz w:val="28"/>
                <w:szCs w:val="28"/>
              </w:rPr>
              <w:lastRenderedPageBreak/>
              <w:t>refuza utilizarea dosarului electronic de sănătate, datele si informaţiile vor fi colectate și înregistrate astfel încât pacientul respectiv să poată fi identificat începând cu data înregistrării solicitării de revenire.</w:t>
            </w:r>
          </w:p>
          <w:p w:rsidR="00487E9F" w:rsidRDefault="00487E9F" w:rsidP="00550B6B">
            <w:pPr>
              <w:tabs>
                <w:tab w:val="left" w:pos="2250"/>
              </w:tabs>
              <w:spacing w:after="0" w:line="240" w:lineRule="auto"/>
              <w:jc w:val="both"/>
              <w:rPr>
                <w:rFonts w:ascii="Times New Roman" w:hAnsi="Times New Roman" w:cs="Times New Roman"/>
                <w:sz w:val="28"/>
                <w:szCs w:val="28"/>
              </w:rPr>
            </w:pPr>
          </w:p>
          <w:p w:rsidR="00C909D8" w:rsidRPr="00F651CA" w:rsidRDefault="00C909D8" w:rsidP="00550B6B">
            <w:pPr>
              <w:tabs>
                <w:tab w:val="left" w:pos="2250"/>
              </w:tabs>
              <w:spacing w:after="0" w:line="240" w:lineRule="auto"/>
              <w:jc w:val="both"/>
              <w:rPr>
                <w:rFonts w:ascii="Times New Roman" w:hAnsi="Times New Roman" w:cs="Times New Roman"/>
                <w:sz w:val="28"/>
                <w:szCs w:val="28"/>
              </w:rPr>
            </w:pPr>
            <w:r w:rsidRPr="00F651CA">
              <w:rPr>
                <w:rFonts w:ascii="Times New Roman" w:hAnsi="Times New Roman" w:cs="Times New Roman"/>
                <w:sz w:val="28"/>
                <w:szCs w:val="28"/>
              </w:rPr>
              <w:t>(4) Dat</w:t>
            </w:r>
            <w:r w:rsidR="0089073D">
              <w:rPr>
                <w:rFonts w:ascii="Times New Roman" w:hAnsi="Times New Roman" w:cs="Times New Roman"/>
                <w:sz w:val="28"/>
                <w:szCs w:val="28"/>
              </w:rPr>
              <w:t>ele din dosarul electronic de sănă</w:t>
            </w:r>
            <w:r w:rsidRPr="00F651CA">
              <w:rPr>
                <w:rFonts w:ascii="Times New Roman" w:hAnsi="Times New Roman" w:cs="Times New Roman"/>
                <w:sz w:val="28"/>
                <w:szCs w:val="28"/>
              </w:rPr>
              <w:t xml:space="preserve">tate </w:t>
            </w:r>
            <w:r>
              <w:rPr>
                <w:rFonts w:ascii="Times New Roman" w:hAnsi="Times New Roman" w:cs="Times New Roman"/>
                <w:sz w:val="28"/>
                <w:szCs w:val="28"/>
              </w:rPr>
              <w:t>se păstrează pe întreaga durată de viaţă</w:t>
            </w:r>
            <w:r w:rsidRPr="00F651CA">
              <w:rPr>
                <w:rFonts w:ascii="Times New Roman" w:hAnsi="Times New Roman" w:cs="Times New Roman"/>
                <w:sz w:val="28"/>
                <w:szCs w:val="28"/>
              </w:rPr>
              <w:t xml:space="preserve"> a pacientului, iar</w:t>
            </w:r>
            <w:r>
              <w:rPr>
                <w:rFonts w:ascii="Times New Roman" w:hAnsi="Times New Roman" w:cs="Times New Roman"/>
                <w:sz w:val="28"/>
                <w:szCs w:val="28"/>
              </w:rPr>
              <w:t>,</w:t>
            </w:r>
            <w:r w:rsidRPr="00F651CA">
              <w:rPr>
                <w:rFonts w:ascii="Times New Roman" w:hAnsi="Times New Roman" w:cs="Times New Roman"/>
                <w:sz w:val="28"/>
                <w:szCs w:val="28"/>
              </w:rPr>
              <w:t xml:space="preserve"> după decesul acestuia, se arhivează potrivit legii</w:t>
            </w:r>
            <w:r>
              <w:rPr>
                <w:rFonts w:ascii="Times New Roman" w:hAnsi="Times New Roman" w:cs="Times New Roman"/>
                <w:sz w:val="28"/>
                <w:szCs w:val="28"/>
              </w:rPr>
              <w:t>,</w:t>
            </w:r>
            <w:r w:rsidRPr="00F651CA">
              <w:rPr>
                <w:rFonts w:ascii="Times New Roman" w:hAnsi="Times New Roman" w:cs="Times New Roman"/>
                <w:sz w:val="28"/>
                <w:szCs w:val="28"/>
              </w:rPr>
              <w:t xml:space="preserve"> urmând a fi </w:t>
            </w:r>
            <w:r w:rsidRPr="008B7C4D">
              <w:rPr>
                <w:rFonts w:ascii="Times New Roman" w:hAnsi="Times New Roman" w:cs="Times New Roman"/>
                <w:sz w:val="28"/>
                <w:szCs w:val="28"/>
              </w:rPr>
              <w:t>preluate</w:t>
            </w:r>
            <w:r w:rsidRPr="00F651CA">
              <w:rPr>
                <w:rFonts w:ascii="Times New Roman" w:hAnsi="Times New Roman" w:cs="Times New Roman"/>
                <w:sz w:val="28"/>
                <w:szCs w:val="28"/>
              </w:rPr>
              <w:t xml:space="preserve"> exclusiv în scopuri de cercetare științifică </w:t>
            </w:r>
            <w:r w:rsidRPr="00F651CA">
              <w:rPr>
                <w:rFonts w:ascii="Times New Roman" w:eastAsia="Calibri" w:hAnsi="Times New Roman" w:cs="Times New Roman"/>
                <w:sz w:val="28"/>
                <w:szCs w:val="28"/>
              </w:rPr>
              <w:t>ori în scopuri statistice,</w:t>
            </w:r>
            <w:r w:rsidRPr="00F651CA">
              <w:rPr>
                <w:rFonts w:ascii="Times New Roman" w:hAnsi="Times New Roman" w:cs="Times New Roman"/>
                <w:sz w:val="28"/>
                <w:szCs w:val="28"/>
              </w:rPr>
              <w:t xml:space="preserve"> cu excepţia cazurilor în care există dispoziţii legale contrare</w:t>
            </w:r>
            <w:r w:rsidRPr="00F651CA">
              <w:rPr>
                <w:rFonts w:ascii="Times New Roman" w:eastAsia="Calibri" w:hAnsi="Times New Roman" w:cs="Times New Roman"/>
                <w:sz w:val="28"/>
                <w:szCs w:val="28"/>
              </w:rPr>
              <w:t>.”</w:t>
            </w:r>
          </w:p>
          <w:p w:rsidR="00C909D8" w:rsidRPr="00F651CA" w:rsidRDefault="00C909D8" w:rsidP="00550B6B">
            <w:pPr>
              <w:tabs>
                <w:tab w:val="left" w:pos="2250"/>
              </w:tabs>
              <w:spacing w:after="0" w:line="240" w:lineRule="auto"/>
              <w:jc w:val="both"/>
              <w:rPr>
                <w:rFonts w:ascii="Times New Roman" w:hAnsi="Times New Roman" w:cs="Times New Roman"/>
                <w:sz w:val="28"/>
                <w:szCs w:val="28"/>
              </w:rPr>
            </w:pPr>
          </w:p>
        </w:tc>
        <w:tc>
          <w:tcPr>
            <w:tcW w:w="4536" w:type="dxa"/>
          </w:tcPr>
          <w:p w:rsidR="00C909D8" w:rsidRPr="00BA036B" w:rsidRDefault="00C909D8" w:rsidP="004843ED">
            <w:pPr>
              <w:spacing w:after="0"/>
              <w:jc w:val="both"/>
              <w:rPr>
                <w:rFonts w:ascii="Times New Roman" w:hAnsi="Times New Roman" w:cs="Times New Roman"/>
                <w:bCs/>
                <w:iCs/>
                <w:sz w:val="28"/>
                <w:szCs w:val="28"/>
              </w:rPr>
            </w:pPr>
            <w:r w:rsidRPr="00BA036B">
              <w:rPr>
                <w:rFonts w:ascii="Times New Roman" w:hAnsi="Times New Roman" w:cs="Times New Roman"/>
                <w:bCs/>
                <w:iCs/>
                <w:sz w:val="28"/>
                <w:szCs w:val="28"/>
              </w:rPr>
              <w:lastRenderedPageBreak/>
              <w:t>Nemodificat.</w:t>
            </w:r>
          </w:p>
          <w:p w:rsidR="00C909D8" w:rsidRDefault="00C909D8" w:rsidP="00862FAC">
            <w:pPr>
              <w:spacing w:after="0"/>
              <w:jc w:val="both"/>
              <w:rPr>
                <w:rFonts w:ascii="Times New Roman" w:hAnsi="Times New Roman" w:cs="Times New Roman"/>
                <w:b/>
                <w:bCs/>
                <w:iCs/>
                <w:sz w:val="28"/>
                <w:szCs w:val="28"/>
              </w:rPr>
            </w:pPr>
          </w:p>
          <w:p w:rsidR="00C909D8" w:rsidRDefault="00C909D8" w:rsidP="00862FAC">
            <w:pPr>
              <w:spacing w:after="0"/>
              <w:jc w:val="both"/>
              <w:rPr>
                <w:rFonts w:ascii="Times New Roman" w:hAnsi="Times New Roman" w:cs="Times New Roman"/>
                <w:b/>
                <w:bCs/>
                <w:iCs/>
                <w:sz w:val="28"/>
                <w:szCs w:val="28"/>
              </w:rPr>
            </w:pPr>
          </w:p>
          <w:p w:rsidR="00C909D8" w:rsidRDefault="00C909D8" w:rsidP="00862FAC">
            <w:pPr>
              <w:spacing w:after="0"/>
              <w:jc w:val="both"/>
              <w:rPr>
                <w:rFonts w:ascii="Times New Roman" w:hAnsi="Times New Roman" w:cs="Times New Roman"/>
                <w:b/>
                <w:bCs/>
                <w:iCs/>
                <w:sz w:val="28"/>
                <w:szCs w:val="28"/>
              </w:rPr>
            </w:pPr>
          </w:p>
          <w:p w:rsidR="00C909D8" w:rsidRDefault="00C909D8" w:rsidP="00862FAC">
            <w:pPr>
              <w:spacing w:after="0"/>
              <w:jc w:val="both"/>
              <w:rPr>
                <w:rFonts w:ascii="Times New Roman" w:hAnsi="Times New Roman" w:cs="Times New Roman"/>
                <w:b/>
                <w:bCs/>
                <w:iCs/>
                <w:sz w:val="28"/>
                <w:szCs w:val="28"/>
              </w:rPr>
            </w:pPr>
          </w:p>
          <w:p w:rsidR="00C909D8" w:rsidRDefault="00C909D8" w:rsidP="00862FAC">
            <w:pPr>
              <w:spacing w:after="0"/>
              <w:jc w:val="both"/>
              <w:rPr>
                <w:rFonts w:ascii="Times New Roman" w:hAnsi="Times New Roman" w:cs="Times New Roman"/>
                <w:b/>
                <w:bCs/>
                <w:iCs/>
                <w:sz w:val="28"/>
                <w:szCs w:val="28"/>
              </w:rPr>
            </w:pPr>
          </w:p>
          <w:p w:rsidR="00C909D8" w:rsidRDefault="00C909D8" w:rsidP="00862FAC">
            <w:pPr>
              <w:spacing w:after="0"/>
              <w:jc w:val="both"/>
              <w:rPr>
                <w:rFonts w:ascii="Times New Roman" w:hAnsi="Times New Roman" w:cs="Times New Roman"/>
                <w:b/>
                <w:bCs/>
                <w:iCs/>
                <w:sz w:val="28"/>
                <w:szCs w:val="28"/>
              </w:rPr>
            </w:pPr>
          </w:p>
          <w:p w:rsidR="00C909D8" w:rsidRDefault="00C909D8" w:rsidP="00862FAC">
            <w:pPr>
              <w:spacing w:after="0"/>
              <w:jc w:val="both"/>
              <w:rPr>
                <w:rFonts w:ascii="Times New Roman" w:hAnsi="Times New Roman" w:cs="Times New Roman"/>
                <w:b/>
                <w:bCs/>
                <w:iCs/>
                <w:sz w:val="28"/>
                <w:szCs w:val="28"/>
              </w:rPr>
            </w:pPr>
          </w:p>
          <w:p w:rsidR="00C909D8" w:rsidRDefault="00C909D8" w:rsidP="00862FAC">
            <w:pPr>
              <w:spacing w:after="0"/>
              <w:jc w:val="both"/>
              <w:rPr>
                <w:rFonts w:ascii="Times New Roman" w:hAnsi="Times New Roman" w:cs="Times New Roman"/>
                <w:b/>
                <w:bCs/>
                <w:iCs/>
                <w:sz w:val="28"/>
                <w:szCs w:val="28"/>
              </w:rPr>
            </w:pPr>
          </w:p>
          <w:p w:rsidR="00C909D8" w:rsidRDefault="00C909D8" w:rsidP="00862FAC">
            <w:pPr>
              <w:spacing w:after="0"/>
              <w:jc w:val="both"/>
              <w:rPr>
                <w:rFonts w:ascii="Times New Roman" w:hAnsi="Times New Roman" w:cs="Times New Roman"/>
                <w:b/>
                <w:bCs/>
                <w:iCs/>
                <w:sz w:val="28"/>
                <w:szCs w:val="28"/>
              </w:rPr>
            </w:pPr>
          </w:p>
          <w:p w:rsidR="00C909D8" w:rsidRDefault="00C909D8" w:rsidP="00862FAC">
            <w:pPr>
              <w:spacing w:after="0"/>
              <w:jc w:val="both"/>
              <w:rPr>
                <w:rFonts w:ascii="Times New Roman" w:hAnsi="Times New Roman" w:cs="Times New Roman"/>
                <w:b/>
                <w:bCs/>
                <w:iCs/>
                <w:sz w:val="28"/>
                <w:szCs w:val="28"/>
              </w:rPr>
            </w:pPr>
          </w:p>
          <w:p w:rsidR="00C909D8" w:rsidRDefault="00C909D8" w:rsidP="00862FAC">
            <w:pPr>
              <w:spacing w:after="0"/>
              <w:jc w:val="both"/>
              <w:rPr>
                <w:rFonts w:ascii="Times New Roman" w:hAnsi="Times New Roman" w:cs="Times New Roman"/>
                <w:b/>
                <w:bCs/>
                <w:iCs/>
                <w:sz w:val="28"/>
                <w:szCs w:val="28"/>
              </w:rPr>
            </w:pPr>
          </w:p>
          <w:p w:rsidR="00C909D8" w:rsidRDefault="00C909D8" w:rsidP="00862FAC">
            <w:pPr>
              <w:spacing w:after="0"/>
              <w:jc w:val="both"/>
              <w:rPr>
                <w:rFonts w:ascii="Times New Roman" w:hAnsi="Times New Roman" w:cs="Times New Roman"/>
                <w:b/>
                <w:bCs/>
                <w:iCs/>
                <w:sz w:val="28"/>
                <w:szCs w:val="28"/>
              </w:rPr>
            </w:pPr>
          </w:p>
          <w:p w:rsidR="00C909D8" w:rsidRDefault="00C909D8" w:rsidP="00862FAC">
            <w:pPr>
              <w:spacing w:after="0"/>
              <w:jc w:val="both"/>
              <w:rPr>
                <w:rFonts w:ascii="Times New Roman" w:hAnsi="Times New Roman" w:cs="Times New Roman"/>
                <w:b/>
                <w:bCs/>
                <w:iCs/>
                <w:sz w:val="28"/>
                <w:szCs w:val="28"/>
              </w:rPr>
            </w:pPr>
          </w:p>
          <w:p w:rsidR="00C909D8" w:rsidRDefault="00C909D8" w:rsidP="00862FAC">
            <w:pPr>
              <w:spacing w:after="0"/>
              <w:jc w:val="both"/>
              <w:rPr>
                <w:rFonts w:ascii="Times New Roman" w:hAnsi="Times New Roman" w:cs="Times New Roman"/>
                <w:b/>
                <w:bCs/>
                <w:iCs/>
                <w:sz w:val="28"/>
                <w:szCs w:val="28"/>
              </w:rPr>
            </w:pPr>
          </w:p>
          <w:p w:rsidR="00225DF5" w:rsidRDefault="00225DF5" w:rsidP="00225DF5">
            <w:pPr>
              <w:spacing w:before="240" w:after="0" w:line="240" w:lineRule="auto"/>
              <w:jc w:val="both"/>
              <w:rPr>
                <w:rFonts w:ascii="Times New Roman" w:hAnsi="Times New Roman" w:cs="Times New Roman"/>
                <w:b/>
                <w:bCs/>
                <w:iCs/>
                <w:sz w:val="28"/>
                <w:szCs w:val="28"/>
              </w:rPr>
            </w:pPr>
          </w:p>
          <w:p w:rsidR="00C909D8" w:rsidRPr="00862FAC" w:rsidRDefault="00C909D8" w:rsidP="00862FAC">
            <w:pPr>
              <w:spacing w:after="0"/>
              <w:jc w:val="both"/>
              <w:rPr>
                <w:rFonts w:ascii="Times New Roman" w:hAnsi="Times New Roman" w:cs="Times New Roman"/>
                <w:bCs/>
                <w:iCs/>
                <w:sz w:val="28"/>
                <w:szCs w:val="28"/>
              </w:rPr>
            </w:pPr>
            <w:r w:rsidRPr="00862FAC">
              <w:rPr>
                <w:rFonts w:ascii="Times New Roman" w:hAnsi="Times New Roman" w:cs="Times New Roman"/>
                <w:bCs/>
                <w:iCs/>
                <w:sz w:val="28"/>
                <w:szCs w:val="28"/>
              </w:rPr>
              <w:t>Nemodificat.</w:t>
            </w:r>
          </w:p>
          <w:p w:rsidR="00C909D8" w:rsidRDefault="00C909D8" w:rsidP="00862FAC">
            <w:pPr>
              <w:spacing w:after="0"/>
              <w:jc w:val="both"/>
              <w:rPr>
                <w:rFonts w:ascii="Times New Roman" w:hAnsi="Times New Roman" w:cs="Times New Roman"/>
                <w:b/>
                <w:bCs/>
                <w:iCs/>
                <w:sz w:val="28"/>
                <w:szCs w:val="28"/>
              </w:rPr>
            </w:pPr>
          </w:p>
          <w:p w:rsidR="00BF3F06" w:rsidRDefault="00BF3F06" w:rsidP="00862FAC">
            <w:pPr>
              <w:spacing w:after="0"/>
              <w:jc w:val="both"/>
              <w:rPr>
                <w:rFonts w:ascii="Times New Roman" w:hAnsi="Times New Roman" w:cs="Times New Roman"/>
                <w:b/>
                <w:bCs/>
                <w:iCs/>
                <w:sz w:val="28"/>
                <w:szCs w:val="28"/>
              </w:rPr>
            </w:pPr>
          </w:p>
          <w:p w:rsidR="00BF3F06" w:rsidRDefault="00BF3F06" w:rsidP="00862FAC">
            <w:pPr>
              <w:spacing w:after="0"/>
              <w:jc w:val="both"/>
              <w:rPr>
                <w:rFonts w:ascii="Times New Roman" w:hAnsi="Times New Roman" w:cs="Times New Roman"/>
                <w:b/>
                <w:bCs/>
                <w:iCs/>
                <w:sz w:val="28"/>
                <w:szCs w:val="28"/>
              </w:rPr>
            </w:pPr>
          </w:p>
          <w:p w:rsidR="00BF3F06" w:rsidRDefault="00BF3F06" w:rsidP="00862FAC">
            <w:pPr>
              <w:spacing w:after="0"/>
              <w:jc w:val="both"/>
              <w:rPr>
                <w:rFonts w:ascii="Times New Roman" w:hAnsi="Times New Roman" w:cs="Times New Roman"/>
                <w:b/>
                <w:bCs/>
                <w:iCs/>
                <w:sz w:val="28"/>
                <w:szCs w:val="28"/>
              </w:rPr>
            </w:pPr>
          </w:p>
          <w:p w:rsidR="00BF3F06" w:rsidRPr="00BF3F06" w:rsidRDefault="00BF3F06" w:rsidP="00862FAC">
            <w:pPr>
              <w:spacing w:after="0"/>
              <w:jc w:val="both"/>
              <w:rPr>
                <w:rFonts w:ascii="Times New Roman" w:hAnsi="Times New Roman" w:cs="Times New Roman"/>
                <w:bCs/>
                <w:iCs/>
                <w:sz w:val="28"/>
                <w:szCs w:val="28"/>
              </w:rPr>
            </w:pPr>
            <w:r w:rsidRPr="00BF3F06">
              <w:rPr>
                <w:rFonts w:ascii="Times New Roman" w:hAnsi="Times New Roman" w:cs="Times New Roman"/>
                <w:bCs/>
                <w:iCs/>
                <w:sz w:val="28"/>
                <w:szCs w:val="28"/>
              </w:rPr>
              <w:t>Nemodificat.</w:t>
            </w:r>
          </w:p>
          <w:p w:rsidR="00C909D8" w:rsidRDefault="00C909D8" w:rsidP="00862FAC">
            <w:pPr>
              <w:spacing w:after="0"/>
              <w:jc w:val="both"/>
              <w:rPr>
                <w:rFonts w:ascii="Times New Roman" w:hAnsi="Times New Roman" w:cs="Times New Roman"/>
                <w:b/>
                <w:bCs/>
                <w:iCs/>
                <w:sz w:val="28"/>
                <w:szCs w:val="28"/>
              </w:rPr>
            </w:pPr>
          </w:p>
          <w:p w:rsidR="00C909D8" w:rsidRDefault="00C909D8" w:rsidP="00862FAC">
            <w:pPr>
              <w:spacing w:after="0"/>
              <w:jc w:val="both"/>
              <w:rPr>
                <w:rFonts w:ascii="Times New Roman" w:hAnsi="Times New Roman" w:cs="Times New Roman"/>
                <w:b/>
                <w:bCs/>
                <w:iCs/>
                <w:sz w:val="28"/>
                <w:szCs w:val="28"/>
              </w:rPr>
            </w:pPr>
          </w:p>
          <w:p w:rsidR="00C909D8" w:rsidRDefault="00C909D8" w:rsidP="00552038">
            <w:pPr>
              <w:spacing w:after="0" w:line="240" w:lineRule="auto"/>
              <w:jc w:val="both"/>
              <w:rPr>
                <w:rFonts w:ascii="Times New Roman" w:hAnsi="Times New Roman" w:cs="Times New Roman"/>
                <w:bCs/>
                <w:iCs/>
                <w:sz w:val="28"/>
                <w:szCs w:val="28"/>
              </w:rPr>
            </w:pPr>
          </w:p>
          <w:p w:rsidR="00444FAC" w:rsidRDefault="00444FAC" w:rsidP="00552038">
            <w:pPr>
              <w:spacing w:after="0" w:line="240" w:lineRule="auto"/>
              <w:jc w:val="both"/>
              <w:rPr>
                <w:rFonts w:ascii="Times New Roman" w:hAnsi="Times New Roman" w:cs="Times New Roman"/>
                <w:bCs/>
                <w:iCs/>
                <w:sz w:val="28"/>
                <w:szCs w:val="28"/>
              </w:rPr>
            </w:pPr>
          </w:p>
          <w:p w:rsidR="00E11620" w:rsidRDefault="00E11620" w:rsidP="00552038">
            <w:pPr>
              <w:spacing w:after="0" w:line="240" w:lineRule="auto"/>
              <w:jc w:val="both"/>
              <w:rPr>
                <w:rFonts w:ascii="Times New Roman" w:hAnsi="Times New Roman" w:cs="Times New Roman"/>
                <w:bCs/>
                <w:iCs/>
                <w:sz w:val="28"/>
                <w:szCs w:val="28"/>
              </w:rPr>
            </w:pPr>
          </w:p>
          <w:p w:rsidR="00E11620" w:rsidRDefault="00E11620" w:rsidP="00552038">
            <w:pPr>
              <w:spacing w:after="0" w:line="240" w:lineRule="auto"/>
              <w:jc w:val="both"/>
              <w:rPr>
                <w:rFonts w:ascii="Times New Roman" w:hAnsi="Times New Roman" w:cs="Times New Roman"/>
                <w:bCs/>
                <w:iCs/>
                <w:sz w:val="28"/>
                <w:szCs w:val="28"/>
              </w:rPr>
            </w:pPr>
          </w:p>
          <w:p w:rsidR="00444FAC" w:rsidRDefault="00444FAC" w:rsidP="00552038">
            <w:pPr>
              <w:spacing w:after="0" w:line="240" w:lineRule="auto"/>
              <w:jc w:val="both"/>
              <w:rPr>
                <w:rFonts w:ascii="Times New Roman" w:hAnsi="Times New Roman" w:cs="Times New Roman"/>
                <w:bCs/>
                <w:iCs/>
                <w:sz w:val="28"/>
                <w:szCs w:val="28"/>
              </w:rPr>
            </w:pPr>
          </w:p>
          <w:p w:rsidR="004F4EDF" w:rsidRPr="00862FAC" w:rsidRDefault="004F4EDF" w:rsidP="00552038">
            <w:pPr>
              <w:spacing w:after="0" w:line="240" w:lineRule="auto"/>
              <w:jc w:val="both"/>
              <w:rPr>
                <w:rFonts w:ascii="Times New Roman" w:hAnsi="Times New Roman" w:cs="Times New Roman"/>
                <w:bCs/>
                <w:iCs/>
                <w:sz w:val="28"/>
                <w:szCs w:val="28"/>
              </w:rPr>
            </w:pPr>
          </w:p>
          <w:p w:rsidR="00487E9F" w:rsidRDefault="00487E9F" w:rsidP="00550B6B">
            <w:pPr>
              <w:tabs>
                <w:tab w:val="left" w:pos="2250"/>
              </w:tabs>
              <w:spacing w:after="0" w:line="240" w:lineRule="auto"/>
              <w:jc w:val="both"/>
              <w:rPr>
                <w:rFonts w:ascii="Times New Roman" w:hAnsi="Times New Roman" w:cs="Times New Roman"/>
                <w:sz w:val="28"/>
                <w:szCs w:val="28"/>
              </w:rPr>
            </w:pPr>
          </w:p>
          <w:p w:rsidR="00C909D8" w:rsidRDefault="00C909D8" w:rsidP="00550B6B">
            <w:pPr>
              <w:tabs>
                <w:tab w:val="left" w:pos="2250"/>
              </w:tabs>
              <w:spacing w:after="0" w:line="240" w:lineRule="auto"/>
              <w:jc w:val="both"/>
              <w:rPr>
                <w:rFonts w:ascii="Times New Roman" w:eastAsia="Calibri" w:hAnsi="Times New Roman" w:cs="Times New Roman"/>
                <w:sz w:val="28"/>
                <w:szCs w:val="28"/>
              </w:rPr>
            </w:pPr>
            <w:r w:rsidRPr="00F651CA">
              <w:rPr>
                <w:rFonts w:ascii="Times New Roman" w:hAnsi="Times New Roman" w:cs="Times New Roman"/>
                <w:sz w:val="28"/>
                <w:szCs w:val="28"/>
              </w:rPr>
              <w:t>(4) Dat</w:t>
            </w:r>
            <w:r w:rsidR="0089073D">
              <w:rPr>
                <w:rFonts w:ascii="Times New Roman" w:hAnsi="Times New Roman" w:cs="Times New Roman"/>
                <w:sz w:val="28"/>
                <w:szCs w:val="28"/>
              </w:rPr>
              <w:t>ele din dosarul electronic de sănă</w:t>
            </w:r>
            <w:r w:rsidR="00605A22">
              <w:rPr>
                <w:rFonts w:ascii="Times New Roman" w:hAnsi="Times New Roman" w:cs="Times New Roman"/>
                <w:sz w:val="28"/>
                <w:szCs w:val="28"/>
              </w:rPr>
              <w:t xml:space="preserve">tate </w:t>
            </w:r>
            <w:r w:rsidR="00605A22" w:rsidRPr="0089073D">
              <w:rPr>
                <w:rFonts w:ascii="Times New Roman" w:hAnsi="Times New Roman" w:cs="Times New Roman"/>
                <w:b/>
                <w:sz w:val="28"/>
                <w:szCs w:val="28"/>
              </w:rPr>
              <w:t>al pacientului</w:t>
            </w:r>
            <w:r w:rsidR="0089073D">
              <w:rPr>
                <w:rFonts w:ascii="Times New Roman" w:hAnsi="Times New Roman" w:cs="Times New Roman"/>
                <w:sz w:val="28"/>
                <w:szCs w:val="28"/>
              </w:rPr>
              <w:t xml:space="preserve"> se păstrează pe î</w:t>
            </w:r>
            <w:r w:rsidR="00605A22">
              <w:rPr>
                <w:rFonts w:ascii="Times New Roman" w:hAnsi="Times New Roman" w:cs="Times New Roman"/>
                <w:sz w:val="28"/>
                <w:szCs w:val="28"/>
              </w:rPr>
              <w:t>ntreaga durată de viaţă</w:t>
            </w:r>
            <w:r w:rsidRPr="00F651CA">
              <w:rPr>
                <w:rFonts w:ascii="Times New Roman" w:hAnsi="Times New Roman" w:cs="Times New Roman"/>
                <w:sz w:val="28"/>
                <w:szCs w:val="28"/>
              </w:rPr>
              <w:t xml:space="preserve"> a pacientului, iar după decesul acestuia, </w:t>
            </w:r>
            <w:r w:rsidRPr="0089073D">
              <w:rPr>
                <w:rFonts w:ascii="Times New Roman" w:hAnsi="Times New Roman" w:cs="Times New Roman"/>
                <w:b/>
                <w:sz w:val="28"/>
                <w:szCs w:val="28"/>
              </w:rPr>
              <w:t>datele din DES</w:t>
            </w:r>
            <w:r w:rsidRPr="00F651CA">
              <w:rPr>
                <w:rFonts w:ascii="Times New Roman" w:hAnsi="Times New Roman" w:cs="Times New Roman"/>
                <w:sz w:val="28"/>
                <w:szCs w:val="28"/>
              </w:rPr>
              <w:t xml:space="preserve"> se arhivează potrivit legii</w:t>
            </w:r>
            <w:r w:rsidR="0089073D">
              <w:rPr>
                <w:rFonts w:ascii="Times New Roman" w:hAnsi="Times New Roman" w:cs="Times New Roman"/>
                <w:sz w:val="28"/>
                <w:szCs w:val="28"/>
              </w:rPr>
              <w:t>,</w:t>
            </w:r>
            <w:r w:rsidRPr="00F651CA">
              <w:rPr>
                <w:rFonts w:ascii="Times New Roman" w:hAnsi="Times New Roman" w:cs="Times New Roman"/>
                <w:sz w:val="28"/>
                <w:szCs w:val="28"/>
              </w:rPr>
              <w:t xml:space="preserve"> urmând a fi </w:t>
            </w:r>
            <w:r w:rsidRPr="00F651CA">
              <w:rPr>
                <w:rFonts w:ascii="Times New Roman" w:hAnsi="Times New Roman" w:cs="Times New Roman"/>
                <w:b/>
                <w:sz w:val="28"/>
                <w:szCs w:val="28"/>
              </w:rPr>
              <w:t>pseudonimizate și prelucrate</w:t>
            </w:r>
            <w:r w:rsidRPr="00F651CA">
              <w:rPr>
                <w:rFonts w:ascii="Times New Roman" w:hAnsi="Times New Roman" w:cs="Times New Roman"/>
                <w:sz w:val="28"/>
                <w:szCs w:val="28"/>
              </w:rPr>
              <w:t xml:space="preserve"> exclusiv </w:t>
            </w:r>
            <w:r w:rsidRPr="00F651CA">
              <w:rPr>
                <w:rFonts w:ascii="Times New Roman" w:eastAsia="Calibri" w:hAnsi="Times New Roman" w:cs="Times New Roman"/>
                <w:sz w:val="28"/>
                <w:szCs w:val="28"/>
              </w:rPr>
              <w:t>în scopuri de cercetare științifică ori în scopuri statistice,</w:t>
            </w:r>
            <w:r w:rsidRPr="00F651CA">
              <w:rPr>
                <w:rFonts w:ascii="Times New Roman" w:hAnsi="Times New Roman" w:cs="Times New Roman"/>
                <w:sz w:val="28"/>
                <w:szCs w:val="28"/>
              </w:rPr>
              <w:t xml:space="preserve"> cu excepţia cazurilor în care există dispoziţii legale contrare</w:t>
            </w:r>
            <w:r w:rsidRPr="00F651CA">
              <w:rPr>
                <w:rFonts w:ascii="Times New Roman" w:eastAsia="Calibri" w:hAnsi="Times New Roman" w:cs="Times New Roman"/>
                <w:sz w:val="28"/>
                <w:szCs w:val="28"/>
              </w:rPr>
              <w:t>.”</w:t>
            </w:r>
          </w:p>
          <w:p w:rsidR="00C909D8" w:rsidRDefault="00C909D8" w:rsidP="00550B6B">
            <w:pPr>
              <w:tabs>
                <w:tab w:val="left" w:pos="2250"/>
              </w:tabs>
              <w:spacing w:after="0" w:line="240" w:lineRule="auto"/>
              <w:jc w:val="both"/>
              <w:rPr>
                <w:rFonts w:ascii="Times New Roman" w:eastAsia="Calibri" w:hAnsi="Times New Roman" w:cs="Times New Roman"/>
                <w:sz w:val="28"/>
                <w:szCs w:val="28"/>
              </w:rPr>
            </w:pPr>
          </w:p>
          <w:p w:rsidR="004F4EDF" w:rsidRPr="00224ED8" w:rsidRDefault="004F4EDF" w:rsidP="004F4EDF">
            <w:pPr>
              <w:spacing w:after="0" w:line="240" w:lineRule="auto"/>
              <w:jc w:val="both"/>
              <w:rPr>
                <w:rFonts w:ascii="Times New Roman" w:hAnsi="Times New Roman" w:cs="Times New Roman"/>
                <w:sz w:val="24"/>
                <w:szCs w:val="24"/>
              </w:rPr>
            </w:pPr>
            <w:r w:rsidRPr="00224ED8">
              <w:rPr>
                <w:rFonts w:ascii="Times New Roman" w:hAnsi="Times New Roman" w:cs="Times New Roman"/>
                <w:sz w:val="24"/>
                <w:szCs w:val="24"/>
              </w:rPr>
              <w:t>Autori: Comisia pentru sănătate şi familie şi Comisia pentru tehnologia informaţiei şi comunicaţiilor</w:t>
            </w:r>
          </w:p>
          <w:p w:rsidR="004F4EDF" w:rsidRDefault="004F4EDF" w:rsidP="00550B6B">
            <w:pPr>
              <w:tabs>
                <w:tab w:val="left" w:pos="2250"/>
              </w:tabs>
              <w:spacing w:after="0" w:line="240" w:lineRule="auto"/>
              <w:jc w:val="both"/>
              <w:rPr>
                <w:rFonts w:ascii="Times New Roman" w:eastAsia="Calibri" w:hAnsi="Times New Roman" w:cs="Times New Roman"/>
                <w:sz w:val="28"/>
                <w:szCs w:val="28"/>
              </w:rPr>
            </w:pPr>
          </w:p>
          <w:p w:rsidR="004F4EDF" w:rsidRDefault="004F4EDF" w:rsidP="00550B6B">
            <w:pPr>
              <w:tabs>
                <w:tab w:val="left" w:pos="2250"/>
              </w:tabs>
              <w:spacing w:after="0" w:line="240" w:lineRule="auto"/>
              <w:jc w:val="both"/>
              <w:rPr>
                <w:rFonts w:ascii="Times New Roman" w:eastAsia="Calibri" w:hAnsi="Times New Roman" w:cs="Times New Roman"/>
                <w:sz w:val="28"/>
                <w:szCs w:val="28"/>
              </w:rPr>
            </w:pPr>
          </w:p>
          <w:p w:rsidR="004F4EDF" w:rsidRDefault="004F4EDF" w:rsidP="00550B6B">
            <w:pPr>
              <w:tabs>
                <w:tab w:val="left" w:pos="2250"/>
              </w:tabs>
              <w:spacing w:after="0" w:line="240" w:lineRule="auto"/>
              <w:jc w:val="both"/>
              <w:rPr>
                <w:rFonts w:ascii="Times New Roman" w:eastAsia="Calibri" w:hAnsi="Times New Roman" w:cs="Times New Roman"/>
                <w:sz w:val="28"/>
                <w:szCs w:val="28"/>
              </w:rPr>
            </w:pPr>
          </w:p>
          <w:p w:rsidR="004F4EDF" w:rsidRDefault="004F4EDF" w:rsidP="00550B6B">
            <w:pPr>
              <w:tabs>
                <w:tab w:val="left" w:pos="2250"/>
              </w:tabs>
              <w:spacing w:after="0" w:line="240" w:lineRule="auto"/>
              <w:jc w:val="both"/>
              <w:rPr>
                <w:rFonts w:ascii="Times New Roman" w:eastAsia="Calibri" w:hAnsi="Times New Roman" w:cs="Times New Roman"/>
                <w:sz w:val="28"/>
                <w:szCs w:val="28"/>
              </w:rPr>
            </w:pPr>
          </w:p>
          <w:p w:rsidR="004F4EDF" w:rsidRDefault="004F4EDF" w:rsidP="00550B6B">
            <w:pPr>
              <w:tabs>
                <w:tab w:val="left" w:pos="2250"/>
              </w:tabs>
              <w:spacing w:after="0" w:line="240" w:lineRule="auto"/>
              <w:jc w:val="both"/>
              <w:rPr>
                <w:rFonts w:ascii="Times New Roman" w:eastAsia="Calibri" w:hAnsi="Times New Roman" w:cs="Times New Roman"/>
                <w:sz w:val="28"/>
                <w:szCs w:val="28"/>
              </w:rPr>
            </w:pPr>
          </w:p>
          <w:p w:rsidR="00C909D8" w:rsidRPr="00F651CA" w:rsidRDefault="00C909D8" w:rsidP="00550B6B">
            <w:pPr>
              <w:tabs>
                <w:tab w:val="left" w:pos="2250"/>
              </w:tabs>
              <w:spacing w:after="0" w:line="240" w:lineRule="auto"/>
              <w:jc w:val="both"/>
              <w:rPr>
                <w:rFonts w:ascii="Times New Roman" w:hAnsi="Times New Roman" w:cs="Times New Roman"/>
                <w:sz w:val="28"/>
                <w:szCs w:val="28"/>
              </w:rPr>
            </w:pPr>
          </w:p>
        </w:tc>
        <w:tc>
          <w:tcPr>
            <w:tcW w:w="4111" w:type="dxa"/>
          </w:tcPr>
          <w:p w:rsidR="00C909D8" w:rsidRPr="00F651CA"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bCs/>
                <w:iCs/>
                <w:sz w:val="28"/>
                <w:szCs w:val="28"/>
              </w:rPr>
            </w:pPr>
          </w:p>
          <w:p w:rsidR="00E11620" w:rsidRDefault="00E11620" w:rsidP="00550B6B">
            <w:pPr>
              <w:spacing w:after="0"/>
              <w:jc w:val="both"/>
              <w:rPr>
                <w:rFonts w:ascii="Times New Roman" w:hAnsi="Times New Roman" w:cs="Times New Roman"/>
                <w:bCs/>
                <w:iCs/>
                <w:sz w:val="28"/>
                <w:szCs w:val="28"/>
              </w:rPr>
            </w:pPr>
          </w:p>
          <w:p w:rsidR="00487E9F" w:rsidRDefault="00487E9F" w:rsidP="00550B6B">
            <w:pPr>
              <w:spacing w:after="0"/>
              <w:jc w:val="both"/>
              <w:rPr>
                <w:rFonts w:ascii="Times New Roman" w:hAnsi="Times New Roman" w:cs="Times New Roman"/>
                <w:bCs/>
                <w:iCs/>
                <w:sz w:val="28"/>
                <w:szCs w:val="28"/>
              </w:rPr>
            </w:pPr>
          </w:p>
          <w:p w:rsidR="00C909D8" w:rsidRDefault="00C909D8" w:rsidP="00550B6B">
            <w:pPr>
              <w:spacing w:after="0"/>
              <w:jc w:val="both"/>
              <w:rPr>
                <w:rFonts w:ascii="Times New Roman" w:hAnsi="Times New Roman" w:cs="Times New Roman"/>
                <w:sz w:val="28"/>
                <w:szCs w:val="28"/>
              </w:rPr>
            </w:pPr>
            <w:r w:rsidRPr="00F651CA">
              <w:rPr>
                <w:rFonts w:ascii="Times New Roman" w:hAnsi="Times New Roman" w:cs="Times New Roman"/>
                <w:bCs/>
                <w:iCs/>
                <w:sz w:val="28"/>
                <w:szCs w:val="28"/>
              </w:rPr>
              <w:t xml:space="preserve">Pentru a asigura claritatea normei legale, respectiv concordanța cu dispozițiile art. 89 din </w:t>
            </w:r>
            <w:r w:rsidRPr="00F651CA">
              <w:rPr>
                <w:rFonts w:ascii="Times New Roman" w:hAnsi="Times New Roman" w:cs="Times New Roman"/>
                <w:sz w:val="28"/>
                <w:szCs w:val="28"/>
              </w:rPr>
              <w:t>Regulamentul general privind protecţia datelor, în scopul oferirii unor garanții corespunzătoare pentru drepturile și libertățile persoanelor vizate și respectarea principiului reducerii la minimum a datelor.</w:t>
            </w:r>
          </w:p>
          <w:p w:rsidR="004F6989" w:rsidRPr="00617118" w:rsidRDefault="004F6989" w:rsidP="00550B6B">
            <w:pPr>
              <w:spacing w:after="0"/>
              <w:jc w:val="both"/>
              <w:rPr>
                <w:rFonts w:ascii="Times New Roman" w:hAnsi="Times New Roman" w:cs="Times New Roman"/>
                <w:sz w:val="28"/>
                <w:szCs w:val="28"/>
              </w:rPr>
            </w:pPr>
          </w:p>
        </w:tc>
      </w:tr>
      <w:tr w:rsidR="00C909D8" w:rsidRPr="00F651CA" w:rsidTr="0077441D">
        <w:tc>
          <w:tcPr>
            <w:tcW w:w="804" w:type="dxa"/>
          </w:tcPr>
          <w:p w:rsidR="00C909D8" w:rsidRPr="00BB1FF0" w:rsidRDefault="00C909D8" w:rsidP="00BB1FF0">
            <w:pPr>
              <w:pStyle w:val="ListParagraph"/>
              <w:numPr>
                <w:ilvl w:val="0"/>
                <w:numId w:val="15"/>
              </w:numPr>
              <w:autoSpaceDE w:val="0"/>
              <w:autoSpaceDN w:val="0"/>
              <w:adjustRightInd w:val="0"/>
              <w:spacing w:after="0"/>
              <w:jc w:val="center"/>
              <w:rPr>
                <w:rFonts w:ascii="Times New Roman" w:hAnsi="Times New Roman" w:cs="Times New Roman"/>
                <w:b/>
                <w:bCs/>
                <w:iCs/>
                <w:sz w:val="28"/>
                <w:szCs w:val="28"/>
              </w:rPr>
            </w:pPr>
            <w:r w:rsidRPr="00BB1FF0">
              <w:rPr>
                <w:rFonts w:ascii="Times New Roman" w:hAnsi="Times New Roman" w:cs="Times New Roman"/>
                <w:b/>
                <w:bCs/>
                <w:iCs/>
                <w:sz w:val="28"/>
                <w:szCs w:val="28"/>
              </w:rPr>
              <w:lastRenderedPageBreak/>
              <w:t>21.</w:t>
            </w:r>
          </w:p>
        </w:tc>
        <w:tc>
          <w:tcPr>
            <w:tcW w:w="4441" w:type="dxa"/>
          </w:tcPr>
          <w:p w:rsidR="00C909D8" w:rsidRPr="00F651CA" w:rsidRDefault="00C909D8" w:rsidP="00C67340">
            <w:pPr>
              <w:tabs>
                <w:tab w:val="left" w:pos="567"/>
                <w:tab w:val="left" w:pos="993"/>
                <w:tab w:val="left" w:pos="1701"/>
                <w:tab w:val="left" w:pos="2268"/>
                <w:tab w:val="left" w:pos="2694"/>
              </w:tabs>
              <w:jc w:val="both"/>
              <w:rPr>
                <w:rFonts w:ascii="Times New Roman" w:hAnsi="Times New Roman" w:cs="Times New Roman"/>
                <w:sz w:val="28"/>
                <w:szCs w:val="28"/>
              </w:rPr>
            </w:pPr>
            <w:r w:rsidRPr="00595306">
              <w:rPr>
                <w:rFonts w:ascii="Times New Roman" w:hAnsi="Times New Roman" w:cs="Times New Roman"/>
                <w:b/>
                <w:bCs/>
                <w:sz w:val="28"/>
                <w:szCs w:val="28"/>
              </w:rPr>
              <w:t>Art.</w:t>
            </w:r>
            <w:r w:rsidRPr="00595306">
              <w:rPr>
                <w:rFonts w:ascii="Times New Roman" w:hAnsi="Times New Roman" w:cs="Times New Roman"/>
                <w:b/>
                <w:sz w:val="28"/>
                <w:szCs w:val="28"/>
              </w:rPr>
              <w:t>II.-</w:t>
            </w:r>
            <w:r w:rsidRPr="00595306">
              <w:rPr>
                <w:rFonts w:ascii="Times New Roman" w:hAnsi="Times New Roman" w:cs="Times New Roman"/>
                <w:sz w:val="28"/>
                <w:szCs w:val="28"/>
              </w:rPr>
              <w:t xml:space="preserve"> La data intrării în vigoare a prezentei legi, Hotărârea Guvernului nr.34/2015 pentru aprobarea Normelor metodologice privind modalitatea de utilizare şi completare a dosarului electronic de sănătate al pacientului, publicată în Monitorul Oficial al României, Partea I, nr. 65 din 26 ianuarie 2015, se abrogă.</w:t>
            </w:r>
          </w:p>
        </w:tc>
        <w:tc>
          <w:tcPr>
            <w:tcW w:w="4536" w:type="dxa"/>
          </w:tcPr>
          <w:p w:rsidR="00C909D8" w:rsidRPr="00F651CA" w:rsidRDefault="00C909D8" w:rsidP="00550B6B">
            <w:pPr>
              <w:spacing w:after="0"/>
              <w:jc w:val="both"/>
              <w:rPr>
                <w:rFonts w:ascii="Times New Roman" w:hAnsi="Times New Roman" w:cs="Times New Roman"/>
                <w:sz w:val="28"/>
                <w:szCs w:val="28"/>
              </w:rPr>
            </w:pPr>
            <w:r>
              <w:rPr>
                <w:rFonts w:ascii="Times New Roman" w:hAnsi="Times New Roman" w:cs="Times New Roman"/>
                <w:sz w:val="28"/>
                <w:szCs w:val="28"/>
              </w:rPr>
              <w:t>Nemodificat.</w:t>
            </w:r>
          </w:p>
        </w:tc>
        <w:tc>
          <w:tcPr>
            <w:tcW w:w="4111" w:type="dxa"/>
          </w:tcPr>
          <w:p w:rsidR="00C909D8" w:rsidRPr="00F651CA" w:rsidRDefault="00C909D8" w:rsidP="00550B6B">
            <w:pPr>
              <w:spacing w:after="0"/>
              <w:jc w:val="both"/>
              <w:rPr>
                <w:rFonts w:ascii="Times New Roman" w:hAnsi="Times New Roman" w:cs="Times New Roman"/>
                <w:bCs/>
                <w:iCs/>
                <w:sz w:val="28"/>
                <w:szCs w:val="28"/>
              </w:rPr>
            </w:pPr>
          </w:p>
        </w:tc>
      </w:tr>
    </w:tbl>
    <w:p w:rsidR="00F968A5" w:rsidRDefault="00F968A5" w:rsidP="00617118">
      <w:pPr>
        <w:spacing w:after="0"/>
        <w:rPr>
          <w:rFonts w:ascii="Times New Roman" w:hAnsi="Times New Roman" w:cs="Times New Roman"/>
          <w:b/>
          <w:sz w:val="28"/>
          <w:szCs w:val="28"/>
        </w:rPr>
      </w:pPr>
    </w:p>
    <w:p w:rsidR="006C4D23" w:rsidRDefault="006C4D23" w:rsidP="00293645">
      <w:pPr>
        <w:spacing w:after="0"/>
        <w:jc w:val="center"/>
        <w:rPr>
          <w:rFonts w:ascii="Times New Roman" w:hAnsi="Times New Roman" w:cs="Times New Roman"/>
          <w:sz w:val="28"/>
          <w:szCs w:val="28"/>
        </w:rPr>
      </w:pPr>
    </w:p>
    <w:p w:rsidR="006C4D23" w:rsidRDefault="006C4D23" w:rsidP="00293645">
      <w:pPr>
        <w:spacing w:after="0"/>
        <w:jc w:val="center"/>
        <w:rPr>
          <w:rFonts w:ascii="Times New Roman" w:hAnsi="Times New Roman" w:cs="Times New Roman"/>
          <w:sz w:val="28"/>
          <w:szCs w:val="28"/>
        </w:rPr>
      </w:pPr>
    </w:p>
    <w:p w:rsidR="00293645" w:rsidRPr="00293645" w:rsidRDefault="00293645" w:rsidP="00293645">
      <w:pPr>
        <w:spacing w:after="0"/>
        <w:jc w:val="center"/>
        <w:rPr>
          <w:rFonts w:ascii="Times New Roman" w:hAnsi="Times New Roman" w:cs="Times New Roman"/>
          <w:sz w:val="28"/>
          <w:szCs w:val="28"/>
        </w:rPr>
      </w:pPr>
      <w:r w:rsidRPr="00293645">
        <w:rPr>
          <w:rFonts w:ascii="Times New Roman" w:hAnsi="Times New Roman" w:cs="Times New Roman"/>
          <w:sz w:val="28"/>
          <w:szCs w:val="28"/>
        </w:rPr>
        <w:t>În cursul dezbaterilor nu au fost înregistrate amendamente respinse</w:t>
      </w:r>
    </w:p>
    <w:sectPr w:rsidR="00293645" w:rsidRPr="00293645" w:rsidSect="00A9637A">
      <w:footerReference w:type="default" r:id="rId10"/>
      <w:pgSz w:w="16838" w:h="11906" w:orient="landscape"/>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2A78" w:rsidRDefault="00F72A78" w:rsidP="002E6BAD">
      <w:pPr>
        <w:spacing w:after="0" w:line="240" w:lineRule="auto"/>
      </w:pPr>
      <w:r>
        <w:separator/>
      </w:r>
    </w:p>
  </w:endnote>
  <w:endnote w:type="continuationSeparator" w:id="0">
    <w:p w:rsidR="00F72A78" w:rsidRDefault="00F72A78" w:rsidP="002E6B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43360"/>
      <w:docPartObj>
        <w:docPartGallery w:val="Page Numbers (Bottom of Page)"/>
        <w:docPartUnique/>
      </w:docPartObj>
    </w:sdtPr>
    <w:sdtContent>
      <w:p w:rsidR="002E6BAD" w:rsidRDefault="000E3949">
        <w:pPr>
          <w:pStyle w:val="Footer"/>
          <w:jc w:val="right"/>
        </w:pPr>
        <w:fldSimple w:instr=" PAGE   \* MERGEFORMAT ">
          <w:r w:rsidR="001B7ED9">
            <w:rPr>
              <w:noProof/>
            </w:rPr>
            <w:t>1</w:t>
          </w:r>
        </w:fldSimple>
      </w:p>
    </w:sdtContent>
  </w:sdt>
  <w:p w:rsidR="002E6BAD" w:rsidRDefault="002E6BA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2A78" w:rsidRDefault="00F72A78" w:rsidP="002E6BAD">
      <w:pPr>
        <w:spacing w:after="0" w:line="240" w:lineRule="auto"/>
      </w:pPr>
      <w:r>
        <w:separator/>
      </w:r>
    </w:p>
  </w:footnote>
  <w:footnote w:type="continuationSeparator" w:id="0">
    <w:p w:rsidR="00F72A78" w:rsidRDefault="00F72A78" w:rsidP="002E6BA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038FB"/>
    <w:multiLevelType w:val="hybridMultilevel"/>
    <w:tmpl w:val="A89E4B40"/>
    <w:lvl w:ilvl="0" w:tplc="0418000F">
      <w:start w:val="1"/>
      <w:numFmt w:val="decimal"/>
      <w:lvlText w:val="%1."/>
      <w:lvlJc w:val="left"/>
      <w:pPr>
        <w:ind w:left="748" w:hanging="360"/>
      </w:pPr>
      <w:rPr>
        <w:rFonts w:hint="default"/>
      </w:rPr>
    </w:lvl>
    <w:lvl w:ilvl="1" w:tplc="04180019" w:tentative="1">
      <w:start w:val="1"/>
      <w:numFmt w:val="lowerLetter"/>
      <w:lvlText w:val="%2."/>
      <w:lvlJc w:val="left"/>
      <w:pPr>
        <w:ind w:left="1468" w:hanging="360"/>
      </w:pPr>
    </w:lvl>
    <w:lvl w:ilvl="2" w:tplc="0418001B" w:tentative="1">
      <w:start w:val="1"/>
      <w:numFmt w:val="lowerRoman"/>
      <w:lvlText w:val="%3."/>
      <w:lvlJc w:val="right"/>
      <w:pPr>
        <w:ind w:left="2188" w:hanging="180"/>
      </w:pPr>
    </w:lvl>
    <w:lvl w:ilvl="3" w:tplc="0418000F" w:tentative="1">
      <w:start w:val="1"/>
      <w:numFmt w:val="decimal"/>
      <w:lvlText w:val="%4."/>
      <w:lvlJc w:val="left"/>
      <w:pPr>
        <w:ind w:left="2908" w:hanging="360"/>
      </w:pPr>
    </w:lvl>
    <w:lvl w:ilvl="4" w:tplc="04180019" w:tentative="1">
      <w:start w:val="1"/>
      <w:numFmt w:val="lowerLetter"/>
      <w:lvlText w:val="%5."/>
      <w:lvlJc w:val="left"/>
      <w:pPr>
        <w:ind w:left="3628" w:hanging="360"/>
      </w:pPr>
    </w:lvl>
    <w:lvl w:ilvl="5" w:tplc="0418001B" w:tentative="1">
      <w:start w:val="1"/>
      <w:numFmt w:val="lowerRoman"/>
      <w:lvlText w:val="%6."/>
      <w:lvlJc w:val="right"/>
      <w:pPr>
        <w:ind w:left="4348" w:hanging="180"/>
      </w:pPr>
    </w:lvl>
    <w:lvl w:ilvl="6" w:tplc="0418000F" w:tentative="1">
      <w:start w:val="1"/>
      <w:numFmt w:val="decimal"/>
      <w:lvlText w:val="%7."/>
      <w:lvlJc w:val="left"/>
      <w:pPr>
        <w:ind w:left="5068" w:hanging="360"/>
      </w:pPr>
    </w:lvl>
    <w:lvl w:ilvl="7" w:tplc="04180019" w:tentative="1">
      <w:start w:val="1"/>
      <w:numFmt w:val="lowerLetter"/>
      <w:lvlText w:val="%8."/>
      <w:lvlJc w:val="left"/>
      <w:pPr>
        <w:ind w:left="5788" w:hanging="360"/>
      </w:pPr>
    </w:lvl>
    <w:lvl w:ilvl="8" w:tplc="0418001B" w:tentative="1">
      <w:start w:val="1"/>
      <w:numFmt w:val="lowerRoman"/>
      <w:lvlText w:val="%9."/>
      <w:lvlJc w:val="right"/>
      <w:pPr>
        <w:ind w:left="6508" w:hanging="180"/>
      </w:pPr>
    </w:lvl>
  </w:abstractNum>
  <w:abstractNum w:abstractNumId="1">
    <w:nsid w:val="09CE4FD8"/>
    <w:multiLevelType w:val="hybridMultilevel"/>
    <w:tmpl w:val="DCE4A2C8"/>
    <w:lvl w:ilvl="0" w:tplc="A5F2E926">
      <w:start w:val="28"/>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0F82286D"/>
    <w:multiLevelType w:val="hybridMultilevel"/>
    <w:tmpl w:val="5B86A35E"/>
    <w:lvl w:ilvl="0" w:tplc="CD8E60E2">
      <w:start w:val="8"/>
      <w:numFmt w:val="decimal"/>
      <w:lvlText w:val="%1"/>
      <w:lvlJc w:val="left"/>
      <w:pPr>
        <w:ind w:left="900" w:hanging="360"/>
      </w:pPr>
      <w:rPr>
        <w:rFonts w:hint="default"/>
      </w:rPr>
    </w:lvl>
    <w:lvl w:ilvl="1" w:tplc="04180019" w:tentative="1">
      <w:start w:val="1"/>
      <w:numFmt w:val="lowerLetter"/>
      <w:lvlText w:val="%2."/>
      <w:lvlJc w:val="left"/>
      <w:pPr>
        <w:ind w:left="1620" w:hanging="360"/>
      </w:pPr>
    </w:lvl>
    <w:lvl w:ilvl="2" w:tplc="0418001B" w:tentative="1">
      <w:start w:val="1"/>
      <w:numFmt w:val="lowerRoman"/>
      <w:lvlText w:val="%3."/>
      <w:lvlJc w:val="right"/>
      <w:pPr>
        <w:ind w:left="2340" w:hanging="180"/>
      </w:pPr>
    </w:lvl>
    <w:lvl w:ilvl="3" w:tplc="0418000F" w:tentative="1">
      <w:start w:val="1"/>
      <w:numFmt w:val="decimal"/>
      <w:lvlText w:val="%4."/>
      <w:lvlJc w:val="left"/>
      <w:pPr>
        <w:ind w:left="3060" w:hanging="360"/>
      </w:pPr>
    </w:lvl>
    <w:lvl w:ilvl="4" w:tplc="04180019" w:tentative="1">
      <w:start w:val="1"/>
      <w:numFmt w:val="lowerLetter"/>
      <w:lvlText w:val="%5."/>
      <w:lvlJc w:val="left"/>
      <w:pPr>
        <w:ind w:left="3780" w:hanging="360"/>
      </w:pPr>
    </w:lvl>
    <w:lvl w:ilvl="5" w:tplc="0418001B" w:tentative="1">
      <w:start w:val="1"/>
      <w:numFmt w:val="lowerRoman"/>
      <w:lvlText w:val="%6."/>
      <w:lvlJc w:val="right"/>
      <w:pPr>
        <w:ind w:left="4500" w:hanging="180"/>
      </w:pPr>
    </w:lvl>
    <w:lvl w:ilvl="6" w:tplc="0418000F" w:tentative="1">
      <w:start w:val="1"/>
      <w:numFmt w:val="decimal"/>
      <w:lvlText w:val="%7."/>
      <w:lvlJc w:val="left"/>
      <w:pPr>
        <w:ind w:left="5220" w:hanging="360"/>
      </w:pPr>
    </w:lvl>
    <w:lvl w:ilvl="7" w:tplc="04180019" w:tentative="1">
      <w:start w:val="1"/>
      <w:numFmt w:val="lowerLetter"/>
      <w:lvlText w:val="%8."/>
      <w:lvlJc w:val="left"/>
      <w:pPr>
        <w:ind w:left="5940" w:hanging="360"/>
      </w:pPr>
    </w:lvl>
    <w:lvl w:ilvl="8" w:tplc="0418001B" w:tentative="1">
      <w:start w:val="1"/>
      <w:numFmt w:val="lowerRoman"/>
      <w:lvlText w:val="%9."/>
      <w:lvlJc w:val="right"/>
      <w:pPr>
        <w:ind w:left="6660" w:hanging="180"/>
      </w:pPr>
    </w:lvl>
  </w:abstractNum>
  <w:abstractNum w:abstractNumId="3">
    <w:nsid w:val="15F32F33"/>
    <w:multiLevelType w:val="hybridMultilevel"/>
    <w:tmpl w:val="85D49C86"/>
    <w:lvl w:ilvl="0" w:tplc="A3184690">
      <w:start w:val="1"/>
      <w:numFmt w:val="decimal"/>
      <w:lvlText w:val="(%1)"/>
      <w:lvlJc w:val="left"/>
      <w:pPr>
        <w:ind w:left="600" w:hanging="360"/>
      </w:pPr>
      <w:rPr>
        <w:rFonts w:hint="default"/>
      </w:rPr>
    </w:lvl>
    <w:lvl w:ilvl="1" w:tplc="04180019" w:tentative="1">
      <w:start w:val="1"/>
      <w:numFmt w:val="lowerLetter"/>
      <w:lvlText w:val="%2."/>
      <w:lvlJc w:val="left"/>
      <w:pPr>
        <w:ind w:left="1320" w:hanging="360"/>
      </w:pPr>
    </w:lvl>
    <w:lvl w:ilvl="2" w:tplc="0418001B" w:tentative="1">
      <w:start w:val="1"/>
      <w:numFmt w:val="lowerRoman"/>
      <w:lvlText w:val="%3."/>
      <w:lvlJc w:val="right"/>
      <w:pPr>
        <w:ind w:left="2040" w:hanging="180"/>
      </w:pPr>
    </w:lvl>
    <w:lvl w:ilvl="3" w:tplc="0418000F" w:tentative="1">
      <w:start w:val="1"/>
      <w:numFmt w:val="decimal"/>
      <w:lvlText w:val="%4."/>
      <w:lvlJc w:val="left"/>
      <w:pPr>
        <w:ind w:left="2760" w:hanging="360"/>
      </w:pPr>
    </w:lvl>
    <w:lvl w:ilvl="4" w:tplc="04180019" w:tentative="1">
      <w:start w:val="1"/>
      <w:numFmt w:val="lowerLetter"/>
      <w:lvlText w:val="%5."/>
      <w:lvlJc w:val="left"/>
      <w:pPr>
        <w:ind w:left="3480" w:hanging="360"/>
      </w:pPr>
    </w:lvl>
    <w:lvl w:ilvl="5" w:tplc="0418001B" w:tentative="1">
      <w:start w:val="1"/>
      <w:numFmt w:val="lowerRoman"/>
      <w:lvlText w:val="%6."/>
      <w:lvlJc w:val="right"/>
      <w:pPr>
        <w:ind w:left="4200" w:hanging="180"/>
      </w:pPr>
    </w:lvl>
    <w:lvl w:ilvl="6" w:tplc="0418000F" w:tentative="1">
      <w:start w:val="1"/>
      <w:numFmt w:val="decimal"/>
      <w:lvlText w:val="%7."/>
      <w:lvlJc w:val="left"/>
      <w:pPr>
        <w:ind w:left="4920" w:hanging="360"/>
      </w:pPr>
    </w:lvl>
    <w:lvl w:ilvl="7" w:tplc="04180019" w:tentative="1">
      <w:start w:val="1"/>
      <w:numFmt w:val="lowerLetter"/>
      <w:lvlText w:val="%8."/>
      <w:lvlJc w:val="left"/>
      <w:pPr>
        <w:ind w:left="5640" w:hanging="360"/>
      </w:pPr>
    </w:lvl>
    <w:lvl w:ilvl="8" w:tplc="0418001B" w:tentative="1">
      <w:start w:val="1"/>
      <w:numFmt w:val="lowerRoman"/>
      <w:lvlText w:val="%9."/>
      <w:lvlJc w:val="right"/>
      <w:pPr>
        <w:ind w:left="6360" w:hanging="180"/>
      </w:pPr>
    </w:lvl>
  </w:abstractNum>
  <w:abstractNum w:abstractNumId="4">
    <w:nsid w:val="19FD2D84"/>
    <w:multiLevelType w:val="hybridMultilevel"/>
    <w:tmpl w:val="B0C62BB8"/>
    <w:lvl w:ilvl="0" w:tplc="6B10E16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E217700"/>
    <w:multiLevelType w:val="hybridMultilevel"/>
    <w:tmpl w:val="1C10F7E4"/>
    <w:lvl w:ilvl="0" w:tplc="6442AE8E">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34932BFE"/>
    <w:multiLevelType w:val="hybridMultilevel"/>
    <w:tmpl w:val="1910BAF2"/>
    <w:lvl w:ilvl="0" w:tplc="D474F2C6">
      <w:start w:val="3"/>
      <w:numFmt w:val="decimal"/>
      <w:lvlText w:val="%1."/>
      <w:lvlJc w:val="left"/>
      <w:pPr>
        <w:ind w:left="900" w:hanging="360"/>
      </w:pPr>
      <w:rPr>
        <w:rFonts w:hint="default"/>
      </w:rPr>
    </w:lvl>
    <w:lvl w:ilvl="1" w:tplc="04180019" w:tentative="1">
      <w:start w:val="1"/>
      <w:numFmt w:val="lowerLetter"/>
      <w:lvlText w:val="%2."/>
      <w:lvlJc w:val="left"/>
      <w:pPr>
        <w:ind w:left="1620" w:hanging="360"/>
      </w:pPr>
    </w:lvl>
    <w:lvl w:ilvl="2" w:tplc="0418001B" w:tentative="1">
      <w:start w:val="1"/>
      <w:numFmt w:val="lowerRoman"/>
      <w:lvlText w:val="%3."/>
      <w:lvlJc w:val="right"/>
      <w:pPr>
        <w:ind w:left="2340" w:hanging="180"/>
      </w:pPr>
    </w:lvl>
    <w:lvl w:ilvl="3" w:tplc="0418000F" w:tentative="1">
      <w:start w:val="1"/>
      <w:numFmt w:val="decimal"/>
      <w:lvlText w:val="%4."/>
      <w:lvlJc w:val="left"/>
      <w:pPr>
        <w:ind w:left="3060" w:hanging="360"/>
      </w:pPr>
    </w:lvl>
    <w:lvl w:ilvl="4" w:tplc="04180019" w:tentative="1">
      <w:start w:val="1"/>
      <w:numFmt w:val="lowerLetter"/>
      <w:lvlText w:val="%5."/>
      <w:lvlJc w:val="left"/>
      <w:pPr>
        <w:ind w:left="3780" w:hanging="360"/>
      </w:pPr>
    </w:lvl>
    <w:lvl w:ilvl="5" w:tplc="0418001B" w:tentative="1">
      <w:start w:val="1"/>
      <w:numFmt w:val="lowerRoman"/>
      <w:lvlText w:val="%6."/>
      <w:lvlJc w:val="right"/>
      <w:pPr>
        <w:ind w:left="4500" w:hanging="180"/>
      </w:pPr>
    </w:lvl>
    <w:lvl w:ilvl="6" w:tplc="0418000F" w:tentative="1">
      <w:start w:val="1"/>
      <w:numFmt w:val="decimal"/>
      <w:lvlText w:val="%7."/>
      <w:lvlJc w:val="left"/>
      <w:pPr>
        <w:ind w:left="5220" w:hanging="360"/>
      </w:pPr>
    </w:lvl>
    <w:lvl w:ilvl="7" w:tplc="04180019" w:tentative="1">
      <w:start w:val="1"/>
      <w:numFmt w:val="lowerLetter"/>
      <w:lvlText w:val="%8."/>
      <w:lvlJc w:val="left"/>
      <w:pPr>
        <w:ind w:left="5940" w:hanging="360"/>
      </w:pPr>
    </w:lvl>
    <w:lvl w:ilvl="8" w:tplc="0418001B" w:tentative="1">
      <w:start w:val="1"/>
      <w:numFmt w:val="lowerRoman"/>
      <w:lvlText w:val="%9."/>
      <w:lvlJc w:val="right"/>
      <w:pPr>
        <w:ind w:left="6660" w:hanging="180"/>
      </w:pPr>
    </w:lvl>
  </w:abstractNum>
  <w:abstractNum w:abstractNumId="7">
    <w:nsid w:val="41633B6E"/>
    <w:multiLevelType w:val="hybridMultilevel"/>
    <w:tmpl w:val="9F16811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nsid w:val="4B181F75"/>
    <w:multiLevelType w:val="hybridMultilevel"/>
    <w:tmpl w:val="0E0C23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0552046"/>
    <w:multiLevelType w:val="hybridMultilevel"/>
    <w:tmpl w:val="4632413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58AD2AAC"/>
    <w:multiLevelType w:val="hybridMultilevel"/>
    <w:tmpl w:val="97808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8C41D5D"/>
    <w:multiLevelType w:val="hybridMultilevel"/>
    <w:tmpl w:val="D242DE5E"/>
    <w:lvl w:ilvl="0" w:tplc="51F21758">
      <w:start w:val="8"/>
      <w:numFmt w:val="decimal"/>
      <w:lvlText w:val="%1."/>
      <w:lvlJc w:val="left"/>
      <w:pPr>
        <w:ind w:left="900" w:hanging="360"/>
      </w:pPr>
      <w:rPr>
        <w:rFonts w:hint="default"/>
      </w:rPr>
    </w:lvl>
    <w:lvl w:ilvl="1" w:tplc="04180019" w:tentative="1">
      <w:start w:val="1"/>
      <w:numFmt w:val="lowerLetter"/>
      <w:lvlText w:val="%2."/>
      <w:lvlJc w:val="left"/>
      <w:pPr>
        <w:ind w:left="1620" w:hanging="360"/>
      </w:pPr>
    </w:lvl>
    <w:lvl w:ilvl="2" w:tplc="0418001B" w:tentative="1">
      <w:start w:val="1"/>
      <w:numFmt w:val="lowerRoman"/>
      <w:lvlText w:val="%3."/>
      <w:lvlJc w:val="right"/>
      <w:pPr>
        <w:ind w:left="2340" w:hanging="180"/>
      </w:pPr>
    </w:lvl>
    <w:lvl w:ilvl="3" w:tplc="0418000F" w:tentative="1">
      <w:start w:val="1"/>
      <w:numFmt w:val="decimal"/>
      <w:lvlText w:val="%4."/>
      <w:lvlJc w:val="left"/>
      <w:pPr>
        <w:ind w:left="3060" w:hanging="360"/>
      </w:pPr>
    </w:lvl>
    <w:lvl w:ilvl="4" w:tplc="04180019" w:tentative="1">
      <w:start w:val="1"/>
      <w:numFmt w:val="lowerLetter"/>
      <w:lvlText w:val="%5."/>
      <w:lvlJc w:val="left"/>
      <w:pPr>
        <w:ind w:left="3780" w:hanging="360"/>
      </w:pPr>
    </w:lvl>
    <w:lvl w:ilvl="5" w:tplc="0418001B" w:tentative="1">
      <w:start w:val="1"/>
      <w:numFmt w:val="lowerRoman"/>
      <w:lvlText w:val="%6."/>
      <w:lvlJc w:val="right"/>
      <w:pPr>
        <w:ind w:left="4500" w:hanging="180"/>
      </w:pPr>
    </w:lvl>
    <w:lvl w:ilvl="6" w:tplc="0418000F" w:tentative="1">
      <w:start w:val="1"/>
      <w:numFmt w:val="decimal"/>
      <w:lvlText w:val="%7."/>
      <w:lvlJc w:val="left"/>
      <w:pPr>
        <w:ind w:left="5220" w:hanging="360"/>
      </w:pPr>
    </w:lvl>
    <w:lvl w:ilvl="7" w:tplc="04180019" w:tentative="1">
      <w:start w:val="1"/>
      <w:numFmt w:val="lowerLetter"/>
      <w:lvlText w:val="%8."/>
      <w:lvlJc w:val="left"/>
      <w:pPr>
        <w:ind w:left="5940" w:hanging="360"/>
      </w:pPr>
    </w:lvl>
    <w:lvl w:ilvl="8" w:tplc="0418001B" w:tentative="1">
      <w:start w:val="1"/>
      <w:numFmt w:val="lowerRoman"/>
      <w:lvlText w:val="%9."/>
      <w:lvlJc w:val="right"/>
      <w:pPr>
        <w:ind w:left="6660" w:hanging="180"/>
      </w:pPr>
    </w:lvl>
  </w:abstractNum>
  <w:abstractNum w:abstractNumId="12">
    <w:nsid w:val="5D250BFC"/>
    <w:multiLevelType w:val="hybridMultilevel"/>
    <w:tmpl w:val="5EF8AC12"/>
    <w:lvl w:ilvl="0" w:tplc="F6AE2290">
      <w:start w:val="1"/>
      <w:numFmt w:val="decimal"/>
      <w:lvlText w:val="%1."/>
      <w:lvlJc w:val="left"/>
      <w:pPr>
        <w:ind w:left="900" w:hanging="360"/>
      </w:pPr>
      <w:rPr>
        <w:rFonts w:hint="default"/>
      </w:rPr>
    </w:lvl>
    <w:lvl w:ilvl="1" w:tplc="04180019" w:tentative="1">
      <w:start w:val="1"/>
      <w:numFmt w:val="lowerLetter"/>
      <w:lvlText w:val="%2."/>
      <w:lvlJc w:val="left"/>
      <w:pPr>
        <w:ind w:left="1620" w:hanging="360"/>
      </w:pPr>
    </w:lvl>
    <w:lvl w:ilvl="2" w:tplc="0418001B" w:tentative="1">
      <w:start w:val="1"/>
      <w:numFmt w:val="lowerRoman"/>
      <w:lvlText w:val="%3."/>
      <w:lvlJc w:val="right"/>
      <w:pPr>
        <w:ind w:left="2340" w:hanging="180"/>
      </w:pPr>
    </w:lvl>
    <w:lvl w:ilvl="3" w:tplc="0418000F" w:tentative="1">
      <w:start w:val="1"/>
      <w:numFmt w:val="decimal"/>
      <w:lvlText w:val="%4."/>
      <w:lvlJc w:val="left"/>
      <w:pPr>
        <w:ind w:left="3060" w:hanging="360"/>
      </w:pPr>
    </w:lvl>
    <w:lvl w:ilvl="4" w:tplc="04180019" w:tentative="1">
      <w:start w:val="1"/>
      <w:numFmt w:val="lowerLetter"/>
      <w:lvlText w:val="%5."/>
      <w:lvlJc w:val="left"/>
      <w:pPr>
        <w:ind w:left="3780" w:hanging="360"/>
      </w:pPr>
    </w:lvl>
    <w:lvl w:ilvl="5" w:tplc="0418001B" w:tentative="1">
      <w:start w:val="1"/>
      <w:numFmt w:val="lowerRoman"/>
      <w:lvlText w:val="%6."/>
      <w:lvlJc w:val="right"/>
      <w:pPr>
        <w:ind w:left="4500" w:hanging="180"/>
      </w:pPr>
    </w:lvl>
    <w:lvl w:ilvl="6" w:tplc="0418000F" w:tentative="1">
      <w:start w:val="1"/>
      <w:numFmt w:val="decimal"/>
      <w:lvlText w:val="%7."/>
      <w:lvlJc w:val="left"/>
      <w:pPr>
        <w:ind w:left="5220" w:hanging="360"/>
      </w:pPr>
    </w:lvl>
    <w:lvl w:ilvl="7" w:tplc="04180019" w:tentative="1">
      <w:start w:val="1"/>
      <w:numFmt w:val="lowerLetter"/>
      <w:lvlText w:val="%8."/>
      <w:lvlJc w:val="left"/>
      <w:pPr>
        <w:ind w:left="5940" w:hanging="360"/>
      </w:pPr>
    </w:lvl>
    <w:lvl w:ilvl="8" w:tplc="0418001B" w:tentative="1">
      <w:start w:val="1"/>
      <w:numFmt w:val="lowerRoman"/>
      <w:lvlText w:val="%9."/>
      <w:lvlJc w:val="right"/>
      <w:pPr>
        <w:ind w:left="6660" w:hanging="180"/>
      </w:pPr>
    </w:lvl>
  </w:abstractNum>
  <w:abstractNum w:abstractNumId="13">
    <w:nsid w:val="69DB537D"/>
    <w:multiLevelType w:val="hybridMultilevel"/>
    <w:tmpl w:val="D1EA8B2A"/>
    <w:lvl w:ilvl="0" w:tplc="648E1BF4">
      <w:start w:val="1"/>
      <w:numFmt w:val="decimal"/>
      <w:lvlText w:val="%1."/>
      <w:lvlJc w:val="left"/>
      <w:pPr>
        <w:tabs>
          <w:tab w:val="num" w:pos="900"/>
        </w:tabs>
        <w:ind w:left="900" w:hanging="360"/>
      </w:pPr>
      <w:rPr>
        <w:rFonts w:cs="Times New Roman"/>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nsid w:val="7B2E5811"/>
    <w:multiLevelType w:val="hybridMultilevel"/>
    <w:tmpl w:val="6D2839AA"/>
    <w:lvl w:ilvl="0" w:tplc="DC729242">
      <w:start w:val="11"/>
      <w:numFmt w:val="decimal"/>
      <w:lvlText w:val="%1."/>
      <w:lvlJc w:val="left"/>
      <w:pPr>
        <w:ind w:left="1070" w:hanging="360"/>
      </w:pPr>
      <w:rPr>
        <w:rFonts w:hint="default"/>
      </w:rPr>
    </w:lvl>
    <w:lvl w:ilvl="1" w:tplc="04180019" w:tentative="1">
      <w:start w:val="1"/>
      <w:numFmt w:val="lowerLetter"/>
      <w:lvlText w:val="%2."/>
      <w:lvlJc w:val="left"/>
      <w:pPr>
        <w:ind w:left="1790" w:hanging="360"/>
      </w:pPr>
    </w:lvl>
    <w:lvl w:ilvl="2" w:tplc="0418001B" w:tentative="1">
      <w:start w:val="1"/>
      <w:numFmt w:val="lowerRoman"/>
      <w:lvlText w:val="%3."/>
      <w:lvlJc w:val="right"/>
      <w:pPr>
        <w:ind w:left="2510" w:hanging="180"/>
      </w:pPr>
    </w:lvl>
    <w:lvl w:ilvl="3" w:tplc="0418000F" w:tentative="1">
      <w:start w:val="1"/>
      <w:numFmt w:val="decimal"/>
      <w:lvlText w:val="%4."/>
      <w:lvlJc w:val="left"/>
      <w:pPr>
        <w:ind w:left="3230" w:hanging="360"/>
      </w:pPr>
    </w:lvl>
    <w:lvl w:ilvl="4" w:tplc="04180019" w:tentative="1">
      <w:start w:val="1"/>
      <w:numFmt w:val="lowerLetter"/>
      <w:lvlText w:val="%5."/>
      <w:lvlJc w:val="left"/>
      <w:pPr>
        <w:ind w:left="3950" w:hanging="360"/>
      </w:pPr>
    </w:lvl>
    <w:lvl w:ilvl="5" w:tplc="0418001B" w:tentative="1">
      <w:start w:val="1"/>
      <w:numFmt w:val="lowerRoman"/>
      <w:lvlText w:val="%6."/>
      <w:lvlJc w:val="right"/>
      <w:pPr>
        <w:ind w:left="4670" w:hanging="180"/>
      </w:pPr>
    </w:lvl>
    <w:lvl w:ilvl="6" w:tplc="0418000F" w:tentative="1">
      <w:start w:val="1"/>
      <w:numFmt w:val="decimal"/>
      <w:lvlText w:val="%7."/>
      <w:lvlJc w:val="left"/>
      <w:pPr>
        <w:ind w:left="5390" w:hanging="360"/>
      </w:pPr>
    </w:lvl>
    <w:lvl w:ilvl="7" w:tplc="04180019" w:tentative="1">
      <w:start w:val="1"/>
      <w:numFmt w:val="lowerLetter"/>
      <w:lvlText w:val="%8."/>
      <w:lvlJc w:val="left"/>
      <w:pPr>
        <w:ind w:left="6110" w:hanging="360"/>
      </w:pPr>
    </w:lvl>
    <w:lvl w:ilvl="8" w:tplc="0418001B" w:tentative="1">
      <w:start w:val="1"/>
      <w:numFmt w:val="lowerRoman"/>
      <w:lvlText w:val="%9."/>
      <w:lvlJc w:val="right"/>
      <w:pPr>
        <w:ind w:left="6830" w:hanging="180"/>
      </w:pPr>
    </w:lvl>
  </w:abstractNum>
  <w:abstractNum w:abstractNumId="15">
    <w:nsid w:val="7BFC4F18"/>
    <w:multiLevelType w:val="hybridMultilevel"/>
    <w:tmpl w:val="DA5C8A5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3"/>
  </w:num>
  <w:num w:numId="2">
    <w:abstractNumId w:val="3"/>
  </w:num>
  <w:num w:numId="3">
    <w:abstractNumId w:val="5"/>
  </w:num>
  <w:num w:numId="4">
    <w:abstractNumId w:val="0"/>
  </w:num>
  <w:num w:numId="5">
    <w:abstractNumId w:val="1"/>
  </w:num>
  <w:num w:numId="6">
    <w:abstractNumId w:val="4"/>
  </w:num>
  <w:num w:numId="7">
    <w:abstractNumId w:val="12"/>
  </w:num>
  <w:num w:numId="8">
    <w:abstractNumId w:val="6"/>
  </w:num>
  <w:num w:numId="9">
    <w:abstractNumId w:val="9"/>
  </w:num>
  <w:num w:numId="10">
    <w:abstractNumId w:val="15"/>
  </w:num>
  <w:num w:numId="11">
    <w:abstractNumId w:val="8"/>
  </w:num>
  <w:num w:numId="12">
    <w:abstractNumId w:val="2"/>
  </w:num>
  <w:num w:numId="13">
    <w:abstractNumId w:val="11"/>
  </w:num>
  <w:num w:numId="14">
    <w:abstractNumId w:val="14"/>
  </w:num>
  <w:num w:numId="15">
    <w:abstractNumId w:val="10"/>
  </w:num>
  <w:num w:numId="1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hyphenationZone w:val="425"/>
  <w:characterSpacingControl w:val="doNotCompress"/>
  <w:footnotePr>
    <w:footnote w:id="-1"/>
    <w:footnote w:id="0"/>
  </w:footnotePr>
  <w:endnotePr>
    <w:endnote w:id="-1"/>
    <w:endnote w:id="0"/>
  </w:endnotePr>
  <w:compat/>
  <w:rsids>
    <w:rsidRoot w:val="00A9637A"/>
    <w:rsid w:val="0001614F"/>
    <w:rsid w:val="00026A0C"/>
    <w:rsid w:val="00031D96"/>
    <w:rsid w:val="000377FF"/>
    <w:rsid w:val="0006772F"/>
    <w:rsid w:val="00067B04"/>
    <w:rsid w:val="00081586"/>
    <w:rsid w:val="000D09AD"/>
    <w:rsid w:val="000E1CA7"/>
    <w:rsid w:val="000E1E33"/>
    <w:rsid w:val="000E29E9"/>
    <w:rsid w:val="000E3949"/>
    <w:rsid w:val="000E4CE2"/>
    <w:rsid w:val="00113356"/>
    <w:rsid w:val="001163EB"/>
    <w:rsid w:val="001232F1"/>
    <w:rsid w:val="001233BB"/>
    <w:rsid w:val="001326E2"/>
    <w:rsid w:val="00134B61"/>
    <w:rsid w:val="0015355B"/>
    <w:rsid w:val="001629BC"/>
    <w:rsid w:val="00163378"/>
    <w:rsid w:val="0016359A"/>
    <w:rsid w:val="00170CCD"/>
    <w:rsid w:val="00175A81"/>
    <w:rsid w:val="00176624"/>
    <w:rsid w:val="0017682D"/>
    <w:rsid w:val="00176888"/>
    <w:rsid w:val="00176A62"/>
    <w:rsid w:val="0018011D"/>
    <w:rsid w:val="00182F7E"/>
    <w:rsid w:val="00186532"/>
    <w:rsid w:val="00195382"/>
    <w:rsid w:val="001A6E0C"/>
    <w:rsid w:val="001A7438"/>
    <w:rsid w:val="001B53A1"/>
    <w:rsid w:val="001B7ED9"/>
    <w:rsid w:val="001C007A"/>
    <w:rsid w:val="001C1323"/>
    <w:rsid w:val="001C6332"/>
    <w:rsid w:val="001F5C91"/>
    <w:rsid w:val="00202F75"/>
    <w:rsid w:val="00207BC1"/>
    <w:rsid w:val="00224ED8"/>
    <w:rsid w:val="00225DF5"/>
    <w:rsid w:val="00240F5B"/>
    <w:rsid w:val="002537DD"/>
    <w:rsid w:val="0025701C"/>
    <w:rsid w:val="00290828"/>
    <w:rsid w:val="0029277A"/>
    <w:rsid w:val="00293645"/>
    <w:rsid w:val="002A3C02"/>
    <w:rsid w:val="002C5CCF"/>
    <w:rsid w:val="002E29DA"/>
    <w:rsid w:val="002E5519"/>
    <w:rsid w:val="002E6BAD"/>
    <w:rsid w:val="002E7A74"/>
    <w:rsid w:val="002E7B13"/>
    <w:rsid w:val="002F238C"/>
    <w:rsid w:val="002F4F81"/>
    <w:rsid w:val="00311F55"/>
    <w:rsid w:val="00323061"/>
    <w:rsid w:val="00325DDE"/>
    <w:rsid w:val="00330C1F"/>
    <w:rsid w:val="00352F2D"/>
    <w:rsid w:val="00362720"/>
    <w:rsid w:val="0036288F"/>
    <w:rsid w:val="003B2BDD"/>
    <w:rsid w:val="003B5F5F"/>
    <w:rsid w:val="003B74BA"/>
    <w:rsid w:val="003B765C"/>
    <w:rsid w:val="003D1ED4"/>
    <w:rsid w:val="00400119"/>
    <w:rsid w:val="00400254"/>
    <w:rsid w:val="004007E6"/>
    <w:rsid w:val="0040207C"/>
    <w:rsid w:val="00404CBA"/>
    <w:rsid w:val="0040651C"/>
    <w:rsid w:val="004152E5"/>
    <w:rsid w:val="00416767"/>
    <w:rsid w:val="004179C9"/>
    <w:rsid w:val="00426EFA"/>
    <w:rsid w:val="0042715E"/>
    <w:rsid w:val="004301C8"/>
    <w:rsid w:val="00444FAC"/>
    <w:rsid w:val="004511E1"/>
    <w:rsid w:val="004633F7"/>
    <w:rsid w:val="00474C56"/>
    <w:rsid w:val="00482024"/>
    <w:rsid w:val="004843ED"/>
    <w:rsid w:val="00486755"/>
    <w:rsid w:val="00487E9F"/>
    <w:rsid w:val="00493064"/>
    <w:rsid w:val="00497773"/>
    <w:rsid w:val="004A0141"/>
    <w:rsid w:val="004B26C6"/>
    <w:rsid w:val="004C2466"/>
    <w:rsid w:val="004C50D4"/>
    <w:rsid w:val="004C52AD"/>
    <w:rsid w:val="004E146B"/>
    <w:rsid w:val="004F11A4"/>
    <w:rsid w:val="004F14E0"/>
    <w:rsid w:val="004F4EDF"/>
    <w:rsid w:val="004F6989"/>
    <w:rsid w:val="00500E0C"/>
    <w:rsid w:val="0051405D"/>
    <w:rsid w:val="00524758"/>
    <w:rsid w:val="00541BB9"/>
    <w:rsid w:val="00545CE2"/>
    <w:rsid w:val="00550B6B"/>
    <w:rsid w:val="00552038"/>
    <w:rsid w:val="005521E8"/>
    <w:rsid w:val="00567F9F"/>
    <w:rsid w:val="00570080"/>
    <w:rsid w:val="00570312"/>
    <w:rsid w:val="00570C87"/>
    <w:rsid w:val="0057439D"/>
    <w:rsid w:val="00577D7D"/>
    <w:rsid w:val="00581758"/>
    <w:rsid w:val="0058432F"/>
    <w:rsid w:val="00592E35"/>
    <w:rsid w:val="00595306"/>
    <w:rsid w:val="005B327A"/>
    <w:rsid w:val="005C1793"/>
    <w:rsid w:val="005C2326"/>
    <w:rsid w:val="005C46F9"/>
    <w:rsid w:val="005C58FF"/>
    <w:rsid w:val="005E6A69"/>
    <w:rsid w:val="005F70BD"/>
    <w:rsid w:val="006019E3"/>
    <w:rsid w:val="00603D7A"/>
    <w:rsid w:val="00605A22"/>
    <w:rsid w:val="00613F98"/>
    <w:rsid w:val="00617118"/>
    <w:rsid w:val="00617F9D"/>
    <w:rsid w:val="006242B5"/>
    <w:rsid w:val="006344D1"/>
    <w:rsid w:val="006462FC"/>
    <w:rsid w:val="00662F13"/>
    <w:rsid w:val="0066427F"/>
    <w:rsid w:val="00672162"/>
    <w:rsid w:val="0068100C"/>
    <w:rsid w:val="00684143"/>
    <w:rsid w:val="00694C6F"/>
    <w:rsid w:val="006975FD"/>
    <w:rsid w:val="006A396F"/>
    <w:rsid w:val="006A57A4"/>
    <w:rsid w:val="006A5BB8"/>
    <w:rsid w:val="006C1E36"/>
    <w:rsid w:val="006C1E8A"/>
    <w:rsid w:val="006C4D23"/>
    <w:rsid w:val="006E17B1"/>
    <w:rsid w:val="006E2DAE"/>
    <w:rsid w:val="006E7DFF"/>
    <w:rsid w:val="0070094A"/>
    <w:rsid w:val="007022D5"/>
    <w:rsid w:val="00706432"/>
    <w:rsid w:val="00710190"/>
    <w:rsid w:val="00727E0F"/>
    <w:rsid w:val="007352DD"/>
    <w:rsid w:val="00744295"/>
    <w:rsid w:val="007478DD"/>
    <w:rsid w:val="00754D16"/>
    <w:rsid w:val="00755634"/>
    <w:rsid w:val="00766ADD"/>
    <w:rsid w:val="00767024"/>
    <w:rsid w:val="0077234E"/>
    <w:rsid w:val="0077441D"/>
    <w:rsid w:val="0077754A"/>
    <w:rsid w:val="007800CA"/>
    <w:rsid w:val="0078075C"/>
    <w:rsid w:val="00785C3A"/>
    <w:rsid w:val="00786990"/>
    <w:rsid w:val="00792877"/>
    <w:rsid w:val="00792B92"/>
    <w:rsid w:val="007950D9"/>
    <w:rsid w:val="007A7F64"/>
    <w:rsid w:val="007C4902"/>
    <w:rsid w:val="007D155B"/>
    <w:rsid w:val="007E168B"/>
    <w:rsid w:val="007E18FF"/>
    <w:rsid w:val="007E4767"/>
    <w:rsid w:val="00801158"/>
    <w:rsid w:val="008068E8"/>
    <w:rsid w:val="00807887"/>
    <w:rsid w:val="008171FA"/>
    <w:rsid w:val="008217A4"/>
    <w:rsid w:val="00822E9F"/>
    <w:rsid w:val="008278DC"/>
    <w:rsid w:val="00831CD6"/>
    <w:rsid w:val="008400A6"/>
    <w:rsid w:val="008410C3"/>
    <w:rsid w:val="00843094"/>
    <w:rsid w:val="008460D5"/>
    <w:rsid w:val="00862FAC"/>
    <w:rsid w:val="0087259E"/>
    <w:rsid w:val="00875AE1"/>
    <w:rsid w:val="008829DF"/>
    <w:rsid w:val="00883445"/>
    <w:rsid w:val="0089073D"/>
    <w:rsid w:val="008938C4"/>
    <w:rsid w:val="00896B96"/>
    <w:rsid w:val="008A0444"/>
    <w:rsid w:val="008B3A5E"/>
    <w:rsid w:val="008B7C4D"/>
    <w:rsid w:val="008C42F8"/>
    <w:rsid w:val="008D00F5"/>
    <w:rsid w:val="008D3998"/>
    <w:rsid w:val="008E4915"/>
    <w:rsid w:val="008E7344"/>
    <w:rsid w:val="008F7939"/>
    <w:rsid w:val="00902EC8"/>
    <w:rsid w:val="00910CF9"/>
    <w:rsid w:val="009140F6"/>
    <w:rsid w:val="009153CF"/>
    <w:rsid w:val="0092017D"/>
    <w:rsid w:val="009249CF"/>
    <w:rsid w:val="00926FC1"/>
    <w:rsid w:val="00937E07"/>
    <w:rsid w:val="00942931"/>
    <w:rsid w:val="0094636E"/>
    <w:rsid w:val="009505E0"/>
    <w:rsid w:val="00963811"/>
    <w:rsid w:val="00963E46"/>
    <w:rsid w:val="009675D0"/>
    <w:rsid w:val="009679C6"/>
    <w:rsid w:val="009735F7"/>
    <w:rsid w:val="00986F14"/>
    <w:rsid w:val="009A0B1F"/>
    <w:rsid w:val="009A1E8F"/>
    <w:rsid w:val="009B430D"/>
    <w:rsid w:val="009B66AB"/>
    <w:rsid w:val="009C390F"/>
    <w:rsid w:val="009D3E08"/>
    <w:rsid w:val="009E1B69"/>
    <w:rsid w:val="009E1C58"/>
    <w:rsid w:val="009E20E0"/>
    <w:rsid w:val="009E2639"/>
    <w:rsid w:val="009E641C"/>
    <w:rsid w:val="009F3C80"/>
    <w:rsid w:val="00A15AAA"/>
    <w:rsid w:val="00A2623F"/>
    <w:rsid w:val="00A4499A"/>
    <w:rsid w:val="00A562E3"/>
    <w:rsid w:val="00A6117C"/>
    <w:rsid w:val="00A660BD"/>
    <w:rsid w:val="00A72558"/>
    <w:rsid w:val="00A820DF"/>
    <w:rsid w:val="00A824B0"/>
    <w:rsid w:val="00A9637A"/>
    <w:rsid w:val="00AA239B"/>
    <w:rsid w:val="00AA584A"/>
    <w:rsid w:val="00AB021D"/>
    <w:rsid w:val="00AB479E"/>
    <w:rsid w:val="00AC6AE5"/>
    <w:rsid w:val="00AD2716"/>
    <w:rsid w:val="00AD3CD9"/>
    <w:rsid w:val="00AD752F"/>
    <w:rsid w:val="00AE0D86"/>
    <w:rsid w:val="00AE3276"/>
    <w:rsid w:val="00AE664A"/>
    <w:rsid w:val="00B0143E"/>
    <w:rsid w:val="00B01F7A"/>
    <w:rsid w:val="00B03DC9"/>
    <w:rsid w:val="00B17712"/>
    <w:rsid w:val="00B208D5"/>
    <w:rsid w:val="00B22DB6"/>
    <w:rsid w:val="00B35AB8"/>
    <w:rsid w:val="00B40878"/>
    <w:rsid w:val="00B56056"/>
    <w:rsid w:val="00B57770"/>
    <w:rsid w:val="00B72FD1"/>
    <w:rsid w:val="00B8223F"/>
    <w:rsid w:val="00B84EFF"/>
    <w:rsid w:val="00B8686C"/>
    <w:rsid w:val="00BA036B"/>
    <w:rsid w:val="00BA3B14"/>
    <w:rsid w:val="00BB131F"/>
    <w:rsid w:val="00BB1FF0"/>
    <w:rsid w:val="00BB7F22"/>
    <w:rsid w:val="00BC3809"/>
    <w:rsid w:val="00BF3F06"/>
    <w:rsid w:val="00BF5D8A"/>
    <w:rsid w:val="00C006E8"/>
    <w:rsid w:val="00C022B8"/>
    <w:rsid w:val="00C13FC9"/>
    <w:rsid w:val="00C20F23"/>
    <w:rsid w:val="00C44D3F"/>
    <w:rsid w:val="00C56C4B"/>
    <w:rsid w:val="00C65FCA"/>
    <w:rsid w:val="00C67340"/>
    <w:rsid w:val="00C738A4"/>
    <w:rsid w:val="00C75400"/>
    <w:rsid w:val="00C909D8"/>
    <w:rsid w:val="00CA1E74"/>
    <w:rsid w:val="00CA3786"/>
    <w:rsid w:val="00CA381F"/>
    <w:rsid w:val="00CA4A5D"/>
    <w:rsid w:val="00CA55A6"/>
    <w:rsid w:val="00CA6064"/>
    <w:rsid w:val="00CC56BB"/>
    <w:rsid w:val="00CC7782"/>
    <w:rsid w:val="00CD2789"/>
    <w:rsid w:val="00CD4D6A"/>
    <w:rsid w:val="00D07F3C"/>
    <w:rsid w:val="00D3074D"/>
    <w:rsid w:val="00D33599"/>
    <w:rsid w:val="00D33A21"/>
    <w:rsid w:val="00D53E5D"/>
    <w:rsid w:val="00DA618C"/>
    <w:rsid w:val="00DB472C"/>
    <w:rsid w:val="00DC4480"/>
    <w:rsid w:val="00DC73B3"/>
    <w:rsid w:val="00DD56D9"/>
    <w:rsid w:val="00DE6092"/>
    <w:rsid w:val="00DF155D"/>
    <w:rsid w:val="00E03713"/>
    <w:rsid w:val="00E109A2"/>
    <w:rsid w:val="00E11620"/>
    <w:rsid w:val="00E4027B"/>
    <w:rsid w:val="00E42291"/>
    <w:rsid w:val="00E52F38"/>
    <w:rsid w:val="00E53EF5"/>
    <w:rsid w:val="00E55C1C"/>
    <w:rsid w:val="00E6008E"/>
    <w:rsid w:val="00E6490A"/>
    <w:rsid w:val="00E84D66"/>
    <w:rsid w:val="00E96DD4"/>
    <w:rsid w:val="00EA5E8C"/>
    <w:rsid w:val="00F0430A"/>
    <w:rsid w:val="00F10152"/>
    <w:rsid w:val="00F12FA4"/>
    <w:rsid w:val="00F14741"/>
    <w:rsid w:val="00F164E8"/>
    <w:rsid w:val="00F229C0"/>
    <w:rsid w:val="00F240AF"/>
    <w:rsid w:val="00F562A6"/>
    <w:rsid w:val="00F61789"/>
    <w:rsid w:val="00F651CA"/>
    <w:rsid w:val="00F72A78"/>
    <w:rsid w:val="00F7330A"/>
    <w:rsid w:val="00F904BC"/>
    <w:rsid w:val="00F95E34"/>
    <w:rsid w:val="00F9632E"/>
    <w:rsid w:val="00F968A5"/>
    <w:rsid w:val="00FA6631"/>
    <w:rsid w:val="00FA7428"/>
    <w:rsid w:val="00FC0B61"/>
    <w:rsid w:val="00FC12FD"/>
    <w:rsid w:val="00FC2F40"/>
    <w:rsid w:val="00FC4D42"/>
    <w:rsid w:val="00FC57D1"/>
    <w:rsid w:val="00FE291F"/>
    <w:rsid w:val="00FF4A9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7B1"/>
  </w:style>
  <w:style w:type="paragraph" w:styleId="Heading2">
    <w:name w:val="heading 2"/>
    <w:basedOn w:val="Normal"/>
    <w:next w:val="Normal"/>
    <w:link w:val="Heading2Char"/>
    <w:qFormat/>
    <w:rsid w:val="00A9637A"/>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963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rsid w:val="00A9637A"/>
    <w:rPr>
      <w:rFonts w:ascii="Arial" w:eastAsia="Times New Roman" w:hAnsi="Arial" w:cs="Arial"/>
      <w:b/>
      <w:bCs/>
      <w:i/>
      <w:iCs/>
      <w:sz w:val="28"/>
      <w:szCs w:val="28"/>
    </w:rPr>
  </w:style>
  <w:style w:type="paragraph" w:styleId="BalloonText">
    <w:name w:val="Balloon Text"/>
    <w:basedOn w:val="Normal"/>
    <w:link w:val="BalloonTextChar"/>
    <w:uiPriority w:val="99"/>
    <w:semiHidden/>
    <w:unhideWhenUsed/>
    <w:rsid w:val="00B408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0878"/>
    <w:rPr>
      <w:rFonts w:ascii="Tahoma" w:hAnsi="Tahoma" w:cs="Tahoma"/>
      <w:sz w:val="16"/>
      <w:szCs w:val="16"/>
    </w:rPr>
  </w:style>
  <w:style w:type="paragraph" w:styleId="ListParagraph">
    <w:name w:val="List Paragraph"/>
    <w:basedOn w:val="Normal"/>
    <w:uiPriority w:val="34"/>
    <w:qFormat/>
    <w:rsid w:val="00F12FA4"/>
    <w:pPr>
      <w:ind w:left="720"/>
      <w:contextualSpacing/>
    </w:pPr>
  </w:style>
  <w:style w:type="paragraph" w:styleId="BodyText2">
    <w:name w:val="Body Text 2"/>
    <w:basedOn w:val="Normal"/>
    <w:link w:val="BodyText2Char"/>
    <w:rsid w:val="00482024"/>
    <w:pPr>
      <w:spacing w:after="0" w:line="240" w:lineRule="auto"/>
      <w:jc w:val="both"/>
    </w:pPr>
    <w:rPr>
      <w:rFonts w:ascii="Times New Roman" w:eastAsia="Times New Roman" w:hAnsi="Times New Roman" w:cs="Times New Roman"/>
      <w:sz w:val="24"/>
      <w:szCs w:val="20"/>
      <w:lang w:val="en-US"/>
    </w:rPr>
  </w:style>
  <w:style w:type="character" w:customStyle="1" w:styleId="BodyText2Char">
    <w:name w:val="Body Text 2 Char"/>
    <w:basedOn w:val="DefaultParagraphFont"/>
    <w:link w:val="BodyText2"/>
    <w:rsid w:val="00482024"/>
    <w:rPr>
      <w:rFonts w:ascii="Times New Roman" w:eastAsia="Times New Roman" w:hAnsi="Times New Roman" w:cs="Times New Roman"/>
      <w:sz w:val="24"/>
      <w:szCs w:val="20"/>
      <w:lang w:val="en-US"/>
    </w:rPr>
  </w:style>
  <w:style w:type="paragraph" w:styleId="Header">
    <w:name w:val="header"/>
    <w:basedOn w:val="Normal"/>
    <w:link w:val="HeaderChar"/>
    <w:uiPriority w:val="99"/>
    <w:semiHidden/>
    <w:unhideWhenUsed/>
    <w:rsid w:val="002E6BA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E6BAD"/>
  </w:style>
  <w:style w:type="paragraph" w:styleId="Footer">
    <w:name w:val="footer"/>
    <w:basedOn w:val="Normal"/>
    <w:link w:val="FooterChar"/>
    <w:uiPriority w:val="99"/>
    <w:unhideWhenUsed/>
    <w:rsid w:val="002E6B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6B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A9637A"/>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963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A9637A"/>
    <w:rPr>
      <w:rFonts w:ascii="Arial" w:eastAsia="Times New Roman" w:hAnsi="Arial" w:cs="Arial"/>
      <w:b/>
      <w:bCs/>
      <w:i/>
      <w:iCs/>
      <w:sz w:val="28"/>
      <w:szCs w:val="28"/>
    </w:rPr>
  </w:style>
  <w:style w:type="paragraph" w:styleId="BalloonText">
    <w:name w:val="Balloon Text"/>
    <w:basedOn w:val="Normal"/>
    <w:link w:val="BalloonTextChar"/>
    <w:uiPriority w:val="99"/>
    <w:semiHidden/>
    <w:unhideWhenUsed/>
    <w:rsid w:val="00B408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0878"/>
    <w:rPr>
      <w:rFonts w:ascii="Tahoma" w:hAnsi="Tahoma" w:cs="Tahoma"/>
      <w:sz w:val="16"/>
      <w:szCs w:val="16"/>
    </w:rPr>
  </w:style>
  <w:style w:type="paragraph" w:styleId="ListParagraph">
    <w:name w:val="List Paragraph"/>
    <w:basedOn w:val="Normal"/>
    <w:uiPriority w:val="34"/>
    <w:qFormat/>
    <w:rsid w:val="00F12FA4"/>
    <w:pPr>
      <w:ind w:left="720"/>
      <w:contextualSpacing/>
    </w:pPr>
  </w:style>
</w:styles>
</file>

<file path=word/webSettings.xml><?xml version="1.0" encoding="utf-8"?>
<w:webSettings xmlns:r="http://schemas.openxmlformats.org/officeDocument/2006/relationships" xmlns:w="http://schemas.openxmlformats.org/wordprocessingml/2006/main">
  <w:divs>
    <w:div w:id="57166738">
      <w:bodyDiv w:val="1"/>
      <w:marLeft w:val="0"/>
      <w:marRight w:val="0"/>
      <w:marTop w:val="0"/>
      <w:marBottom w:val="0"/>
      <w:divBdr>
        <w:top w:val="none" w:sz="0" w:space="0" w:color="auto"/>
        <w:left w:val="none" w:sz="0" w:space="0" w:color="auto"/>
        <w:bottom w:val="none" w:sz="0" w:space="0" w:color="auto"/>
        <w:right w:val="none" w:sz="0" w:space="0" w:color="auto"/>
      </w:divBdr>
    </w:div>
    <w:div w:id="465859347">
      <w:bodyDiv w:val="1"/>
      <w:marLeft w:val="0"/>
      <w:marRight w:val="0"/>
      <w:marTop w:val="0"/>
      <w:marBottom w:val="0"/>
      <w:divBdr>
        <w:top w:val="none" w:sz="0" w:space="0" w:color="auto"/>
        <w:left w:val="none" w:sz="0" w:space="0" w:color="auto"/>
        <w:bottom w:val="none" w:sz="0" w:space="0" w:color="auto"/>
        <w:right w:val="none" w:sz="0" w:space="0" w:color="auto"/>
      </w:divBdr>
    </w:div>
    <w:div w:id="1286429006">
      <w:bodyDiv w:val="1"/>
      <w:marLeft w:val="0"/>
      <w:marRight w:val="0"/>
      <w:marTop w:val="0"/>
      <w:marBottom w:val="0"/>
      <w:divBdr>
        <w:top w:val="none" w:sz="0" w:space="0" w:color="auto"/>
        <w:left w:val="none" w:sz="0" w:space="0" w:color="auto"/>
        <w:bottom w:val="none" w:sz="0" w:space="0" w:color="auto"/>
        <w:right w:val="none" w:sz="0" w:space="0" w:color="auto"/>
      </w:divBdr>
    </w:div>
    <w:div w:id="1700937502">
      <w:bodyDiv w:val="1"/>
      <w:marLeft w:val="0"/>
      <w:marRight w:val="0"/>
      <w:marTop w:val="0"/>
      <w:marBottom w:val="0"/>
      <w:divBdr>
        <w:top w:val="none" w:sz="0" w:space="0" w:color="auto"/>
        <w:left w:val="none" w:sz="0" w:space="0" w:color="auto"/>
        <w:bottom w:val="none" w:sz="0" w:space="0" w:color="auto"/>
        <w:right w:val="none" w:sz="0" w:space="0" w:color="auto"/>
      </w:divBdr>
    </w:div>
    <w:div w:id="1841383426">
      <w:bodyDiv w:val="1"/>
      <w:marLeft w:val="0"/>
      <w:marRight w:val="0"/>
      <w:marTop w:val="0"/>
      <w:marBottom w:val="0"/>
      <w:divBdr>
        <w:top w:val="none" w:sz="0" w:space="0" w:color="auto"/>
        <w:left w:val="none" w:sz="0" w:space="0" w:color="auto"/>
        <w:bottom w:val="none" w:sz="0" w:space="0" w:color="auto"/>
        <w:right w:val="none" w:sz="0" w:space="0" w:color="auto"/>
      </w:divBdr>
    </w:div>
    <w:div w:id="186813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689911-9637-4308-B7A8-980FBE1A3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5345</Words>
  <Characters>30467</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MALINETESCU</dc:creator>
  <cp:lastModifiedBy>mihaela.astafei</cp:lastModifiedBy>
  <cp:revision>2</cp:revision>
  <cp:lastPrinted>2018-12-05T10:43:00Z</cp:lastPrinted>
  <dcterms:created xsi:type="dcterms:W3CDTF">2018-12-05T13:37:00Z</dcterms:created>
  <dcterms:modified xsi:type="dcterms:W3CDTF">2018-12-05T13:37:00Z</dcterms:modified>
</cp:coreProperties>
</file>