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235" w:rsidRPr="00A26194" w:rsidRDefault="00A26194" w:rsidP="002828CB">
      <w:pPr>
        <w:pStyle w:val="Title"/>
        <w:rPr>
          <w:rFonts w:ascii="Times New Roman" w:hAnsi="Times New Roman"/>
          <w:i/>
          <w:color w:val="FF0000"/>
          <w:sz w:val="48"/>
          <w:szCs w:val="48"/>
        </w:rPr>
      </w:pPr>
      <w:r>
        <w:rPr>
          <w:color w:val="0000FF"/>
          <w:sz w:val="24"/>
          <w:szCs w:val="24"/>
        </w:rPr>
        <w:tab/>
      </w:r>
      <w:r>
        <w:rPr>
          <w:color w:val="0000FF"/>
          <w:sz w:val="24"/>
          <w:szCs w:val="24"/>
        </w:rPr>
        <w:tab/>
      </w:r>
      <w:r>
        <w:rPr>
          <w:color w:val="0000FF"/>
          <w:sz w:val="24"/>
          <w:szCs w:val="24"/>
        </w:rPr>
        <w:tab/>
      </w:r>
      <w:r>
        <w:rPr>
          <w:color w:val="0000FF"/>
          <w:sz w:val="24"/>
          <w:szCs w:val="24"/>
        </w:rPr>
        <w:tab/>
      </w:r>
      <w:bookmarkStart w:id="0" w:name="_GoBack"/>
      <w:bookmarkEnd w:id="0"/>
      <w:r>
        <w:rPr>
          <w:color w:val="0000FF"/>
          <w:sz w:val="24"/>
          <w:szCs w:val="24"/>
        </w:rPr>
        <w:tab/>
      </w:r>
      <w:r w:rsidRPr="009131AD">
        <w:rPr>
          <w:color w:val="0000FF"/>
          <w:sz w:val="24"/>
          <w:szCs w:val="24"/>
        </w:rPr>
        <w:fldChar w:fldCharType="begin"/>
      </w:r>
      <w:r w:rsidRPr="009131AD">
        <w:rPr>
          <w:color w:val="0000FF"/>
          <w:sz w:val="24"/>
          <w:szCs w:val="24"/>
        </w:rPr>
        <w:instrText xml:space="preserve"> INCLUDEPICTURE  "http://www.cdep.ro/imagini/cadep.jpg" \* MERGEFORMATINET </w:instrText>
      </w:r>
      <w:r w:rsidRPr="009131AD">
        <w:rPr>
          <w:color w:val="0000FF"/>
          <w:sz w:val="24"/>
          <w:szCs w:val="24"/>
        </w:rPr>
        <w:fldChar w:fldCharType="separate"/>
      </w:r>
      <w:r>
        <w:rPr>
          <w:color w:val="0000FF"/>
          <w:sz w:val="24"/>
          <w:szCs w:val="24"/>
        </w:rPr>
        <w:fldChar w:fldCharType="begin"/>
      </w:r>
      <w:r>
        <w:rPr>
          <w:color w:val="0000FF"/>
          <w:sz w:val="24"/>
          <w:szCs w:val="24"/>
        </w:rPr>
        <w:instrText xml:space="preserve"> INCLUDEPICTURE  "http://www.cdep.ro/imagini/cadep.jpg" \* MERGEFORMATINET </w:instrText>
      </w:r>
      <w:r>
        <w:rPr>
          <w:color w:val="0000FF"/>
          <w:sz w:val="24"/>
          <w:szCs w:val="24"/>
        </w:rPr>
        <w:fldChar w:fldCharType="separate"/>
      </w:r>
      <w:r>
        <w:rPr>
          <w:color w:val="0000FF"/>
          <w:sz w:val="24"/>
          <w:szCs w:val="24"/>
        </w:rPr>
        <w:fldChar w:fldCharType="begin"/>
      </w:r>
      <w:r>
        <w:rPr>
          <w:color w:val="0000FF"/>
          <w:sz w:val="24"/>
          <w:szCs w:val="24"/>
        </w:rPr>
        <w:instrText xml:space="preserve"> INCLUDEPICTURE  "http://www.cdep.ro/imagini/cadep.jpg" \* MERGEFORMATINET </w:instrText>
      </w:r>
      <w:r>
        <w:rPr>
          <w:color w:val="0000FF"/>
          <w:sz w:val="24"/>
          <w:szCs w:val="24"/>
        </w:rPr>
        <w:fldChar w:fldCharType="separate"/>
      </w:r>
      <w:r>
        <w:rPr>
          <w:color w:val="0000FF"/>
          <w:sz w:val="24"/>
          <w:szCs w:val="24"/>
        </w:rPr>
        <w:fldChar w:fldCharType="begin"/>
      </w:r>
      <w:r>
        <w:rPr>
          <w:color w:val="0000FF"/>
          <w:sz w:val="24"/>
          <w:szCs w:val="24"/>
        </w:rPr>
        <w:instrText xml:space="preserve"> INCLUDEPICTURE  "http://www.cdep.ro/imagini/cadep.jpg" \* MERGEFORMATINET </w:instrText>
      </w:r>
      <w:r>
        <w:rPr>
          <w:color w:val="0000FF"/>
          <w:sz w:val="24"/>
          <w:szCs w:val="24"/>
        </w:rPr>
        <w:fldChar w:fldCharType="separate"/>
      </w:r>
      <w:r>
        <w:rPr>
          <w:color w:val="0000FF"/>
          <w:sz w:val="24"/>
          <w:szCs w:val="24"/>
        </w:rPr>
        <w:fldChar w:fldCharType="begin"/>
      </w:r>
      <w:r>
        <w:rPr>
          <w:color w:val="0000FF"/>
          <w:sz w:val="24"/>
          <w:szCs w:val="24"/>
        </w:rPr>
        <w:instrText xml:space="preserve"> INCLUDEPICTURE  "http://www.cdep.ro/imagini/cadep.jpg" \* MERGEFORMATINET </w:instrText>
      </w:r>
      <w:r>
        <w:rPr>
          <w:color w:val="0000FF"/>
          <w:sz w:val="24"/>
          <w:szCs w:val="24"/>
        </w:rPr>
        <w:fldChar w:fldCharType="separate"/>
      </w:r>
      <w:r>
        <w:rPr>
          <w:color w:val="0000FF"/>
          <w:sz w:val="24"/>
          <w:szCs w:val="24"/>
        </w:rPr>
        <w:fldChar w:fldCharType="begin"/>
      </w:r>
      <w:r>
        <w:rPr>
          <w:color w:val="0000FF"/>
          <w:sz w:val="24"/>
          <w:szCs w:val="24"/>
        </w:rPr>
        <w:instrText xml:space="preserve"> INCLUDEPICTURE  "http://www.cdep.ro/imagini/cadep.jpg" \* MERGEFORMATINET </w:instrText>
      </w:r>
      <w:r>
        <w:rPr>
          <w:color w:val="0000FF"/>
          <w:sz w:val="24"/>
          <w:szCs w:val="24"/>
        </w:rPr>
        <w:fldChar w:fldCharType="separate"/>
      </w:r>
      <w:r>
        <w:rPr>
          <w:color w:val="0000FF"/>
          <w:sz w:val="24"/>
          <w:szCs w:val="24"/>
        </w:rPr>
        <w:fldChar w:fldCharType="begin"/>
      </w:r>
      <w:r>
        <w:rPr>
          <w:color w:val="0000FF"/>
          <w:sz w:val="24"/>
          <w:szCs w:val="24"/>
        </w:rPr>
        <w:instrText xml:space="preserve"> INCLUDEPICTURE  "http://www.cdep.ro/imagini/cadep.jpg" \* MERGEFORMATINET </w:instrText>
      </w:r>
      <w:r>
        <w:rPr>
          <w:color w:val="0000FF"/>
          <w:sz w:val="24"/>
          <w:szCs w:val="24"/>
        </w:rPr>
        <w:fldChar w:fldCharType="separate"/>
      </w:r>
      <w:r>
        <w:rPr>
          <w:color w:val="0000FF"/>
          <w:sz w:val="24"/>
          <w:szCs w:val="24"/>
        </w:rPr>
        <w:fldChar w:fldCharType="begin"/>
      </w:r>
      <w:r>
        <w:rPr>
          <w:color w:val="0000FF"/>
          <w:sz w:val="24"/>
          <w:szCs w:val="24"/>
        </w:rPr>
        <w:instrText xml:space="preserve"> INCLUDEPICTURE  "http://www.cdep.ro/imagini/cadep.jpg" \* MERGEFORMATINET </w:instrText>
      </w:r>
      <w:r>
        <w:rPr>
          <w:color w:val="0000FF"/>
          <w:sz w:val="24"/>
          <w:szCs w:val="24"/>
        </w:rPr>
        <w:fldChar w:fldCharType="separate"/>
      </w:r>
      <w:r>
        <w:rPr>
          <w:color w:val="0000FF"/>
          <w:sz w:val="24"/>
          <w:szCs w:val="24"/>
        </w:rPr>
        <w:fldChar w:fldCharType="begin"/>
      </w:r>
      <w:r>
        <w:rPr>
          <w:color w:val="0000FF"/>
          <w:sz w:val="24"/>
          <w:szCs w:val="24"/>
        </w:rPr>
        <w:instrText xml:space="preserve"> INCLUDEPICTURE  "http://www.cdep.ro/imagini/cadep.jpg" \* MERGEFORMATINET </w:instrText>
      </w:r>
      <w:r>
        <w:rPr>
          <w:color w:val="0000FF"/>
          <w:sz w:val="24"/>
          <w:szCs w:val="24"/>
        </w:rPr>
        <w:fldChar w:fldCharType="separate"/>
      </w:r>
      <w:r>
        <w:rPr>
          <w:color w:val="0000F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Sigla" style="width:47.25pt;height:56.25pt" o:button="t">
            <v:imagedata r:id="rId7" r:href="rId8"/>
          </v:shape>
        </w:pict>
      </w:r>
      <w:r>
        <w:rPr>
          <w:color w:val="0000FF"/>
          <w:sz w:val="24"/>
          <w:szCs w:val="24"/>
        </w:rPr>
        <w:fldChar w:fldCharType="end"/>
      </w:r>
      <w:r>
        <w:rPr>
          <w:color w:val="0000FF"/>
          <w:sz w:val="24"/>
          <w:szCs w:val="24"/>
        </w:rPr>
        <w:fldChar w:fldCharType="end"/>
      </w:r>
      <w:r>
        <w:rPr>
          <w:color w:val="0000FF"/>
          <w:sz w:val="24"/>
          <w:szCs w:val="24"/>
        </w:rPr>
        <w:fldChar w:fldCharType="end"/>
      </w:r>
      <w:r>
        <w:rPr>
          <w:color w:val="0000FF"/>
          <w:sz w:val="24"/>
          <w:szCs w:val="24"/>
        </w:rPr>
        <w:fldChar w:fldCharType="end"/>
      </w:r>
      <w:r>
        <w:rPr>
          <w:color w:val="0000FF"/>
          <w:sz w:val="24"/>
          <w:szCs w:val="24"/>
        </w:rPr>
        <w:fldChar w:fldCharType="end"/>
      </w:r>
      <w:r>
        <w:rPr>
          <w:color w:val="0000FF"/>
          <w:sz w:val="24"/>
          <w:szCs w:val="24"/>
        </w:rPr>
        <w:fldChar w:fldCharType="end"/>
      </w:r>
      <w:r>
        <w:rPr>
          <w:color w:val="0000FF"/>
          <w:sz w:val="24"/>
          <w:szCs w:val="24"/>
        </w:rPr>
        <w:fldChar w:fldCharType="end"/>
      </w:r>
      <w:r>
        <w:rPr>
          <w:color w:val="0000FF"/>
          <w:sz w:val="24"/>
          <w:szCs w:val="24"/>
        </w:rPr>
        <w:fldChar w:fldCharType="end"/>
      </w:r>
      <w:r w:rsidRPr="009131AD">
        <w:rPr>
          <w:color w:val="0000FF"/>
          <w:sz w:val="24"/>
          <w:szCs w:val="24"/>
        </w:rPr>
        <w:fldChar w:fldCharType="end"/>
      </w:r>
      <w:r>
        <w:rPr>
          <w:color w:val="0000FF"/>
          <w:sz w:val="24"/>
          <w:szCs w:val="24"/>
        </w:rPr>
        <w:tab/>
        <w:t xml:space="preserve"> </w:t>
      </w:r>
      <w:r w:rsidRPr="00A26194">
        <w:rPr>
          <w:color w:val="FF0000"/>
          <w:sz w:val="24"/>
          <w:szCs w:val="24"/>
        </w:rPr>
        <w:t>CONFORM CU ORIGINALUL</w:t>
      </w:r>
    </w:p>
    <w:p w:rsidR="00C67235" w:rsidRPr="00C67235" w:rsidRDefault="00C67235" w:rsidP="00C67235">
      <w:pPr>
        <w:spacing w:after="0" w:line="240" w:lineRule="auto"/>
        <w:jc w:val="center"/>
        <w:rPr>
          <w:rFonts w:eastAsia="Times New Roman"/>
          <w:b/>
          <w:szCs w:val="28"/>
        </w:rPr>
      </w:pPr>
      <w:r w:rsidRPr="00C67235">
        <w:rPr>
          <w:rFonts w:eastAsia="Times New Roman"/>
          <w:b/>
          <w:szCs w:val="28"/>
        </w:rPr>
        <w:t>PARLAMENTUL ROMÂNIEI</w:t>
      </w:r>
    </w:p>
    <w:p w:rsidR="00C67235" w:rsidRDefault="00C67235" w:rsidP="00C67235">
      <w:pPr>
        <w:spacing w:after="0" w:line="240" w:lineRule="auto"/>
        <w:jc w:val="center"/>
        <w:rPr>
          <w:rFonts w:eastAsia="Times New Roman"/>
          <w:b/>
          <w:szCs w:val="28"/>
        </w:rPr>
      </w:pPr>
      <w:r w:rsidRPr="00C67235">
        <w:rPr>
          <w:rFonts w:eastAsia="Times New Roman"/>
          <w:b/>
          <w:szCs w:val="28"/>
        </w:rPr>
        <w:t>CAMERA DEPUTAŢILOR</w:t>
      </w:r>
    </w:p>
    <w:p w:rsidR="00471285" w:rsidRDefault="00471285" w:rsidP="00C67235">
      <w:pPr>
        <w:spacing w:after="0" w:line="240" w:lineRule="auto"/>
        <w:jc w:val="center"/>
        <w:rPr>
          <w:rFonts w:eastAsia="Times New Roman"/>
          <w:b/>
          <w:szCs w:val="28"/>
        </w:rPr>
      </w:pPr>
    </w:p>
    <w:tbl>
      <w:tblPr>
        <w:tblW w:w="9639" w:type="dxa"/>
        <w:tblInd w:w="108" w:type="dxa"/>
        <w:tblLook w:val="04A0" w:firstRow="1" w:lastRow="0" w:firstColumn="1" w:lastColumn="0" w:noHBand="0" w:noVBand="1"/>
      </w:tblPr>
      <w:tblGrid>
        <w:gridCol w:w="2977"/>
        <w:gridCol w:w="1843"/>
        <w:gridCol w:w="4819"/>
      </w:tblGrid>
      <w:tr w:rsidR="00471285" w:rsidRPr="00471285" w:rsidTr="00E1187B">
        <w:tc>
          <w:tcPr>
            <w:tcW w:w="2977" w:type="dxa"/>
          </w:tcPr>
          <w:p w:rsidR="00471285" w:rsidRPr="00471285" w:rsidRDefault="00471285" w:rsidP="00533C51">
            <w:pPr>
              <w:shd w:val="solid" w:color="FFFFFF" w:fill="FFFFFF"/>
              <w:spacing w:after="0" w:line="276" w:lineRule="auto"/>
              <w:jc w:val="center"/>
              <w:rPr>
                <w:b/>
              </w:rPr>
            </w:pPr>
            <w:r w:rsidRPr="00471285">
              <w:rPr>
                <w:b/>
              </w:rPr>
              <w:t>Comisia pentru buget,</w:t>
            </w:r>
          </w:p>
          <w:p w:rsidR="00471285" w:rsidRPr="00471285" w:rsidRDefault="00471285" w:rsidP="00533C51">
            <w:pPr>
              <w:shd w:val="solid" w:color="FFFFFF" w:fill="FFFFFF"/>
              <w:spacing w:after="0" w:line="276" w:lineRule="auto"/>
              <w:jc w:val="center"/>
              <w:rPr>
                <w:b/>
              </w:rPr>
            </w:pPr>
            <w:r w:rsidRPr="00471285">
              <w:rPr>
                <w:b/>
              </w:rPr>
              <w:t>finanţe şi bănci</w:t>
            </w:r>
          </w:p>
          <w:p w:rsidR="00471285" w:rsidRPr="00471285" w:rsidRDefault="00471285" w:rsidP="00533C51">
            <w:pPr>
              <w:shd w:val="solid" w:color="FFFFFF" w:fill="FFFFFF"/>
              <w:spacing w:after="0" w:line="276" w:lineRule="auto"/>
              <w:jc w:val="center"/>
              <w:rPr>
                <w:b/>
              </w:rPr>
            </w:pPr>
            <w:r w:rsidRPr="00BB1E3B">
              <w:rPr>
                <w:b/>
              </w:rPr>
              <w:t xml:space="preserve">Nr. </w:t>
            </w:r>
            <w:r>
              <w:rPr>
                <w:b/>
              </w:rPr>
              <w:t>4c-2/77</w:t>
            </w:r>
            <w:r w:rsidR="007846C1">
              <w:rPr>
                <w:b/>
              </w:rPr>
              <w:t>/2024</w:t>
            </w:r>
          </w:p>
          <w:p w:rsidR="00471285" w:rsidRPr="00471285" w:rsidRDefault="00471285" w:rsidP="00592C66">
            <w:pPr>
              <w:shd w:val="solid" w:color="FFFFFF" w:fill="FFFFFF"/>
              <w:spacing w:after="0" w:line="276" w:lineRule="auto"/>
            </w:pPr>
          </w:p>
        </w:tc>
        <w:tc>
          <w:tcPr>
            <w:tcW w:w="1843" w:type="dxa"/>
          </w:tcPr>
          <w:p w:rsidR="00471285" w:rsidRPr="00471285" w:rsidRDefault="00471285" w:rsidP="00471285">
            <w:pPr>
              <w:tabs>
                <w:tab w:val="left" w:pos="720"/>
                <w:tab w:val="center" w:pos="4320"/>
                <w:tab w:val="right" w:pos="8640"/>
              </w:tabs>
              <w:spacing w:after="0" w:line="276" w:lineRule="auto"/>
              <w:jc w:val="both"/>
              <w:rPr>
                <w:rFonts w:ascii="Letter Gothic MT" w:eastAsia="Times New Roman" w:hAnsi="Letter Gothic MT"/>
                <w:b/>
                <w:szCs w:val="28"/>
              </w:rPr>
            </w:pPr>
          </w:p>
        </w:tc>
        <w:tc>
          <w:tcPr>
            <w:tcW w:w="4819" w:type="dxa"/>
          </w:tcPr>
          <w:p w:rsidR="00471285" w:rsidRPr="00471285" w:rsidRDefault="00471285" w:rsidP="00533C51">
            <w:pPr>
              <w:shd w:val="solid" w:color="FFFFFF" w:fill="FFFFFF"/>
              <w:spacing w:after="0" w:line="276" w:lineRule="auto"/>
              <w:jc w:val="center"/>
              <w:rPr>
                <w:b/>
              </w:rPr>
            </w:pPr>
            <w:r w:rsidRPr="00471285">
              <w:rPr>
                <w:b/>
              </w:rPr>
              <w:t>Comisia pentru</w:t>
            </w:r>
          </w:p>
          <w:p w:rsidR="00471285" w:rsidRPr="00471285" w:rsidRDefault="00471285" w:rsidP="00533C51">
            <w:pPr>
              <w:spacing w:after="0" w:line="240" w:lineRule="auto"/>
              <w:jc w:val="center"/>
              <w:rPr>
                <w:rFonts w:eastAsia="Times New Roman"/>
                <w:b/>
                <w:szCs w:val="28"/>
              </w:rPr>
            </w:pPr>
            <w:r w:rsidRPr="00471285">
              <w:rPr>
                <w:rFonts w:eastAsia="Times New Roman"/>
                <w:b/>
                <w:szCs w:val="28"/>
              </w:rPr>
              <w:t>tehnologia informaţiei şi comunicaţiilor</w:t>
            </w:r>
          </w:p>
          <w:p w:rsidR="00471285" w:rsidRPr="00471285" w:rsidRDefault="007846C1" w:rsidP="00533C51">
            <w:pPr>
              <w:shd w:val="solid" w:color="FFFFFF" w:fill="FFFFFF"/>
              <w:spacing w:after="0" w:line="276" w:lineRule="auto"/>
              <w:jc w:val="center"/>
              <w:rPr>
                <w:b/>
              </w:rPr>
            </w:pPr>
            <w:r>
              <w:rPr>
                <w:b/>
              </w:rPr>
              <w:t>Nr. 4c-19/28/2024</w:t>
            </w:r>
          </w:p>
          <w:p w:rsidR="00471285" w:rsidRPr="00471285" w:rsidRDefault="00471285" w:rsidP="00471285">
            <w:pPr>
              <w:shd w:val="solid" w:color="FFFFFF" w:fill="FFFFFF"/>
              <w:spacing w:after="0" w:line="276" w:lineRule="auto"/>
              <w:jc w:val="right"/>
              <w:rPr>
                <w:b/>
                <w:color w:val="FF0000"/>
              </w:rPr>
            </w:pPr>
          </w:p>
          <w:p w:rsidR="00471285" w:rsidRPr="00471285" w:rsidRDefault="00471285" w:rsidP="00471285">
            <w:pPr>
              <w:shd w:val="solid" w:color="FFFFFF" w:fill="FFFFFF"/>
              <w:spacing w:after="0" w:line="276" w:lineRule="auto"/>
              <w:jc w:val="right"/>
              <w:rPr>
                <w:b/>
              </w:rPr>
            </w:pPr>
            <w:r w:rsidRPr="00471285">
              <w:rPr>
                <w:b/>
              </w:rPr>
              <w:t>București, 19 martie 2024</w:t>
            </w:r>
          </w:p>
          <w:p w:rsidR="00471285" w:rsidRPr="00471285" w:rsidRDefault="00592C66" w:rsidP="00471285">
            <w:pPr>
              <w:shd w:val="solid" w:color="FFFFFF" w:fill="FFFFFF"/>
              <w:spacing w:after="0" w:line="276" w:lineRule="auto"/>
              <w:jc w:val="right"/>
              <w:rPr>
                <w:b/>
              </w:rPr>
            </w:pPr>
            <w:r>
              <w:rPr>
                <w:b/>
              </w:rPr>
              <w:t>PLx 7</w:t>
            </w:r>
            <w:r w:rsidR="00471285" w:rsidRPr="00471285">
              <w:rPr>
                <w:b/>
              </w:rPr>
              <w:t>/2024</w:t>
            </w:r>
          </w:p>
        </w:tc>
      </w:tr>
    </w:tbl>
    <w:p w:rsidR="00471285" w:rsidRPr="00471285" w:rsidRDefault="00471285" w:rsidP="00471285">
      <w:pPr>
        <w:tabs>
          <w:tab w:val="left" w:pos="5040"/>
        </w:tabs>
        <w:spacing w:after="0" w:line="276" w:lineRule="auto"/>
        <w:jc w:val="center"/>
        <w:rPr>
          <w:b/>
          <w:szCs w:val="28"/>
        </w:rPr>
      </w:pPr>
    </w:p>
    <w:p w:rsidR="00471285" w:rsidRPr="00471285" w:rsidRDefault="00471285" w:rsidP="00471285">
      <w:pPr>
        <w:tabs>
          <w:tab w:val="left" w:pos="5040"/>
        </w:tabs>
        <w:spacing w:after="0" w:line="276" w:lineRule="auto"/>
        <w:jc w:val="center"/>
        <w:rPr>
          <w:b/>
          <w:szCs w:val="28"/>
        </w:rPr>
      </w:pPr>
    </w:p>
    <w:p w:rsidR="00471285" w:rsidRPr="00471285" w:rsidRDefault="00471285" w:rsidP="00471285">
      <w:pPr>
        <w:tabs>
          <w:tab w:val="left" w:pos="5040"/>
        </w:tabs>
        <w:spacing w:after="0" w:line="276" w:lineRule="auto"/>
        <w:jc w:val="center"/>
        <w:rPr>
          <w:b/>
          <w:szCs w:val="28"/>
        </w:rPr>
      </w:pPr>
      <w:r w:rsidRPr="00471285">
        <w:rPr>
          <w:b/>
          <w:szCs w:val="28"/>
        </w:rPr>
        <w:t>BIROULUI  PERMANENT</w:t>
      </w:r>
    </w:p>
    <w:p w:rsidR="00471285" w:rsidRPr="00471285" w:rsidRDefault="00471285" w:rsidP="00471285">
      <w:pPr>
        <w:spacing w:after="0" w:line="276" w:lineRule="auto"/>
        <w:jc w:val="center"/>
        <w:rPr>
          <w:b/>
          <w:szCs w:val="28"/>
        </w:rPr>
      </w:pPr>
      <w:r w:rsidRPr="00471285">
        <w:rPr>
          <w:b/>
          <w:szCs w:val="28"/>
        </w:rPr>
        <w:t>AL</w:t>
      </w:r>
    </w:p>
    <w:p w:rsidR="00471285" w:rsidRDefault="00471285" w:rsidP="00471285">
      <w:pPr>
        <w:keepNext/>
        <w:spacing w:after="0" w:line="276" w:lineRule="auto"/>
        <w:jc w:val="center"/>
        <w:outlineLvl w:val="0"/>
        <w:rPr>
          <w:rFonts w:eastAsia="ZapfDingbats"/>
          <w:b/>
          <w:szCs w:val="28"/>
        </w:rPr>
      </w:pPr>
      <w:r w:rsidRPr="00471285">
        <w:rPr>
          <w:rFonts w:eastAsia="ZapfDingbats"/>
          <w:b/>
          <w:szCs w:val="28"/>
        </w:rPr>
        <w:t>CAMEREI  DEPUTAŢILOR</w:t>
      </w:r>
    </w:p>
    <w:p w:rsidR="007846C1" w:rsidRPr="00471285" w:rsidRDefault="007846C1" w:rsidP="00471285">
      <w:pPr>
        <w:keepNext/>
        <w:spacing w:after="0" w:line="276" w:lineRule="auto"/>
        <w:jc w:val="center"/>
        <w:outlineLvl w:val="0"/>
        <w:rPr>
          <w:rFonts w:eastAsia="ZapfDingbats"/>
          <w:b/>
          <w:szCs w:val="28"/>
        </w:rPr>
      </w:pPr>
    </w:p>
    <w:p w:rsidR="007846C1" w:rsidRPr="00C67235" w:rsidRDefault="007846C1" w:rsidP="007846C1">
      <w:pPr>
        <w:spacing w:after="0" w:line="360" w:lineRule="auto"/>
        <w:ind w:firstLine="720"/>
        <w:jc w:val="both"/>
        <w:rPr>
          <w:rFonts w:eastAsia="Times New Roman"/>
          <w:szCs w:val="28"/>
          <w:shd w:val="clear" w:color="auto" w:fill="FFFFFF"/>
        </w:rPr>
      </w:pPr>
      <w:r w:rsidRPr="00C67235">
        <w:rPr>
          <w:rFonts w:eastAsia="Times New Roman"/>
          <w:szCs w:val="28"/>
        </w:rPr>
        <w:t xml:space="preserve">Vă înaintăm, alăturat, </w:t>
      </w:r>
      <w:r w:rsidRPr="00C67235">
        <w:rPr>
          <w:rFonts w:eastAsia="Times New Roman"/>
          <w:b/>
          <w:szCs w:val="28"/>
        </w:rPr>
        <w:t>raportul</w:t>
      </w:r>
      <w:r w:rsidRPr="00C67235">
        <w:rPr>
          <w:rFonts w:eastAsia="Times New Roman"/>
          <w:b/>
          <w:color w:val="000000"/>
          <w:szCs w:val="28"/>
        </w:rPr>
        <w:t xml:space="preserve"> </w:t>
      </w:r>
      <w:r>
        <w:rPr>
          <w:rFonts w:eastAsia="Times New Roman"/>
          <w:b/>
          <w:color w:val="000000"/>
          <w:szCs w:val="28"/>
        </w:rPr>
        <w:t>comun</w:t>
      </w:r>
      <w:r w:rsidRPr="00C67235">
        <w:rPr>
          <w:rFonts w:eastAsia="Times New Roman"/>
          <w:szCs w:val="28"/>
        </w:rPr>
        <w:t xml:space="preserve"> asupra </w:t>
      </w:r>
      <w:r w:rsidRPr="00C67235">
        <w:rPr>
          <w:b/>
          <w:i/>
          <w:szCs w:val="28"/>
        </w:rPr>
        <w:t>proiectului de Lege pentru aprobarea Ordonanţei de urgenţã a Guvernului nr.107/2023 privind unele măsuri pentru consolidarea capacităţilor tehnice necesare funcţionării sistemului informatic al Ministerului Finanţelor</w:t>
      </w:r>
      <w:r w:rsidRPr="00C67235">
        <w:rPr>
          <w:rFonts w:eastAsia="Times New Roman"/>
          <w:b/>
          <w:i/>
          <w:szCs w:val="28"/>
        </w:rPr>
        <w:t xml:space="preserve">, </w:t>
      </w:r>
      <w:r w:rsidRPr="00C67235">
        <w:rPr>
          <w:rFonts w:eastAsia="Times New Roman"/>
          <w:szCs w:val="28"/>
        </w:rPr>
        <w:t xml:space="preserve">transmis spre dezbatere, în fond, </w:t>
      </w:r>
      <w:r>
        <w:rPr>
          <w:rFonts w:eastAsia="Times New Roman"/>
          <w:szCs w:val="28"/>
        </w:rPr>
        <w:t xml:space="preserve">în procedură de urgență, </w:t>
      </w:r>
      <w:hyperlink r:id="rId9" w:history="1">
        <w:r w:rsidRPr="00C67235">
          <w:rPr>
            <w:rFonts w:eastAsia="Times New Roman"/>
            <w:szCs w:val="28"/>
            <w:shd w:val="clear" w:color="auto" w:fill="FFFFFF"/>
          </w:rPr>
          <w:t xml:space="preserve">Comisiei </w:t>
        </w:r>
      </w:hyperlink>
      <w:r w:rsidRPr="00C67235">
        <w:rPr>
          <w:rFonts w:eastAsia="Times New Roman"/>
          <w:szCs w:val="28"/>
        </w:rPr>
        <w:t xml:space="preserve"> pentru </w:t>
      </w:r>
      <w:r>
        <w:rPr>
          <w:rFonts w:eastAsia="Times New Roman"/>
          <w:szCs w:val="28"/>
        </w:rPr>
        <w:t xml:space="preserve">buget, finanțe și bănci </w:t>
      </w:r>
      <w:r w:rsidRPr="00C67235">
        <w:rPr>
          <w:rFonts w:eastAsia="Times New Roman"/>
          <w:szCs w:val="28"/>
        </w:rPr>
        <w:t xml:space="preserve">și Comisiei pentru tehnologia informației și comunicațiilor cu adresa nr. </w:t>
      </w:r>
      <w:r w:rsidRPr="00C67235">
        <w:rPr>
          <w:rFonts w:eastAsia="Times New Roman"/>
          <w:b/>
          <w:szCs w:val="28"/>
        </w:rPr>
        <w:t xml:space="preserve">Plx. </w:t>
      </w:r>
      <w:r>
        <w:rPr>
          <w:rFonts w:eastAsia="Times New Roman"/>
          <w:b/>
          <w:szCs w:val="28"/>
        </w:rPr>
        <w:t xml:space="preserve">7 </w:t>
      </w:r>
      <w:r w:rsidRPr="00C67235">
        <w:rPr>
          <w:rFonts w:eastAsia="Times New Roman"/>
          <w:szCs w:val="28"/>
        </w:rPr>
        <w:t>din</w:t>
      </w:r>
      <w:r w:rsidRPr="00C67235">
        <w:rPr>
          <w:rFonts w:eastAsia="Times New Roman"/>
          <w:b/>
          <w:szCs w:val="28"/>
        </w:rPr>
        <w:t xml:space="preserve"> </w:t>
      </w:r>
      <w:r>
        <w:rPr>
          <w:rFonts w:eastAsia="Times New Roman"/>
          <w:b/>
          <w:color w:val="000000"/>
          <w:szCs w:val="28"/>
        </w:rPr>
        <w:t>7 februarie</w:t>
      </w:r>
      <w:r w:rsidRPr="00C67235">
        <w:rPr>
          <w:rFonts w:eastAsia="Times New Roman"/>
          <w:b/>
          <w:color w:val="000000"/>
          <w:szCs w:val="28"/>
        </w:rPr>
        <w:t xml:space="preserve"> 202</w:t>
      </w:r>
      <w:r>
        <w:rPr>
          <w:rFonts w:eastAsia="Times New Roman"/>
          <w:b/>
          <w:color w:val="000000"/>
          <w:szCs w:val="28"/>
        </w:rPr>
        <w:t>4</w:t>
      </w:r>
      <w:r w:rsidRPr="00C67235">
        <w:rPr>
          <w:rFonts w:eastAsia="Times New Roman"/>
          <w:b/>
          <w:color w:val="000000"/>
          <w:szCs w:val="28"/>
        </w:rPr>
        <w:t>.</w:t>
      </w:r>
    </w:p>
    <w:p w:rsidR="007846C1" w:rsidRPr="00C67235" w:rsidRDefault="007846C1" w:rsidP="007846C1">
      <w:pPr>
        <w:spacing w:after="0" w:line="360" w:lineRule="auto"/>
        <w:jc w:val="both"/>
        <w:rPr>
          <w:rFonts w:eastAsia="Times New Roman"/>
          <w:szCs w:val="28"/>
        </w:rPr>
      </w:pPr>
      <w:r w:rsidRPr="00C67235">
        <w:rPr>
          <w:rFonts w:eastAsia="Times New Roman"/>
          <w:szCs w:val="28"/>
        </w:rPr>
        <w:tab/>
        <w:t xml:space="preserve">În raport cu obiectul și conținutul său normativ, proiectul de lege face parte din categoria legilor </w:t>
      </w:r>
      <w:r w:rsidRPr="00C67235">
        <w:rPr>
          <w:rFonts w:eastAsia="Times New Roman"/>
          <w:b/>
          <w:szCs w:val="28"/>
        </w:rPr>
        <w:t>ordinare</w:t>
      </w:r>
      <w:r w:rsidRPr="00C67235">
        <w:rPr>
          <w:rFonts w:eastAsia="Times New Roman"/>
          <w:szCs w:val="28"/>
        </w:rPr>
        <w:t>.</w:t>
      </w:r>
    </w:p>
    <w:p w:rsidR="00471285" w:rsidRPr="00471285" w:rsidRDefault="00471285" w:rsidP="00471285">
      <w:pPr>
        <w:spacing w:line="276" w:lineRule="auto"/>
      </w:pPr>
    </w:p>
    <w:p w:rsidR="00471285" w:rsidRPr="00471285" w:rsidRDefault="00471285" w:rsidP="00471285">
      <w:pPr>
        <w:tabs>
          <w:tab w:val="left" w:pos="993"/>
          <w:tab w:val="left" w:pos="10080"/>
        </w:tabs>
        <w:spacing w:after="0" w:line="276" w:lineRule="auto"/>
        <w:ind w:right="-1"/>
        <w:jc w:val="both"/>
        <w:rPr>
          <w:b/>
        </w:rPr>
      </w:pPr>
    </w:p>
    <w:p w:rsidR="00471285" w:rsidRPr="00471285" w:rsidRDefault="000E26B2" w:rsidP="00471285">
      <w:pPr>
        <w:spacing w:after="0" w:line="276" w:lineRule="auto"/>
        <w:ind w:right="-177"/>
        <w:rPr>
          <w:rFonts w:eastAsia="Times New Roman"/>
          <w:b/>
          <w:szCs w:val="28"/>
        </w:rPr>
      </w:pPr>
      <w:r>
        <w:rPr>
          <w:rFonts w:eastAsia="Times New Roman"/>
          <w:b/>
          <w:szCs w:val="28"/>
        </w:rPr>
        <w:t xml:space="preserve">              </w:t>
      </w:r>
      <w:r w:rsidR="00F164E6">
        <w:rPr>
          <w:rFonts w:eastAsia="Times New Roman"/>
          <w:b/>
          <w:szCs w:val="28"/>
        </w:rPr>
        <w:t xml:space="preserve"> </w:t>
      </w:r>
      <w:r>
        <w:rPr>
          <w:rFonts w:eastAsia="Times New Roman"/>
          <w:b/>
          <w:szCs w:val="28"/>
        </w:rPr>
        <w:t xml:space="preserve"> </w:t>
      </w:r>
      <w:r w:rsidR="00471285" w:rsidRPr="00471285">
        <w:rPr>
          <w:rFonts w:eastAsia="Times New Roman"/>
          <w:b/>
          <w:szCs w:val="28"/>
        </w:rPr>
        <w:t xml:space="preserve">PREŞEDINTE,                                       </w:t>
      </w:r>
      <w:r>
        <w:rPr>
          <w:rFonts w:eastAsia="Times New Roman"/>
          <w:b/>
          <w:szCs w:val="28"/>
        </w:rPr>
        <w:t xml:space="preserve">           </w:t>
      </w:r>
      <w:r w:rsidR="00471285" w:rsidRPr="00471285">
        <w:rPr>
          <w:rFonts w:eastAsia="Times New Roman"/>
          <w:b/>
          <w:szCs w:val="28"/>
        </w:rPr>
        <w:t>PREȘEDINTE,</w:t>
      </w:r>
    </w:p>
    <w:p w:rsidR="00471285" w:rsidRPr="00471285" w:rsidRDefault="00471285" w:rsidP="00471285">
      <w:pPr>
        <w:spacing w:after="0" w:line="276" w:lineRule="auto"/>
        <w:ind w:right="-177"/>
        <w:rPr>
          <w:rFonts w:eastAsia="Times New Roman"/>
          <w:b/>
          <w:szCs w:val="28"/>
        </w:rPr>
      </w:pPr>
    </w:p>
    <w:p w:rsidR="00820BDB" w:rsidRPr="007846C1" w:rsidRDefault="00471285" w:rsidP="007846C1">
      <w:pPr>
        <w:spacing w:line="276" w:lineRule="auto"/>
        <w:rPr>
          <w:b/>
          <w:szCs w:val="28"/>
        </w:rPr>
      </w:pPr>
      <w:r w:rsidRPr="00471285">
        <w:rPr>
          <w:rFonts w:eastAsia="Times New Roman"/>
          <w:b/>
          <w:szCs w:val="28"/>
        </w:rPr>
        <w:t xml:space="preserve">         </w:t>
      </w:r>
      <w:r w:rsidRPr="00471285">
        <w:rPr>
          <w:b/>
          <w:szCs w:val="28"/>
        </w:rPr>
        <w:t xml:space="preserve"> </w:t>
      </w:r>
      <w:r w:rsidR="000E26B2">
        <w:rPr>
          <w:rFonts w:eastAsia="Times New Roman"/>
          <w:b/>
          <w:szCs w:val="28"/>
        </w:rPr>
        <w:t>Bogdan – Iulian HUȚUCĂ</w:t>
      </w:r>
      <w:r w:rsidRPr="00471285">
        <w:rPr>
          <w:b/>
          <w:szCs w:val="28"/>
        </w:rPr>
        <w:t xml:space="preserve">                           Sorin - Dan MOLDOVAN</w:t>
      </w:r>
    </w:p>
    <w:p w:rsidR="00820BDB" w:rsidRDefault="00820BDB" w:rsidP="00835C60">
      <w:pPr>
        <w:pStyle w:val="Title"/>
        <w:rPr>
          <w:rFonts w:ascii="Times New Roman" w:hAnsi="Times New Roman"/>
          <w:i/>
          <w:sz w:val="48"/>
          <w:szCs w:val="48"/>
        </w:rPr>
      </w:pPr>
      <w:r w:rsidRPr="00C67235">
        <w:rPr>
          <w:rFonts w:ascii="Times New Roman" w:hAnsi="Times New Roman"/>
          <w:b w:val="0"/>
          <w:bCs/>
          <w:noProof/>
          <w:sz w:val="28"/>
          <w:szCs w:val="28"/>
          <w:lang w:eastAsia="ro-RO"/>
        </w:rPr>
        <w:lastRenderedPageBreak/>
        <w:drawing>
          <wp:inline distT="0" distB="0" distL="0" distR="0" wp14:anchorId="24210194" wp14:editId="214649C8">
            <wp:extent cx="971550" cy="10382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F90021" w:rsidRPr="00C67235" w:rsidRDefault="00F90021" w:rsidP="00F90021">
      <w:pPr>
        <w:spacing w:after="0" w:line="240" w:lineRule="auto"/>
        <w:jc w:val="center"/>
        <w:rPr>
          <w:rFonts w:eastAsia="Times New Roman"/>
          <w:b/>
          <w:szCs w:val="28"/>
        </w:rPr>
      </w:pPr>
      <w:r w:rsidRPr="00C67235">
        <w:rPr>
          <w:rFonts w:eastAsia="Times New Roman"/>
          <w:b/>
          <w:szCs w:val="28"/>
        </w:rPr>
        <w:t>PARLAMENTUL ROMÂNIEI</w:t>
      </w:r>
    </w:p>
    <w:p w:rsidR="00F90021" w:rsidRDefault="00F90021" w:rsidP="00F90021">
      <w:pPr>
        <w:spacing w:after="0" w:line="240" w:lineRule="auto"/>
        <w:jc w:val="center"/>
        <w:rPr>
          <w:rFonts w:eastAsia="Times New Roman"/>
          <w:b/>
          <w:szCs w:val="28"/>
        </w:rPr>
      </w:pPr>
      <w:r w:rsidRPr="00C67235">
        <w:rPr>
          <w:rFonts w:eastAsia="Times New Roman"/>
          <w:b/>
          <w:szCs w:val="28"/>
        </w:rPr>
        <w:t>CAMERA DEPUTAŢILOR</w:t>
      </w:r>
    </w:p>
    <w:p w:rsidR="00835C60" w:rsidRPr="002828CB" w:rsidRDefault="00820BDB" w:rsidP="00835C60">
      <w:pPr>
        <w:spacing w:after="0" w:line="240" w:lineRule="auto"/>
        <w:jc w:val="center"/>
        <w:rPr>
          <w:b/>
          <w:sz w:val="32"/>
          <w:szCs w:val="32"/>
        </w:rPr>
      </w:pPr>
      <w:r w:rsidRPr="002828CB">
        <w:rPr>
          <w:b/>
          <w:sz w:val="32"/>
          <w:szCs w:val="32"/>
        </w:rPr>
        <w:t xml:space="preserve"> </w:t>
      </w:r>
    </w:p>
    <w:tbl>
      <w:tblPr>
        <w:tblW w:w="9639" w:type="dxa"/>
        <w:tblInd w:w="108" w:type="dxa"/>
        <w:tblLook w:val="04A0" w:firstRow="1" w:lastRow="0" w:firstColumn="1" w:lastColumn="0" w:noHBand="0" w:noVBand="1"/>
      </w:tblPr>
      <w:tblGrid>
        <w:gridCol w:w="2977"/>
        <w:gridCol w:w="1843"/>
        <w:gridCol w:w="4819"/>
      </w:tblGrid>
      <w:tr w:rsidR="00533C51" w:rsidRPr="00471285" w:rsidTr="00E1187B">
        <w:tc>
          <w:tcPr>
            <w:tcW w:w="2977" w:type="dxa"/>
          </w:tcPr>
          <w:p w:rsidR="00533C51" w:rsidRPr="00471285" w:rsidRDefault="00533C51" w:rsidP="00533C51">
            <w:pPr>
              <w:shd w:val="solid" w:color="FFFFFF" w:fill="FFFFFF"/>
              <w:spacing w:after="0" w:line="276" w:lineRule="auto"/>
              <w:jc w:val="center"/>
              <w:rPr>
                <w:b/>
              </w:rPr>
            </w:pPr>
            <w:r w:rsidRPr="00471285">
              <w:rPr>
                <w:b/>
              </w:rPr>
              <w:t>Comisia pentru buget,</w:t>
            </w:r>
          </w:p>
          <w:p w:rsidR="00533C51" w:rsidRPr="00471285" w:rsidRDefault="00533C51" w:rsidP="00533C51">
            <w:pPr>
              <w:shd w:val="solid" w:color="FFFFFF" w:fill="FFFFFF"/>
              <w:spacing w:after="0" w:line="276" w:lineRule="auto"/>
              <w:jc w:val="center"/>
              <w:rPr>
                <w:b/>
              </w:rPr>
            </w:pPr>
            <w:r w:rsidRPr="00471285">
              <w:rPr>
                <w:b/>
              </w:rPr>
              <w:t>finanţe şi bănci</w:t>
            </w:r>
          </w:p>
          <w:p w:rsidR="00533C51" w:rsidRPr="00471285" w:rsidRDefault="00533C51" w:rsidP="00533C51">
            <w:pPr>
              <w:shd w:val="solid" w:color="FFFFFF" w:fill="FFFFFF"/>
              <w:spacing w:after="0" w:line="276" w:lineRule="auto"/>
              <w:jc w:val="center"/>
              <w:rPr>
                <w:b/>
              </w:rPr>
            </w:pPr>
            <w:r w:rsidRPr="00BB1E3B">
              <w:rPr>
                <w:b/>
              </w:rPr>
              <w:t xml:space="preserve">Nr. </w:t>
            </w:r>
            <w:r>
              <w:rPr>
                <w:b/>
              </w:rPr>
              <w:t>4c-2/77/2024</w:t>
            </w:r>
          </w:p>
          <w:p w:rsidR="00533C51" w:rsidRPr="00471285" w:rsidRDefault="00533C51" w:rsidP="00E1187B">
            <w:pPr>
              <w:shd w:val="solid" w:color="FFFFFF" w:fill="FFFFFF"/>
              <w:spacing w:after="0" w:line="276" w:lineRule="auto"/>
            </w:pPr>
          </w:p>
        </w:tc>
        <w:tc>
          <w:tcPr>
            <w:tcW w:w="1843" w:type="dxa"/>
          </w:tcPr>
          <w:p w:rsidR="00533C51" w:rsidRPr="00471285" w:rsidRDefault="00533C51" w:rsidP="00E1187B">
            <w:pPr>
              <w:tabs>
                <w:tab w:val="left" w:pos="720"/>
                <w:tab w:val="center" w:pos="4320"/>
                <w:tab w:val="right" w:pos="8640"/>
              </w:tabs>
              <w:spacing w:after="0" w:line="276" w:lineRule="auto"/>
              <w:jc w:val="both"/>
              <w:rPr>
                <w:rFonts w:ascii="Letter Gothic MT" w:eastAsia="Times New Roman" w:hAnsi="Letter Gothic MT"/>
                <w:b/>
                <w:szCs w:val="28"/>
              </w:rPr>
            </w:pPr>
          </w:p>
        </w:tc>
        <w:tc>
          <w:tcPr>
            <w:tcW w:w="4819" w:type="dxa"/>
          </w:tcPr>
          <w:p w:rsidR="00533C51" w:rsidRPr="00471285" w:rsidRDefault="00533C51" w:rsidP="00533C51">
            <w:pPr>
              <w:shd w:val="solid" w:color="FFFFFF" w:fill="FFFFFF"/>
              <w:spacing w:after="0" w:line="276" w:lineRule="auto"/>
              <w:jc w:val="center"/>
              <w:rPr>
                <w:b/>
              </w:rPr>
            </w:pPr>
            <w:r w:rsidRPr="00471285">
              <w:rPr>
                <w:b/>
              </w:rPr>
              <w:t>Comisia pentru</w:t>
            </w:r>
          </w:p>
          <w:p w:rsidR="00533C51" w:rsidRPr="00471285" w:rsidRDefault="00533C51" w:rsidP="00533C51">
            <w:pPr>
              <w:spacing w:after="0" w:line="240" w:lineRule="auto"/>
              <w:jc w:val="center"/>
              <w:rPr>
                <w:rFonts w:eastAsia="Times New Roman"/>
                <w:b/>
                <w:szCs w:val="28"/>
              </w:rPr>
            </w:pPr>
            <w:r w:rsidRPr="00471285">
              <w:rPr>
                <w:rFonts w:eastAsia="Times New Roman"/>
                <w:b/>
                <w:szCs w:val="28"/>
              </w:rPr>
              <w:t>tehnologia informaţiei şi comunicaţiilor</w:t>
            </w:r>
          </w:p>
          <w:p w:rsidR="00533C51" w:rsidRPr="00471285" w:rsidRDefault="00533C51" w:rsidP="00533C51">
            <w:pPr>
              <w:shd w:val="solid" w:color="FFFFFF" w:fill="FFFFFF"/>
              <w:spacing w:after="0" w:line="276" w:lineRule="auto"/>
              <w:jc w:val="center"/>
              <w:rPr>
                <w:b/>
              </w:rPr>
            </w:pPr>
            <w:r>
              <w:rPr>
                <w:b/>
              </w:rPr>
              <w:t>Nr. 4c-19/28/2024</w:t>
            </w:r>
          </w:p>
          <w:p w:rsidR="00533C51" w:rsidRPr="00471285" w:rsidRDefault="00533C51" w:rsidP="00E1187B">
            <w:pPr>
              <w:shd w:val="solid" w:color="FFFFFF" w:fill="FFFFFF"/>
              <w:spacing w:after="0" w:line="276" w:lineRule="auto"/>
              <w:jc w:val="right"/>
              <w:rPr>
                <w:b/>
                <w:color w:val="FF0000"/>
              </w:rPr>
            </w:pPr>
          </w:p>
          <w:p w:rsidR="00533C51" w:rsidRPr="00471285" w:rsidRDefault="00533C51" w:rsidP="00E1187B">
            <w:pPr>
              <w:shd w:val="solid" w:color="FFFFFF" w:fill="FFFFFF"/>
              <w:spacing w:after="0" w:line="276" w:lineRule="auto"/>
              <w:jc w:val="right"/>
              <w:rPr>
                <w:b/>
              </w:rPr>
            </w:pPr>
            <w:r w:rsidRPr="00471285">
              <w:rPr>
                <w:b/>
              </w:rPr>
              <w:t>București, 19 martie 2024</w:t>
            </w:r>
          </w:p>
          <w:p w:rsidR="00533C51" w:rsidRPr="00471285" w:rsidRDefault="00533C51" w:rsidP="00E1187B">
            <w:pPr>
              <w:shd w:val="solid" w:color="FFFFFF" w:fill="FFFFFF"/>
              <w:spacing w:after="0" w:line="276" w:lineRule="auto"/>
              <w:jc w:val="right"/>
              <w:rPr>
                <w:b/>
              </w:rPr>
            </w:pPr>
            <w:r>
              <w:rPr>
                <w:b/>
              </w:rPr>
              <w:t>PLx 7</w:t>
            </w:r>
            <w:r w:rsidRPr="00471285">
              <w:rPr>
                <w:b/>
              </w:rPr>
              <w:t>/2024</w:t>
            </w:r>
          </w:p>
        </w:tc>
      </w:tr>
    </w:tbl>
    <w:p w:rsidR="00533C51" w:rsidRDefault="00533C51" w:rsidP="00C67235">
      <w:pPr>
        <w:spacing w:after="0" w:line="240" w:lineRule="auto"/>
        <w:ind w:left="6480" w:firstLine="720"/>
        <w:rPr>
          <w:b/>
          <w:szCs w:val="28"/>
        </w:rPr>
      </w:pPr>
    </w:p>
    <w:p w:rsidR="00533C51" w:rsidRDefault="00533C51" w:rsidP="00C67235">
      <w:pPr>
        <w:spacing w:after="0" w:line="240" w:lineRule="auto"/>
        <w:ind w:left="6480" w:firstLine="720"/>
        <w:rPr>
          <w:b/>
          <w:szCs w:val="28"/>
        </w:rPr>
      </w:pPr>
    </w:p>
    <w:p w:rsidR="00835C60" w:rsidRPr="00C67235" w:rsidRDefault="00835C60" w:rsidP="00835C60">
      <w:pPr>
        <w:spacing w:after="0" w:line="240" w:lineRule="auto"/>
        <w:jc w:val="center"/>
        <w:rPr>
          <w:b/>
          <w:szCs w:val="28"/>
        </w:rPr>
      </w:pPr>
    </w:p>
    <w:p w:rsidR="00835C60" w:rsidRPr="00C67235" w:rsidRDefault="00835C60" w:rsidP="00835C60">
      <w:pPr>
        <w:spacing w:after="0" w:line="240" w:lineRule="auto"/>
        <w:jc w:val="center"/>
        <w:rPr>
          <w:b/>
          <w:szCs w:val="28"/>
        </w:rPr>
      </w:pPr>
      <w:r w:rsidRPr="00C67235">
        <w:rPr>
          <w:b/>
          <w:szCs w:val="28"/>
        </w:rPr>
        <w:t>RAPORT</w:t>
      </w:r>
      <w:r w:rsidR="00533C51">
        <w:rPr>
          <w:b/>
          <w:szCs w:val="28"/>
        </w:rPr>
        <w:t xml:space="preserve"> COMUN</w:t>
      </w:r>
    </w:p>
    <w:p w:rsidR="00835C60" w:rsidRPr="00C67235" w:rsidRDefault="00835C60" w:rsidP="00835C60">
      <w:pPr>
        <w:spacing w:after="0" w:line="240" w:lineRule="auto"/>
        <w:jc w:val="center"/>
        <w:rPr>
          <w:b/>
          <w:szCs w:val="28"/>
        </w:rPr>
      </w:pPr>
    </w:p>
    <w:p w:rsidR="00835C60" w:rsidRPr="00C67235" w:rsidRDefault="00835C60" w:rsidP="0020769F">
      <w:pPr>
        <w:spacing w:after="0" w:line="276" w:lineRule="auto"/>
        <w:jc w:val="center"/>
        <w:rPr>
          <w:b/>
          <w:szCs w:val="28"/>
        </w:rPr>
      </w:pPr>
      <w:r w:rsidRPr="00C67235">
        <w:rPr>
          <w:b/>
          <w:szCs w:val="28"/>
        </w:rPr>
        <w:t xml:space="preserve">asupra </w:t>
      </w:r>
      <w:r w:rsidRPr="00C67235">
        <w:rPr>
          <w:b/>
          <w:i/>
          <w:szCs w:val="28"/>
        </w:rPr>
        <w:t>proiectului  de Lege pentru aprobarea Ordonanţei de urgenţã a Guvernului nr.107/2023 privind unele măsuri pentru consolidarea capacităţilor tehnice necesare funcţionării sistemului informatic al Ministerului Finanţelor</w:t>
      </w:r>
    </w:p>
    <w:p w:rsidR="00835C60" w:rsidRPr="00C67235" w:rsidRDefault="00835C60" w:rsidP="0020769F">
      <w:pPr>
        <w:spacing w:after="0" w:line="276" w:lineRule="auto"/>
        <w:ind w:firstLine="851"/>
        <w:jc w:val="both"/>
        <w:rPr>
          <w:szCs w:val="28"/>
        </w:rPr>
      </w:pPr>
    </w:p>
    <w:p w:rsidR="00835C60" w:rsidRPr="00C67235" w:rsidRDefault="00835C60" w:rsidP="0020769F">
      <w:pPr>
        <w:spacing w:after="0" w:line="276" w:lineRule="auto"/>
        <w:ind w:firstLine="720"/>
        <w:jc w:val="both"/>
        <w:rPr>
          <w:szCs w:val="28"/>
        </w:rPr>
      </w:pPr>
      <w:r w:rsidRPr="00C67235">
        <w:rPr>
          <w:szCs w:val="28"/>
        </w:rPr>
        <w:t xml:space="preserve">În conformitate cu prevederile </w:t>
      </w:r>
      <w:r w:rsidRPr="00C67235">
        <w:rPr>
          <w:b/>
          <w:szCs w:val="28"/>
        </w:rPr>
        <w:t>art.</w:t>
      </w:r>
      <w:r w:rsidRPr="00C67235">
        <w:rPr>
          <w:szCs w:val="28"/>
        </w:rPr>
        <w:t xml:space="preserve"> </w:t>
      </w:r>
      <w:r w:rsidRPr="00C67235">
        <w:rPr>
          <w:b/>
          <w:szCs w:val="28"/>
        </w:rPr>
        <w:t xml:space="preserve">95 </w:t>
      </w:r>
      <w:r w:rsidRPr="00C67235">
        <w:rPr>
          <w:szCs w:val="28"/>
        </w:rPr>
        <w:t xml:space="preserve">și </w:t>
      </w:r>
      <w:r w:rsidRPr="00C67235">
        <w:rPr>
          <w:b/>
          <w:szCs w:val="28"/>
        </w:rPr>
        <w:t xml:space="preserve">art. 117 alin.(3)  </w:t>
      </w:r>
      <w:r w:rsidRPr="00C67235">
        <w:rPr>
          <w:szCs w:val="28"/>
        </w:rPr>
        <w:t xml:space="preserve">din Regulamentul Camerei Deputaților, Comisia pentru buget, finanțe și bănci și Comisia pentru tehnologia informației și comunicațiilor au fost sesizate, spre dezbatere </w:t>
      </w:r>
      <w:r w:rsidRPr="00FA3F25">
        <w:rPr>
          <w:b/>
          <w:szCs w:val="28"/>
        </w:rPr>
        <w:t>în fond</w:t>
      </w:r>
      <w:r w:rsidRPr="00C67235">
        <w:rPr>
          <w:szCs w:val="28"/>
        </w:rPr>
        <w:t>,</w:t>
      </w:r>
      <w:r w:rsidRPr="00FA3F25">
        <w:rPr>
          <w:b/>
          <w:szCs w:val="28"/>
        </w:rPr>
        <w:t xml:space="preserve"> în procedură de urgență</w:t>
      </w:r>
      <w:r w:rsidRPr="00C67235">
        <w:rPr>
          <w:szCs w:val="28"/>
        </w:rPr>
        <w:t xml:space="preserve">, cu </w:t>
      </w:r>
      <w:r w:rsidRPr="00C67235">
        <w:rPr>
          <w:i/>
          <w:szCs w:val="28"/>
        </w:rPr>
        <w:t xml:space="preserve">proiectul de Lege pentru aprobarea Ordonanţei de urgenţã a Guvernului nr.107/2023 privind unele măsuri pentru consolidarea capacităţilor tehnice necesare funcţionării sistemului informatic al Ministerului Finanţelor. </w:t>
      </w:r>
    </w:p>
    <w:p w:rsidR="00835C60" w:rsidRPr="002E3863" w:rsidRDefault="00835C60" w:rsidP="002E3863">
      <w:pPr>
        <w:tabs>
          <w:tab w:val="left" w:pos="0"/>
        </w:tabs>
        <w:spacing w:after="0" w:line="276" w:lineRule="auto"/>
        <w:jc w:val="both"/>
        <w:rPr>
          <w:b/>
          <w:szCs w:val="28"/>
        </w:rPr>
      </w:pPr>
      <w:r w:rsidRPr="00C67235">
        <w:rPr>
          <w:szCs w:val="28"/>
        </w:rPr>
        <w:tab/>
        <w:t xml:space="preserve">Conform prevederilor </w:t>
      </w:r>
      <w:r w:rsidRPr="00C67235">
        <w:rPr>
          <w:b/>
          <w:szCs w:val="28"/>
        </w:rPr>
        <w:t>art.75</w:t>
      </w:r>
      <w:r w:rsidRPr="00C67235">
        <w:rPr>
          <w:szCs w:val="28"/>
        </w:rPr>
        <w:t xml:space="preserve"> din Constituția României, republicată și ale </w:t>
      </w:r>
      <w:r w:rsidRPr="00C67235">
        <w:rPr>
          <w:b/>
          <w:szCs w:val="28"/>
        </w:rPr>
        <w:t xml:space="preserve">art.92 alin. (9) </w:t>
      </w:r>
      <w:r w:rsidRPr="00C67235">
        <w:rPr>
          <w:szCs w:val="28"/>
        </w:rPr>
        <w:t xml:space="preserve">din Regulamentul Camerei Deputaților, </w:t>
      </w:r>
      <w:r w:rsidRPr="0040065E">
        <w:rPr>
          <w:b/>
          <w:szCs w:val="28"/>
        </w:rPr>
        <w:t>Camera Deputaților este Cameră decizională.</w:t>
      </w:r>
    </w:p>
    <w:p w:rsidR="00835C60" w:rsidRPr="00C67235" w:rsidRDefault="00835C60" w:rsidP="0020769F">
      <w:pPr>
        <w:tabs>
          <w:tab w:val="left" w:pos="0"/>
        </w:tabs>
        <w:spacing w:after="0" w:line="276" w:lineRule="auto"/>
        <w:jc w:val="both"/>
        <w:rPr>
          <w:szCs w:val="28"/>
        </w:rPr>
      </w:pPr>
      <w:r w:rsidRPr="00C67235">
        <w:rPr>
          <w:b/>
          <w:szCs w:val="28"/>
        </w:rPr>
        <w:tab/>
        <w:t>Senatul,</w:t>
      </w:r>
      <w:r w:rsidRPr="00C67235">
        <w:rPr>
          <w:szCs w:val="28"/>
        </w:rPr>
        <w:t xml:space="preserve"> în calitate de primă Cameră se</w:t>
      </w:r>
      <w:r w:rsidR="0020769F">
        <w:rPr>
          <w:szCs w:val="28"/>
        </w:rPr>
        <w:t>sizată, a adoptat proiectul de l</w:t>
      </w:r>
      <w:r w:rsidRPr="00C67235">
        <w:rPr>
          <w:szCs w:val="28"/>
        </w:rPr>
        <w:t xml:space="preserve">ege în ședința din </w:t>
      </w:r>
      <w:r w:rsidRPr="00C67235">
        <w:rPr>
          <w:b/>
          <w:szCs w:val="28"/>
        </w:rPr>
        <w:t>05 februarie 2024</w:t>
      </w:r>
      <w:r w:rsidRPr="00C67235">
        <w:rPr>
          <w:szCs w:val="28"/>
        </w:rPr>
        <w:t xml:space="preserve">.  </w:t>
      </w:r>
    </w:p>
    <w:p w:rsidR="0020769F" w:rsidRDefault="0020769F" w:rsidP="0020769F">
      <w:pPr>
        <w:tabs>
          <w:tab w:val="left" w:pos="0"/>
          <w:tab w:val="left" w:pos="709"/>
        </w:tabs>
        <w:spacing w:after="0" w:line="276" w:lineRule="auto"/>
        <w:jc w:val="both"/>
        <w:rPr>
          <w:szCs w:val="28"/>
        </w:rPr>
      </w:pPr>
      <w:r>
        <w:rPr>
          <w:szCs w:val="28"/>
        </w:rPr>
        <w:lastRenderedPageBreak/>
        <w:tab/>
        <w:t>La dezbaterea proiectului de l</w:t>
      </w:r>
      <w:r w:rsidR="00835C60" w:rsidRPr="00C67235">
        <w:rPr>
          <w:szCs w:val="28"/>
        </w:rPr>
        <w:t>ege s-a</w:t>
      </w:r>
      <w:r>
        <w:rPr>
          <w:szCs w:val="28"/>
        </w:rPr>
        <w:t>u avut în vedere:</w:t>
      </w:r>
    </w:p>
    <w:p w:rsidR="0020769F" w:rsidRPr="0020769F" w:rsidRDefault="00835C60" w:rsidP="0020769F">
      <w:pPr>
        <w:pStyle w:val="ListParagraph"/>
        <w:numPr>
          <w:ilvl w:val="0"/>
          <w:numId w:val="1"/>
        </w:numPr>
        <w:tabs>
          <w:tab w:val="left" w:pos="0"/>
          <w:tab w:val="left" w:pos="709"/>
        </w:tabs>
        <w:spacing w:after="0" w:line="276" w:lineRule="auto"/>
        <w:jc w:val="both"/>
        <w:rPr>
          <w:szCs w:val="28"/>
        </w:rPr>
      </w:pPr>
      <w:r w:rsidRPr="0020769F">
        <w:rPr>
          <w:b/>
          <w:szCs w:val="28"/>
        </w:rPr>
        <w:t>avizul favorabil</w:t>
      </w:r>
      <w:r w:rsidRPr="0020769F">
        <w:rPr>
          <w:szCs w:val="28"/>
        </w:rPr>
        <w:t xml:space="preserve"> al </w:t>
      </w:r>
      <w:r w:rsidRPr="0020769F">
        <w:rPr>
          <w:b/>
          <w:szCs w:val="28"/>
        </w:rPr>
        <w:t>Consiliului Legislativ</w:t>
      </w:r>
      <w:r w:rsidR="00652EA9" w:rsidRPr="0020769F">
        <w:rPr>
          <w:szCs w:val="28"/>
        </w:rPr>
        <w:t xml:space="preserve"> tra</w:t>
      </w:r>
      <w:r w:rsidR="0045046F" w:rsidRPr="0020769F">
        <w:rPr>
          <w:szCs w:val="28"/>
        </w:rPr>
        <w:t>nsmis cu nr.1138/29.11.2023</w:t>
      </w:r>
      <w:r w:rsidR="0020769F" w:rsidRPr="0020769F">
        <w:rPr>
          <w:szCs w:val="28"/>
        </w:rPr>
        <w:t>;</w:t>
      </w:r>
    </w:p>
    <w:p w:rsidR="00835C60" w:rsidRPr="0020769F" w:rsidRDefault="00835C60" w:rsidP="0020769F">
      <w:pPr>
        <w:pStyle w:val="ListParagraph"/>
        <w:numPr>
          <w:ilvl w:val="0"/>
          <w:numId w:val="1"/>
        </w:numPr>
        <w:tabs>
          <w:tab w:val="left" w:pos="0"/>
          <w:tab w:val="left" w:pos="709"/>
        </w:tabs>
        <w:spacing w:after="0" w:line="276" w:lineRule="auto"/>
        <w:jc w:val="both"/>
        <w:rPr>
          <w:szCs w:val="28"/>
        </w:rPr>
      </w:pPr>
      <w:r w:rsidRPr="0020769F">
        <w:rPr>
          <w:b/>
          <w:szCs w:val="28"/>
        </w:rPr>
        <w:t>avizul favorabil</w:t>
      </w:r>
      <w:r w:rsidRPr="0020769F">
        <w:rPr>
          <w:szCs w:val="28"/>
        </w:rPr>
        <w:t xml:space="preserve"> al </w:t>
      </w:r>
      <w:r w:rsidRPr="0020769F">
        <w:rPr>
          <w:b/>
          <w:szCs w:val="28"/>
        </w:rPr>
        <w:t>Comisiei pentru știință și tehnologie</w:t>
      </w:r>
      <w:r w:rsidR="0020769F" w:rsidRPr="0020769F">
        <w:rPr>
          <w:szCs w:val="28"/>
        </w:rPr>
        <w:t xml:space="preserve"> transmis cu nr.4c-24/15/2024; și</w:t>
      </w:r>
    </w:p>
    <w:p w:rsidR="0020769F" w:rsidRPr="0020769F" w:rsidRDefault="0020769F" w:rsidP="0020769F">
      <w:pPr>
        <w:pStyle w:val="ListParagraph"/>
        <w:numPr>
          <w:ilvl w:val="0"/>
          <w:numId w:val="1"/>
        </w:numPr>
        <w:tabs>
          <w:tab w:val="left" w:pos="0"/>
          <w:tab w:val="left" w:pos="709"/>
        </w:tabs>
        <w:spacing w:after="0" w:line="276" w:lineRule="auto"/>
        <w:jc w:val="both"/>
        <w:rPr>
          <w:szCs w:val="28"/>
        </w:rPr>
      </w:pPr>
      <w:r w:rsidRPr="0020769F">
        <w:rPr>
          <w:b/>
          <w:szCs w:val="28"/>
        </w:rPr>
        <w:t>avizul favorabil</w:t>
      </w:r>
      <w:r w:rsidRPr="0020769F">
        <w:rPr>
          <w:szCs w:val="28"/>
        </w:rPr>
        <w:t xml:space="preserve"> al </w:t>
      </w:r>
      <w:r w:rsidRPr="0020769F">
        <w:rPr>
          <w:b/>
          <w:szCs w:val="28"/>
        </w:rPr>
        <w:t>Comisiei pentru apărare, ordine publică și siguranță națională</w:t>
      </w:r>
      <w:r w:rsidRPr="0020769F">
        <w:rPr>
          <w:szCs w:val="28"/>
        </w:rPr>
        <w:t xml:space="preserve"> transmis cu nr.4c-15/15/2024.</w:t>
      </w:r>
    </w:p>
    <w:p w:rsidR="00835C60" w:rsidRDefault="0020021C" w:rsidP="00531752">
      <w:pPr>
        <w:spacing w:after="0" w:line="276" w:lineRule="auto"/>
        <w:ind w:firstLine="720"/>
        <w:jc w:val="both"/>
        <w:rPr>
          <w:szCs w:val="28"/>
        </w:rPr>
      </w:pPr>
      <w:r>
        <w:rPr>
          <w:szCs w:val="28"/>
        </w:rPr>
        <w:t>Proiectul de l</w:t>
      </w:r>
      <w:r w:rsidR="00835C60" w:rsidRPr="00C67235">
        <w:rPr>
          <w:szCs w:val="28"/>
        </w:rPr>
        <w:t>ege reglementează măsurile tehnice și administrative necesare retehnologizării centrului de date din municipiul Brașov aflat în administrarea Ministerului Finanțelor constând în găzduirea intermediară a sistemelor de comunicații si de tehnologia informației relocate din acesta, precum și consolidarea capacităților tehnice necesare dezvoltării și funcționării Sistemului informatic al Ministerului Finanțelor de către Serviciul de Telecomunicații Speciale prin construirea unui nou centru de date care să asigure găzduirea sistemelor de comunicații și de tehnologia informației ale Ministerului Finanțelor.</w:t>
      </w:r>
    </w:p>
    <w:p w:rsidR="00167C75" w:rsidRDefault="00167C75" w:rsidP="00FA3F25">
      <w:pPr>
        <w:spacing w:after="0" w:line="240" w:lineRule="auto"/>
        <w:ind w:firstLine="720"/>
        <w:jc w:val="both"/>
        <w:rPr>
          <w:szCs w:val="28"/>
        </w:rPr>
      </w:pPr>
      <w:r w:rsidRPr="00167C75">
        <w:rPr>
          <w:szCs w:val="28"/>
        </w:rPr>
        <w:t xml:space="preserve">În conformitate cu prevederile </w:t>
      </w:r>
      <w:r w:rsidRPr="00167C75">
        <w:rPr>
          <w:b/>
          <w:szCs w:val="28"/>
        </w:rPr>
        <w:t>art. 62</w:t>
      </w:r>
      <w:r w:rsidRPr="00167C75">
        <w:rPr>
          <w:b/>
        </w:rPr>
        <w:t xml:space="preserve"> </w:t>
      </w:r>
      <w:r w:rsidRPr="00167C75">
        <w:t>și</w:t>
      </w:r>
      <w:r w:rsidRPr="00167C75">
        <w:rPr>
          <w:b/>
        </w:rPr>
        <w:t xml:space="preserve"> 64 </w:t>
      </w:r>
      <w:r w:rsidRPr="00167C75">
        <w:rPr>
          <w:szCs w:val="28"/>
        </w:rPr>
        <w:t xml:space="preserve">din Regulamentul Camerei Deputaților, membrii Comisiei pentru buget, finanţe şi bănci și cei ai Comisiei pentru  tehnologia informaţiei şi comunicaţiilor au examinat proiectul de lege în şedinţe separate. </w:t>
      </w:r>
    </w:p>
    <w:p w:rsidR="00167C75" w:rsidRPr="00167C75" w:rsidRDefault="00167C75" w:rsidP="00405A0A">
      <w:pPr>
        <w:spacing w:after="0" w:line="240" w:lineRule="auto"/>
        <w:ind w:firstLine="720"/>
        <w:jc w:val="both"/>
      </w:pPr>
      <w:r w:rsidRPr="00167C75">
        <w:rPr>
          <w:b/>
          <w:szCs w:val="28"/>
        </w:rPr>
        <w:t>Comisia pentru buget, finanțe și bănci</w:t>
      </w:r>
      <w:r w:rsidRPr="00167C75">
        <w:rPr>
          <w:szCs w:val="28"/>
        </w:rPr>
        <w:t xml:space="preserve"> a examinat proiectul de lege </w:t>
      </w:r>
      <w:r w:rsidRPr="00167C75">
        <w:t xml:space="preserve">în ședința din data de </w:t>
      </w:r>
      <w:r w:rsidR="00405A0A">
        <w:rPr>
          <w:rFonts w:eastAsia="Times New Roman"/>
          <w:szCs w:val="26"/>
        </w:rPr>
        <w:t>20</w:t>
      </w:r>
      <w:r w:rsidRPr="00167C75">
        <w:rPr>
          <w:rFonts w:eastAsia="Times New Roman"/>
          <w:szCs w:val="26"/>
        </w:rPr>
        <w:t xml:space="preserve"> februarie 2024</w:t>
      </w:r>
      <w:r w:rsidRPr="00167C75">
        <w:rPr>
          <w:szCs w:val="28"/>
        </w:rPr>
        <w:t xml:space="preserve">. La lucrările comisiei, deputații </w:t>
      </w:r>
      <w:r w:rsidRPr="00167C75">
        <w:t>şi-au înregistrat prezenţa conform listei de prezenţă</w:t>
      </w:r>
      <w:r w:rsidR="00405A0A">
        <w:t>.</w:t>
      </w:r>
    </w:p>
    <w:p w:rsidR="00167C75" w:rsidRPr="00405A0A" w:rsidRDefault="00405A0A" w:rsidP="00405A0A">
      <w:pPr>
        <w:tabs>
          <w:tab w:val="left" w:pos="0"/>
        </w:tabs>
        <w:spacing w:after="0" w:line="276" w:lineRule="auto"/>
        <w:jc w:val="both"/>
        <w:rPr>
          <w:szCs w:val="28"/>
        </w:rPr>
      </w:pPr>
      <w:r>
        <w:rPr>
          <w:b/>
          <w:szCs w:val="28"/>
        </w:rPr>
        <w:tab/>
      </w:r>
      <w:r w:rsidR="00167C75" w:rsidRPr="00167C75">
        <w:rPr>
          <w:rFonts w:eastAsia="Times New Roman"/>
          <w:b/>
          <w:bCs/>
          <w:szCs w:val="26"/>
        </w:rPr>
        <w:t xml:space="preserve">Comisia pentru tehnologia informaţiei şi comunicaţiilor </w:t>
      </w:r>
      <w:r w:rsidR="00167C75" w:rsidRPr="00167C75">
        <w:rPr>
          <w:rFonts w:eastAsia="Times New Roman"/>
          <w:szCs w:val="26"/>
        </w:rPr>
        <w:t xml:space="preserve">a dezbătut proiectul de </w:t>
      </w:r>
      <w:r w:rsidR="000B16C1">
        <w:rPr>
          <w:rFonts w:eastAsia="Times New Roman"/>
          <w:szCs w:val="26"/>
        </w:rPr>
        <w:t>act normativ</w:t>
      </w:r>
      <w:r w:rsidR="00167C75" w:rsidRPr="00167C75">
        <w:rPr>
          <w:rFonts w:eastAsia="Times New Roman"/>
          <w:szCs w:val="26"/>
        </w:rPr>
        <w:t xml:space="preserve"> în ședința din </w:t>
      </w:r>
      <w:r>
        <w:rPr>
          <w:rFonts w:eastAsia="Times New Roman"/>
          <w:szCs w:val="26"/>
        </w:rPr>
        <w:t>19 martie</w:t>
      </w:r>
      <w:r w:rsidR="00167C75" w:rsidRPr="00167C75">
        <w:rPr>
          <w:rFonts w:eastAsia="Times New Roman"/>
          <w:szCs w:val="26"/>
        </w:rPr>
        <w:t xml:space="preserve"> 2024. </w:t>
      </w:r>
      <w:r w:rsidR="00167C75" w:rsidRPr="00167C75">
        <w:rPr>
          <w:szCs w:val="28"/>
        </w:rPr>
        <w:t>La lucrările comisiei deputații au fost prezenți conform listei de prezență.</w:t>
      </w:r>
    </w:p>
    <w:p w:rsidR="00835C60" w:rsidRPr="00531752" w:rsidRDefault="00405A0A" w:rsidP="00405A0A">
      <w:pPr>
        <w:tabs>
          <w:tab w:val="left" w:pos="0"/>
          <w:tab w:val="left" w:pos="709"/>
        </w:tabs>
        <w:spacing w:after="0" w:line="276" w:lineRule="auto"/>
        <w:jc w:val="both"/>
        <w:rPr>
          <w:szCs w:val="28"/>
        </w:rPr>
      </w:pPr>
      <w:r>
        <w:rPr>
          <w:szCs w:val="28"/>
        </w:rPr>
        <w:tab/>
      </w:r>
      <w:r w:rsidR="00835C60" w:rsidRPr="00C67235">
        <w:rPr>
          <w:szCs w:val="28"/>
        </w:rPr>
        <w:tab/>
      </w:r>
      <w:r w:rsidR="00652EA9" w:rsidRPr="00531752">
        <w:rPr>
          <w:szCs w:val="28"/>
        </w:rPr>
        <w:t>La dezbaterea proiectului de l</w:t>
      </w:r>
      <w:r w:rsidR="00835C60" w:rsidRPr="00531752">
        <w:rPr>
          <w:szCs w:val="28"/>
        </w:rPr>
        <w:t>ege a</w:t>
      </w:r>
      <w:r w:rsidR="00531752" w:rsidRPr="00531752">
        <w:rPr>
          <w:szCs w:val="28"/>
        </w:rPr>
        <w:t>u</w:t>
      </w:r>
      <w:r w:rsidR="00835C60" w:rsidRPr="00531752">
        <w:rPr>
          <w:szCs w:val="28"/>
        </w:rPr>
        <w:t xml:space="preserve"> pa</w:t>
      </w:r>
      <w:r w:rsidR="00531752" w:rsidRPr="00531752">
        <w:rPr>
          <w:szCs w:val="28"/>
        </w:rPr>
        <w:t>rticipat, în calitate de invitați</w:t>
      </w:r>
      <w:r>
        <w:rPr>
          <w:szCs w:val="28"/>
        </w:rPr>
        <w:t>,</w:t>
      </w:r>
      <w:r w:rsidR="00835C60" w:rsidRPr="00531752">
        <w:rPr>
          <w:szCs w:val="28"/>
        </w:rPr>
        <w:t xml:space="preserve"> </w:t>
      </w:r>
      <w:r w:rsidR="00531752" w:rsidRPr="00531752">
        <w:rPr>
          <w:szCs w:val="28"/>
        </w:rPr>
        <w:t>din partea Ministerului Finanțelor,</w:t>
      </w:r>
      <w:r w:rsidR="00B42273">
        <w:rPr>
          <w:szCs w:val="28"/>
        </w:rPr>
        <w:t xml:space="preserve"> </w:t>
      </w:r>
      <w:r>
        <w:rPr>
          <w:szCs w:val="28"/>
        </w:rPr>
        <w:t xml:space="preserve">domnul Alin Andrieș - Secretar de Stat și </w:t>
      </w:r>
      <w:r w:rsidR="00835C60" w:rsidRPr="00531752">
        <w:rPr>
          <w:szCs w:val="28"/>
        </w:rPr>
        <w:t xml:space="preserve">domnul </w:t>
      </w:r>
      <w:r w:rsidR="00531752" w:rsidRPr="00531752">
        <w:rPr>
          <w:szCs w:val="28"/>
        </w:rPr>
        <w:t>Constantin Bărbulescu - șef serviciu</w:t>
      </w:r>
      <w:r w:rsidRPr="00405A0A">
        <w:t xml:space="preserve"> </w:t>
      </w:r>
      <w:r>
        <w:t xml:space="preserve">- </w:t>
      </w:r>
      <w:r w:rsidRPr="00E0133C">
        <w:t>Centrul Național de Informații Financiare</w:t>
      </w:r>
      <w:r w:rsidR="00531752" w:rsidRPr="00531752">
        <w:rPr>
          <w:szCs w:val="28"/>
        </w:rPr>
        <w:t>, din partea Servic</w:t>
      </w:r>
      <w:r w:rsidR="00B42273">
        <w:rPr>
          <w:szCs w:val="28"/>
        </w:rPr>
        <w:t>i</w:t>
      </w:r>
      <w:r w:rsidR="00531752" w:rsidRPr="00531752">
        <w:rPr>
          <w:szCs w:val="28"/>
        </w:rPr>
        <w:t>ului de Telecomunicații Speciale</w:t>
      </w:r>
      <w:r w:rsidR="00B42273">
        <w:rPr>
          <w:szCs w:val="28"/>
        </w:rPr>
        <w:t>,</w:t>
      </w:r>
      <w:r w:rsidR="00531752" w:rsidRPr="00531752">
        <w:rPr>
          <w:szCs w:val="28"/>
        </w:rPr>
        <w:t xml:space="preserve"> domnul Mădălin Mihai -  adjunct tehnic al directorului S</w:t>
      </w:r>
      <w:r w:rsidR="00B42273" w:rsidRPr="00531752">
        <w:rPr>
          <w:szCs w:val="28"/>
        </w:rPr>
        <w:t>TS</w:t>
      </w:r>
      <w:r w:rsidR="00531752" w:rsidRPr="00531752">
        <w:rPr>
          <w:szCs w:val="28"/>
        </w:rPr>
        <w:t xml:space="preserve">, </w:t>
      </w:r>
      <w:r w:rsidR="0020021C" w:rsidRPr="00531752">
        <w:rPr>
          <w:szCs w:val="28"/>
        </w:rPr>
        <w:t xml:space="preserve">din partea Serviciului </w:t>
      </w:r>
      <w:r w:rsidR="00531752" w:rsidRPr="00531752">
        <w:rPr>
          <w:szCs w:val="28"/>
        </w:rPr>
        <w:t>Român de Informații</w:t>
      </w:r>
      <w:r w:rsidR="00B42273">
        <w:rPr>
          <w:szCs w:val="28"/>
        </w:rPr>
        <w:t>,</w:t>
      </w:r>
      <w:r w:rsidR="00531752" w:rsidRPr="00531752">
        <w:rPr>
          <w:szCs w:val="28"/>
        </w:rPr>
        <w:t xml:space="preserve"> </w:t>
      </w:r>
      <w:r w:rsidR="00AA5043" w:rsidRPr="00531752">
        <w:rPr>
          <w:szCs w:val="28"/>
        </w:rPr>
        <w:t xml:space="preserve">domnul Anton Rog – </w:t>
      </w:r>
      <w:r w:rsidR="00AA5043">
        <w:rPr>
          <w:szCs w:val="28"/>
        </w:rPr>
        <w:t xml:space="preserve">director al </w:t>
      </w:r>
      <w:r w:rsidR="00AA5043" w:rsidRPr="00531752">
        <w:rPr>
          <w:rStyle w:val="sartttl"/>
          <w:bCs/>
          <w:szCs w:val="28"/>
          <w:bdr w:val="none" w:sz="0" w:space="0" w:color="auto" w:frame="1"/>
          <w:shd w:val="clear" w:color="auto" w:fill="FFFFFF"/>
        </w:rPr>
        <w:t>Centrul</w:t>
      </w:r>
      <w:r w:rsidR="00AA5043">
        <w:rPr>
          <w:rStyle w:val="sartttl"/>
          <w:bCs/>
          <w:szCs w:val="28"/>
          <w:bdr w:val="none" w:sz="0" w:space="0" w:color="auto" w:frame="1"/>
          <w:shd w:val="clear" w:color="auto" w:fill="FFFFFF"/>
        </w:rPr>
        <w:t>ui</w:t>
      </w:r>
      <w:r w:rsidR="00AA5043" w:rsidRPr="00531752">
        <w:rPr>
          <w:rStyle w:val="sartttl"/>
          <w:bCs/>
          <w:szCs w:val="28"/>
          <w:bdr w:val="none" w:sz="0" w:space="0" w:color="auto" w:frame="1"/>
          <w:shd w:val="clear" w:color="auto" w:fill="FFFFFF"/>
        </w:rPr>
        <w:t xml:space="preserve"> Național Cyberint</w:t>
      </w:r>
      <w:r w:rsidR="00AA5043" w:rsidRPr="00531752">
        <w:rPr>
          <w:szCs w:val="28"/>
        </w:rPr>
        <w:t xml:space="preserve"> </w:t>
      </w:r>
      <w:r w:rsidR="00AA5043">
        <w:rPr>
          <w:szCs w:val="28"/>
        </w:rPr>
        <w:t xml:space="preserve">și </w:t>
      </w:r>
      <w:r w:rsidR="00531752" w:rsidRPr="00531752">
        <w:rPr>
          <w:szCs w:val="28"/>
        </w:rPr>
        <w:t xml:space="preserve">doamna Iordache Luiza – adjunct </w:t>
      </w:r>
      <w:r>
        <w:rPr>
          <w:szCs w:val="28"/>
        </w:rPr>
        <w:t xml:space="preserve">al </w:t>
      </w:r>
      <w:r w:rsidR="00531752" w:rsidRPr="00531752">
        <w:rPr>
          <w:szCs w:val="28"/>
        </w:rPr>
        <w:t>director</w:t>
      </w:r>
      <w:r>
        <w:rPr>
          <w:szCs w:val="28"/>
        </w:rPr>
        <w:t>ului</w:t>
      </w:r>
      <w:r w:rsidR="00AA5043">
        <w:rPr>
          <w:szCs w:val="28"/>
        </w:rPr>
        <w:t xml:space="preserve"> juridic, iar </w:t>
      </w:r>
      <w:r w:rsidR="00531752">
        <w:rPr>
          <w:rStyle w:val="sartttl"/>
          <w:bCs/>
          <w:szCs w:val="28"/>
          <w:bdr w:val="none" w:sz="0" w:space="0" w:color="auto" w:frame="1"/>
          <w:shd w:val="clear" w:color="auto" w:fill="FFFFFF"/>
        </w:rPr>
        <w:t xml:space="preserve">din partea </w:t>
      </w:r>
      <w:r w:rsidR="00531752" w:rsidRPr="00531752">
        <w:rPr>
          <w:rStyle w:val="sartttl"/>
          <w:bCs/>
          <w:szCs w:val="28"/>
          <w:bdr w:val="none" w:sz="0" w:space="0" w:color="auto" w:frame="1"/>
          <w:shd w:val="clear" w:color="auto" w:fill="FFFFFF"/>
        </w:rPr>
        <w:t>Oficiului Registrului Național al Informațiilor Secrete de Stat</w:t>
      </w:r>
      <w:r w:rsidR="00AA5043">
        <w:rPr>
          <w:rStyle w:val="sartttl"/>
          <w:bCs/>
          <w:szCs w:val="28"/>
          <w:bdr w:val="none" w:sz="0" w:space="0" w:color="auto" w:frame="1"/>
          <w:shd w:val="clear" w:color="auto" w:fill="FFFFFF"/>
        </w:rPr>
        <w:t xml:space="preserve">, </w:t>
      </w:r>
      <w:r w:rsidR="00531752">
        <w:rPr>
          <w:rStyle w:val="sartttl"/>
          <w:bCs/>
          <w:szCs w:val="28"/>
          <w:bdr w:val="none" w:sz="0" w:space="0" w:color="auto" w:frame="1"/>
          <w:shd w:val="clear" w:color="auto" w:fill="FFFFFF"/>
        </w:rPr>
        <w:t>doamna Simona Marinescu – director general adjunct.</w:t>
      </w:r>
    </w:p>
    <w:p w:rsidR="00835C60" w:rsidRPr="005A1F92" w:rsidRDefault="00835C60" w:rsidP="0020769F">
      <w:pPr>
        <w:tabs>
          <w:tab w:val="left" w:pos="0"/>
        </w:tabs>
        <w:spacing w:after="0" w:line="276" w:lineRule="auto"/>
        <w:jc w:val="both"/>
        <w:rPr>
          <w:szCs w:val="28"/>
        </w:rPr>
      </w:pPr>
      <w:r w:rsidRPr="00C67235">
        <w:rPr>
          <w:szCs w:val="28"/>
        </w:rPr>
        <w:tab/>
        <w:t xml:space="preserve">În urma </w:t>
      </w:r>
      <w:r w:rsidR="00F54DC8">
        <w:rPr>
          <w:szCs w:val="28"/>
        </w:rPr>
        <w:t>dezbaterilor</w:t>
      </w:r>
      <w:r w:rsidR="00652EA9">
        <w:rPr>
          <w:szCs w:val="28"/>
        </w:rPr>
        <w:t xml:space="preserve"> proiectului de l</w:t>
      </w:r>
      <w:r w:rsidRPr="00C67235">
        <w:rPr>
          <w:szCs w:val="28"/>
        </w:rPr>
        <w:t xml:space="preserve">ege şi a opiniilor exprimate, </w:t>
      </w:r>
      <w:r w:rsidR="00652EA9">
        <w:rPr>
          <w:szCs w:val="28"/>
        </w:rPr>
        <w:t xml:space="preserve">membrii </w:t>
      </w:r>
      <w:r w:rsidR="00F54DC8">
        <w:rPr>
          <w:szCs w:val="28"/>
        </w:rPr>
        <w:t>celor două comisi</w:t>
      </w:r>
      <w:r w:rsidR="00652EA9">
        <w:rPr>
          <w:szCs w:val="28"/>
        </w:rPr>
        <w:t>i</w:t>
      </w:r>
      <w:r w:rsidRPr="00C67235">
        <w:rPr>
          <w:szCs w:val="28"/>
        </w:rPr>
        <w:t xml:space="preserve"> au hotărât cu </w:t>
      </w:r>
      <w:r w:rsidR="00652EA9">
        <w:rPr>
          <w:b/>
          <w:szCs w:val="28"/>
        </w:rPr>
        <w:t xml:space="preserve">majoritate </w:t>
      </w:r>
      <w:r w:rsidR="00652EA9" w:rsidRPr="00652EA9">
        <w:rPr>
          <w:szCs w:val="28"/>
        </w:rPr>
        <w:t xml:space="preserve">de </w:t>
      </w:r>
      <w:r w:rsidRPr="00652EA9">
        <w:rPr>
          <w:szCs w:val="28"/>
        </w:rPr>
        <w:t>v</w:t>
      </w:r>
      <w:r w:rsidR="00652EA9" w:rsidRPr="00652EA9">
        <w:rPr>
          <w:szCs w:val="28"/>
        </w:rPr>
        <w:t>oturi</w:t>
      </w:r>
      <w:r w:rsidRPr="00C67235">
        <w:rPr>
          <w:szCs w:val="28"/>
        </w:rPr>
        <w:t xml:space="preserve">, să transmită </w:t>
      </w:r>
      <w:r w:rsidR="00F54DC8">
        <w:rPr>
          <w:szCs w:val="28"/>
        </w:rPr>
        <w:t xml:space="preserve">plenului Camerei Deputaților, </w:t>
      </w:r>
      <w:r w:rsidR="00F54DC8" w:rsidRPr="00F54DC8">
        <w:rPr>
          <w:b/>
          <w:szCs w:val="28"/>
        </w:rPr>
        <w:t xml:space="preserve">prezentul </w:t>
      </w:r>
      <w:r w:rsidRPr="00F54DC8">
        <w:rPr>
          <w:b/>
          <w:szCs w:val="28"/>
        </w:rPr>
        <w:t xml:space="preserve">raport </w:t>
      </w:r>
      <w:r w:rsidR="00F54DC8" w:rsidRPr="00F54DC8">
        <w:rPr>
          <w:b/>
          <w:szCs w:val="28"/>
        </w:rPr>
        <w:t>comun</w:t>
      </w:r>
      <w:r w:rsidR="00F54DC8">
        <w:rPr>
          <w:szCs w:val="28"/>
        </w:rPr>
        <w:t xml:space="preserve"> </w:t>
      </w:r>
      <w:r w:rsidRPr="00C67235">
        <w:rPr>
          <w:szCs w:val="28"/>
        </w:rPr>
        <w:t xml:space="preserve">prin care se propune </w:t>
      </w:r>
      <w:r w:rsidRPr="00C67235">
        <w:rPr>
          <w:b/>
          <w:szCs w:val="28"/>
        </w:rPr>
        <w:t>adoptarea</w:t>
      </w:r>
      <w:r w:rsidRPr="00C67235">
        <w:rPr>
          <w:b/>
          <w:i/>
          <w:szCs w:val="28"/>
        </w:rPr>
        <w:t xml:space="preserve"> </w:t>
      </w:r>
      <w:r w:rsidRPr="00C67235">
        <w:rPr>
          <w:i/>
          <w:szCs w:val="28"/>
        </w:rPr>
        <w:t xml:space="preserve">proiectului de Lege pentru aprobarea Ordonanţei de urgenţă a Guvernului nr.107/2023 privind </w:t>
      </w:r>
      <w:r w:rsidRPr="00C67235">
        <w:rPr>
          <w:i/>
          <w:szCs w:val="28"/>
        </w:rPr>
        <w:lastRenderedPageBreak/>
        <w:t>unele măsuri pentru consolidarea capacităţilor tehnice necesare funcţionării sistemului informa</w:t>
      </w:r>
      <w:r w:rsidR="0020021C">
        <w:rPr>
          <w:i/>
          <w:szCs w:val="28"/>
        </w:rPr>
        <w:t>tic al Ministerului Finanţelor</w:t>
      </w:r>
      <w:r w:rsidR="005A1F92">
        <w:rPr>
          <w:i/>
          <w:szCs w:val="28"/>
        </w:rPr>
        <w:t xml:space="preserve"> </w:t>
      </w:r>
      <w:r w:rsidR="005A1F92" w:rsidRPr="00F54DC8">
        <w:rPr>
          <w:b/>
          <w:szCs w:val="28"/>
        </w:rPr>
        <w:t>în forma adoptată de Senat</w:t>
      </w:r>
      <w:r w:rsidR="0020021C">
        <w:rPr>
          <w:i/>
          <w:szCs w:val="28"/>
        </w:rPr>
        <w:t xml:space="preserve">, </w:t>
      </w:r>
      <w:r w:rsidR="00652EA9" w:rsidRPr="005A1F92">
        <w:rPr>
          <w:szCs w:val="28"/>
        </w:rPr>
        <w:t xml:space="preserve">cu </w:t>
      </w:r>
      <w:r w:rsidR="00652EA9" w:rsidRPr="00E52693">
        <w:rPr>
          <w:b/>
          <w:szCs w:val="28"/>
        </w:rPr>
        <w:t xml:space="preserve">amendamente </w:t>
      </w:r>
      <w:r w:rsidR="00531752" w:rsidRPr="00E52693">
        <w:rPr>
          <w:b/>
          <w:szCs w:val="28"/>
        </w:rPr>
        <w:t>respinse</w:t>
      </w:r>
      <w:r w:rsidR="00652EA9" w:rsidRPr="005A1F92">
        <w:rPr>
          <w:szCs w:val="28"/>
        </w:rPr>
        <w:t xml:space="preserve"> redactate în anexă.</w:t>
      </w:r>
    </w:p>
    <w:p w:rsidR="00835C60" w:rsidRDefault="00835C60" w:rsidP="00531752">
      <w:pPr>
        <w:tabs>
          <w:tab w:val="left" w:pos="0"/>
        </w:tabs>
        <w:spacing w:after="0" w:line="276" w:lineRule="auto"/>
        <w:jc w:val="both"/>
        <w:rPr>
          <w:b/>
          <w:szCs w:val="28"/>
        </w:rPr>
      </w:pPr>
      <w:r w:rsidRPr="00C67235">
        <w:rPr>
          <w:szCs w:val="28"/>
        </w:rPr>
        <w:tab/>
        <w:t xml:space="preserve">În raport cu obiectul și conținutul său, proiectul de Lege face parte din categoria </w:t>
      </w:r>
      <w:r w:rsidRPr="00C67235">
        <w:rPr>
          <w:b/>
          <w:szCs w:val="28"/>
        </w:rPr>
        <w:t>legilor ordinare.</w:t>
      </w:r>
    </w:p>
    <w:p w:rsidR="00F54DC8" w:rsidRDefault="00F54DC8" w:rsidP="00531752">
      <w:pPr>
        <w:tabs>
          <w:tab w:val="left" w:pos="0"/>
        </w:tabs>
        <w:spacing w:after="0" w:line="276" w:lineRule="auto"/>
        <w:jc w:val="both"/>
        <w:rPr>
          <w:b/>
          <w:szCs w:val="28"/>
        </w:rPr>
      </w:pPr>
    </w:p>
    <w:p w:rsidR="00F54DC8" w:rsidRDefault="00F54DC8" w:rsidP="00531752">
      <w:pPr>
        <w:tabs>
          <w:tab w:val="left" w:pos="0"/>
        </w:tabs>
        <w:spacing w:after="0" w:line="276" w:lineRule="auto"/>
        <w:jc w:val="both"/>
        <w:rPr>
          <w:b/>
          <w:szCs w:val="28"/>
        </w:rPr>
      </w:pPr>
    </w:p>
    <w:p w:rsidR="00533C51" w:rsidRDefault="00533C51" w:rsidP="00531752">
      <w:pPr>
        <w:tabs>
          <w:tab w:val="left" w:pos="0"/>
        </w:tabs>
        <w:spacing w:after="0" w:line="276" w:lineRule="auto"/>
        <w:jc w:val="both"/>
        <w:rPr>
          <w:b/>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533C51" w:rsidTr="00FC2114">
        <w:tc>
          <w:tcPr>
            <w:tcW w:w="4675" w:type="dxa"/>
          </w:tcPr>
          <w:p w:rsidR="00533C51" w:rsidRDefault="00533C51" w:rsidP="00533C51">
            <w:pPr>
              <w:tabs>
                <w:tab w:val="left" w:pos="0"/>
              </w:tabs>
              <w:spacing w:line="276" w:lineRule="auto"/>
              <w:jc w:val="center"/>
              <w:rPr>
                <w:b/>
                <w:szCs w:val="28"/>
              </w:rPr>
            </w:pPr>
            <w:r w:rsidRPr="00533C51">
              <w:rPr>
                <w:b/>
                <w:szCs w:val="28"/>
              </w:rPr>
              <w:t xml:space="preserve">PREŞEDINTE, </w:t>
            </w:r>
          </w:p>
          <w:p w:rsidR="00F54DC8" w:rsidRDefault="00F54DC8" w:rsidP="00533C51">
            <w:pPr>
              <w:tabs>
                <w:tab w:val="left" w:pos="0"/>
              </w:tabs>
              <w:spacing w:line="276" w:lineRule="auto"/>
              <w:jc w:val="center"/>
              <w:rPr>
                <w:b/>
                <w:szCs w:val="28"/>
              </w:rPr>
            </w:pPr>
          </w:p>
          <w:p w:rsidR="00533C51" w:rsidRDefault="00533C51" w:rsidP="00533C51">
            <w:pPr>
              <w:tabs>
                <w:tab w:val="left" w:pos="0"/>
              </w:tabs>
              <w:spacing w:line="276" w:lineRule="auto"/>
              <w:jc w:val="center"/>
              <w:rPr>
                <w:b/>
                <w:szCs w:val="28"/>
              </w:rPr>
            </w:pPr>
            <w:r w:rsidRPr="00533C51">
              <w:rPr>
                <w:b/>
                <w:szCs w:val="28"/>
              </w:rPr>
              <w:t>Bogdan-Iulian HUȚUCĂ</w:t>
            </w:r>
          </w:p>
        </w:tc>
        <w:tc>
          <w:tcPr>
            <w:tcW w:w="4675" w:type="dxa"/>
          </w:tcPr>
          <w:p w:rsidR="00533C51" w:rsidRPr="00C67235" w:rsidRDefault="00533C51" w:rsidP="00533C51">
            <w:pPr>
              <w:jc w:val="center"/>
              <w:rPr>
                <w:rFonts w:eastAsia="Times New Roman"/>
                <w:szCs w:val="28"/>
              </w:rPr>
            </w:pPr>
            <w:r w:rsidRPr="00C67235">
              <w:rPr>
                <w:rFonts w:eastAsia="Times New Roman"/>
                <w:b/>
                <w:szCs w:val="28"/>
              </w:rPr>
              <w:t>PREŞEDINTE</w:t>
            </w:r>
            <w:r>
              <w:rPr>
                <w:rFonts w:eastAsia="Times New Roman"/>
                <w:b/>
                <w:szCs w:val="28"/>
              </w:rPr>
              <w:t>,</w:t>
            </w:r>
          </w:p>
          <w:p w:rsidR="00533C51" w:rsidRPr="00C67235" w:rsidRDefault="00533C51" w:rsidP="00533C51">
            <w:pPr>
              <w:jc w:val="center"/>
              <w:rPr>
                <w:rFonts w:eastAsia="Times New Roman"/>
                <w:b/>
                <w:szCs w:val="28"/>
              </w:rPr>
            </w:pPr>
          </w:p>
          <w:p w:rsidR="00533C51" w:rsidRPr="00C67235" w:rsidRDefault="00533C51" w:rsidP="00533C51">
            <w:pPr>
              <w:jc w:val="center"/>
              <w:rPr>
                <w:rFonts w:eastAsia="Times New Roman"/>
                <w:b/>
                <w:szCs w:val="28"/>
              </w:rPr>
            </w:pPr>
            <w:r>
              <w:rPr>
                <w:rFonts w:eastAsia="Times New Roman"/>
                <w:b/>
                <w:szCs w:val="28"/>
              </w:rPr>
              <w:t>Sorin – Dan Moldovan</w:t>
            </w:r>
          </w:p>
          <w:p w:rsidR="00533C51" w:rsidRDefault="00533C51" w:rsidP="00531752">
            <w:pPr>
              <w:tabs>
                <w:tab w:val="left" w:pos="0"/>
              </w:tabs>
              <w:spacing w:line="276" w:lineRule="auto"/>
              <w:jc w:val="both"/>
              <w:rPr>
                <w:b/>
                <w:szCs w:val="28"/>
              </w:rPr>
            </w:pPr>
          </w:p>
        </w:tc>
      </w:tr>
      <w:tr w:rsidR="00533C51" w:rsidTr="00FC2114">
        <w:tc>
          <w:tcPr>
            <w:tcW w:w="4675" w:type="dxa"/>
          </w:tcPr>
          <w:p w:rsidR="00F54DC8" w:rsidRDefault="00F54DC8" w:rsidP="00533C51">
            <w:pPr>
              <w:tabs>
                <w:tab w:val="left" w:pos="0"/>
              </w:tabs>
              <w:jc w:val="center"/>
              <w:rPr>
                <w:b/>
                <w:szCs w:val="28"/>
              </w:rPr>
            </w:pPr>
          </w:p>
          <w:p w:rsidR="00F54DC8" w:rsidRDefault="00F54DC8" w:rsidP="00533C51">
            <w:pPr>
              <w:tabs>
                <w:tab w:val="left" w:pos="0"/>
              </w:tabs>
              <w:jc w:val="center"/>
              <w:rPr>
                <w:b/>
                <w:szCs w:val="28"/>
              </w:rPr>
            </w:pPr>
          </w:p>
          <w:p w:rsidR="00533C51" w:rsidRDefault="00533C51" w:rsidP="00533C51">
            <w:pPr>
              <w:tabs>
                <w:tab w:val="left" w:pos="0"/>
              </w:tabs>
              <w:jc w:val="center"/>
              <w:rPr>
                <w:b/>
                <w:szCs w:val="28"/>
              </w:rPr>
            </w:pPr>
            <w:r w:rsidRPr="00533C51">
              <w:rPr>
                <w:b/>
                <w:szCs w:val="28"/>
              </w:rPr>
              <w:t>SECRETAR,</w:t>
            </w:r>
          </w:p>
          <w:p w:rsidR="00533C51" w:rsidRDefault="00533C51" w:rsidP="00533C51">
            <w:pPr>
              <w:tabs>
                <w:tab w:val="left" w:pos="0"/>
              </w:tabs>
              <w:jc w:val="center"/>
              <w:rPr>
                <w:b/>
                <w:szCs w:val="28"/>
              </w:rPr>
            </w:pPr>
          </w:p>
          <w:p w:rsidR="00533C51" w:rsidRPr="00533C51" w:rsidRDefault="00533C51" w:rsidP="00533C51">
            <w:pPr>
              <w:tabs>
                <w:tab w:val="left" w:pos="0"/>
              </w:tabs>
              <w:jc w:val="center"/>
              <w:rPr>
                <w:b/>
                <w:szCs w:val="28"/>
              </w:rPr>
            </w:pPr>
            <w:r w:rsidRPr="00533C51">
              <w:rPr>
                <w:b/>
                <w:szCs w:val="28"/>
              </w:rPr>
              <w:t>Iulius Marian FIRCZAK</w:t>
            </w:r>
          </w:p>
          <w:p w:rsidR="00533C51" w:rsidRDefault="00533C51" w:rsidP="00533C51">
            <w:pPr>
              <w:tabs>
                <w:tab w:val="left" w:pos="0"/>
              </w:tabs>
              <w:spacing w:line="276" w:lineRule="auto"/>
              <w:jc w:val="center"/>
              <w:rPr>
                <w:b/>
                <w:szCs w:val="28"/>
              </w:rPr>
            </w:pPr>
          </w:p>
        </w:tc>
        <w:tc>
          <w:tcPr>
            <w:tcW w:w="4675" w:type="dxa"/>
          </w:tcPr>
          <w:p w:rsidR="00F54DC8" w:rsidRDefault="00F54DC8" w:rsidP="00533C51">
            <w:pPr>
              <w:jc w:val="center"/>
              <w:rPr>
                <w:b/>
              </w:rPr>
            </w:pPr>
          </w:p>
          <w:p w:rsidR="00F54DC8" w:rsidRDefault="00F54DC8" w:rsidP="00533C51">
            <w:pPr>
              <w:jc w:val="center"/>
              <w:rPr>
                <w:b/>
              </w:rPr>
            </w:pPr>
          </w:p>
          <w:p w:rsidR="00533C51" w:rsidRDefault="00533C51" w:rsidP="00533C51">
            <w:pPr>
              <w:jc w:val="center"/>
              <w:rPr>
                <w:b/>
              </w:rPr>
            </w:pPr>
            <w:r w:rsidRPr="00615419">
              <w:rPr>
                <w:b/>
              </w:rPr>
              <w:t>SECRETAR,</w:t>
            </w:r>
          </w:p>
          <w:p w:rsidR="00533C51" w:rsidRPr="00615419" w:rsidRDefault="00533C51" w:rsidP="00533C51">
            <w:pPr>
              <w:jc w:val="center"/>
              <w:rPr>
                <w:b/>
              </w:rPr>
            </w:pPr>
          </w:p>
          <w:p w:rsidR="00533C51" w:rsidRPr="00C67235" w:rsidRDefault="00533C51" w:rsidP="00533C51">
            <w:pPr>
              <w:jc w:val="center"/>
              <w:rPr>
                <w:rFonts w:eastAsia="Times New Roman"/>
                <w:b/>
                <w:szCs w:val="28"/>
              </w:rPr>
            </w:pPr>
            <w:r w:rsidRPr="00531752">
              <w:rPr>
                <w:b/>
              </w:rPr>
              <w:t>Radu- Dinel Miruță</w:t>
            </w:r>
          </w:p>
        </w:tc>
      </w:tr>
    </w:tbl>
    <w:p w:rsidR="002E3863" w:rsidRDefault="002E3863" w:rsidP="00531752">
      <w:pPr>
        <w:tabs>
          <w:tab w:val="left" w:pos="0"/>
        </w:tabs>
        <w:spacing w:after="0" w:line="276" w:lineRule="auto"/>
        <w:jc w:val="both"/>
        <w:rPr>
          <w:b/>
          <w:szCs w:val="28"/>
        </w:rPr>
      </w:pPr>
    </w:p>
    <w:p w:rsidR="00533C51" w:rsidRDefault="00533C51" w:rsidP="00531752">
      <w:pPr>
        <w:tabs>
          <w:tab w:val="left" w:pos="0"/>
        </w:tabs>
        <w:spacing w:after="0" w:line="276" w:lineRule="auto"/>
        <w:jc w:val="both"/>
        <w:rPr>
          <w:b/>
          <w:szCs w:val="28"/>
        </w:rPr>
      </w:pPr>
    </w:p>
    <w:p w:rsidR="00533C51" w:rsidRDefault="00533C51" w:rsidP="00531752">
      <w:pPr>
        <w:tabs>
          <w:tab w:val="left" w:pos="0"/>
        </w:tabs>
        <w:spacing w:after="0" w:line="276" w:lineRule="auto"/>
        <w:jc w:val="both"/>
        <w:rPr>
          <w:b/>
          <w:szCs w:val="28"/>
        </w:rPr>
      </w:pPr>
    </w:p>
    <w:p w:rsidR="00533C51" w:rsidRDefault="00533C51" w:rsidP="00531752">
      <w:pPr>
        <w:tabs>
          <w:tab w:val="left" w:pos="0"/>
        </w:tabs>
        <w:spacing w:after="0" w:line="276" w:lineRule="auto"/>
        <w:jc w:val="both"/>
        <w:rPr>
          <w:b/>
          <w:szCs w:val="28"/>
        </w:rPr>
      </w:pPr>
    </w:p>
    <w:p w:rsidR="00533C51" w:rsidRDefault="00533C51" w:rsidP="00531752">
      <w:pPr>
        <w:tabs>
          <w:tab w:val="left" w:pos="0"/>
        </w:tabs>
        <w:spacing w:after="0" w:line="276" w:lineRule="auto"/>
        <w:jc w:val="both"/>
        <w:rPr>
          <w:b/>
          <w:szCs w:val="28"/>
        </w:rPr>
      </w:pPr>
    </w:p>
    <w:p w:rsidR="00533C51" w:rsidRDefault="00533C51" w:rsidP="00531752">
      <w:pPr>
        <w:tabs>
          <w:tab w:val="left" w:pos="0"/>
        </w:tabs>
        <w:spacing w:after="0" w:line="276" w:lineRule="auto"/>
        <w:jc w:val="both"/>
        <w:rPr>
          <w:b/>
          <w:szCs w:val="28"/>
        </w:rPr>
      </w:pPr>
    </w:p>
    <w:p w:rsidR="00533C51" w:rsidRDefault="00533C51" w:rsidP="00531752">
      <w:pPr>
        <w:tabs>
          <w:tab w:val="left" w:pos="0"/>
        </w:tabs>
        <w:spacing w:after="0" w:line="276" w:lineRule="auto"/>
        <w:jc w:val="both"/>
        <w:rPr>
          <w:b/>
          <w:szCs w:val="28"/>
        </w:rPr>
      </w:pPr>
    </w:p>
    <w:p w:rsidR="00F54DC8" w:rsidRDefault="00F54DC8" w:rsidP="00531752">
      <w:pPr>
        <w:tabs>
          <w:tab w:val="left" w:pos="0"/>
        </w:tabs>
        <w:spacing w:after="0" w:line="276" w:lineRule="auto"/>
        <w:jc w:val="both"/>
        <w:rPr>
          <w:b/>
          <w:szCs w:val="28"/>
        </w:rPr>
      </w:pPr>
    </w:p>
    <w:p w:rsidR="00F54DC8" w:rsidRDefault="00F54DC8" w:rsidP="00531752">
      <w:pPr>
        <w:tabs>
          <w:tab w:val="left" w:pos="0"/>
        </w:tabs>
        <w:spacing w:after="0" w:line="276" w:lineRule="auto"/>
        <w:jc w:val="both"/>
        <w:rPr>
          <w:b/>
          <w:szCs w:val="28"/>
        </w:rPr>
      </w:pPr>
    </w:p>
    <w:p w:rsidR="00F54DC8" w:rsidRDefault="00F54DC8" w:rsidP="00531752">
      <w:pPr>
        <w:tabs>
          <w:tab w:val="left" w:pos="0"/>
        </w:tabs>
        <w:spacing w:after="0" w:line="276" w:lineRule="auto"/>
        <w:jc w:val="both"/>
        <w:rPr>
          <w:b/>
          <w:szCs w:val="28"/>
        </w:rPr>
      </w:pPr>
    </w:p>
    <w:p w:rsidR="00533C51" w:rsidRPr="00533C51" w:rsidRDefault="00533C51" w:rsidP="00533C51">
      <w:pPr>
        <w:tabs>
          <w:tab w:val="left" w:pos="0"/>
        </w:tabs>
        <w:spacing w:after="0" w:line="240" w:lineRule="auto"/>
        <w:jc w:val="both"/>
        <w:rPr>
          <w:b/>
          <w:szCs w:val="28"/>
        </w:rPr>
      </w:pPr>
      <w:r w:rsidRPr="00533C51">
        <w:rPr>
          <w:b/>
          <w:szCs w:val="28"/>
        </w:rPr>
        <w:tab/>
      </w:r>
      <w:r w:rsidRPr="00533C51">
        <w:rPr>
          <w:b/>
          <w:szCs w:val="28"/>
        </w:rPr>
        <w:tab/>
      </w:r>
      <w:r w:rsidRPr="00533C51">
        <w:rPr>
          <w:b/>
          <w:szCs w:val="28"/>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533C51" w:rsidTr="00642E0E">
        <w:tc>
          <w:tcPr>
            <w:tcW w:w="4675" w:type="dxa"/>
          </w:tcPr>
          <w:p w:rsidR="00533C51" w:rsidRPr="00533C51" w:rsidRDefault="00533C51" w:rsidP="00533C51">
            <w:pPr>
              <w:tabs>
                <w:tab w:val="left" w:pos="0"/>
              </w:tabs>
              <w:jc w:val="both"/>
              <w:rPr>
                <w:sz w:val="24"/>
                <w:szCs w:val="24"/>
              </w:rPr>
            </w:pPr>
            <w:r w:rsidRPr="00533C51">
              <w:rPr>
                <w:sz w:val="24"/>
                <w:szCs w:val="24"/>
              </w:rPr>
              <w:t>Șef serviciu,</w:t>
            </w:r>
          </w:p>
          <w:p w:rsidR="00533C51" w:rsidRPr="00533C51" w:rsidRDefault="00533C51" w:rsidP="00533C51">
            <w:pPr>
              <w:tabs>
                <w:tab w:val="left" w:pos="0"/>
              </w:tabs>
              <w:jc w:val="both"/>
              <w:rPr>
                <w:sz w:val="24"/>
                <w:szCs w:val="24"/>
              </w:rPr>
            </w:pPr>
            <w:r w:rsidRPr="00533C51">
              <w:rPr>
                <w:sz w:val="24"/>
                <w:szCs w:val="24"/>
              </w:rPr>
              <w:t>Giorgiana Ene</w:t>
            </w:r>
          </w:p>
          <w:p w:rsidR="00533C51" w:rsidRDefault="00533C51" w:rsidP="00533C51">
            <w:pPr>
              <w:tabs>
                <w:tab w:val="left" w:pos="0"/>
              </w:tabs>
              <w:jc w:val="both"/>
              <w:rPr>
                <w:szCs w:val="28"/>
              </w:rPr>
            </w:pPr>
          </w:p>
          <w:p w:rsidR="00533C51" w:rsidRDefault="00533C51" w:rsidP="00533C51">
            <w:pPr>
              <w:tabs>
                <w:tab w:val="left" w:pos="0"/>
              </w:tabs>
              <w:jc w:val="both"/>
              <w:rPr>
                <w:szCs w:val="28"/>
              </w:rPr>
            </w:pPr>
          </w:p>
          <w:p w:rsidR="00533C51" w:rsidRDefault="00533C51" w:rsidP="00533C51">
            <w:pPr>
              <w:tabs>
                <w:tab w:val="left" w:pos="0"/>
              </w:tabs>
              <w:jc w:val="both"/>
              <w:rPr>
                <w:sz w:val="24"/>
                <w:szCs w:val="24"/>
              </w:rPr>
            </w:pPr>
            <w:r w:rsidRPr="00533C51">
              <w:rPr>
                <w:sz w:val="24"/>
                <w:szCs w:val="24"/>
              </w:rPr>
              <w:t xml:space="preserve">Consilier parlamentar, </w:t>
            </w:r>
          </w:p>
          <w:p w:rsidR="00533C51" w:rsidRDefault="00533C51" w:rsidP="00533C51">
            <w:pPr>
              <w:tabs>
                <w:tab w:val="left" w:pos="0"/>
              </w:tabs>
              <w:jc w:val="both"/>
              <w:rPr>
                <w:szCs w:val="28"/>
              </w:rPr>
            </w:pPr>
            <w:r w:rsidRPr="00533C51">
              <w:rPr>
                <w:sz w:val="24"/>
                <w:szCs w:val="24"/>
              </w:rPr>
              <w:t>Elena  Pantazescu</w:t>
            </w:r>
          </w:p>
        </w:tc>
        <w:tc>
          <w:tcPr>
            <w:tcW w:w="4675" w:type="dxa"/>
          </w:tcPr>
          <w:p w:rsidR="00533C51" w:rsidRDefault="00533C51" w:rsidP="00533C51">
            <w:pPr>
              <w:tabs>
                <w:tab w:val="left" w:pos="0"/>
              </w:tabs>
              <w:jc w:val="both"/>
              <w:rPr>
                <w:szCs w:val="28"/>
              </w:rPr>
            </w:pPr>
          </w:p>
          <w:p w:rsidR="00533C51" w:rsidRPr="00533C51" w:rsidRDefault="00533C51" w:rsidP="00533C51">
            <w:pPr>
              <w:tabs>
                <w:tab w:val="left" w:pos="0"/>
              </w:tabs>
              <w:jc w:val="right"/>
              <w:rPr>
                <w:sz w:val="24"/>
                <w:szCs w:val="24"/>
              </w:rPr>
            </w:pPr>
            <w:r w:rsidRPr="00533C51">
              <w:rPr>
                <w:sz w:val="24"/>
                <w:szCs w:val="24"/>
              </w:rPr>
              <w:t xml:space="preserve">Consilier parlamentar, </w:t>
            </w:r>
          </w:p>
          <w:p w:rsidR="00533C51" w:rsidRDefault="00533C51" w:rsidP="00533C51">
            <w:pPr>
              <w:tabs>
                <w:tab w:val="left" w:pos="0"/>
              </w:tabs>
              <w:jc w:val="right"/>
              <w:rPr>
                <w:szCs w:val="28"/>
              </w:rPr>
            </w:pPr>
            <w:r w:rsidRPr="00533C51">
              <w:rPr>
                <w:sz w:val="24"/>
                <w:szCs w:val="24"/>
              </w:rPr>
              <w:t>Mihaela Astafei</w:t>
            </w:r>
          </w:p>
        </w:tc>
      </w:tr>
    </w:tbl>
    <w:p w:rsidR="00533C51" w:rsidRDefault="00533C51" w:rsidP="00533C51">
      <w:pPr>
        <w:tabs>
          <w:tab w:val="left" w:pos="0"/>
        </w:tabs>
        <w:spacing w:after="0" w:line="240" w:lineRule="auto"/>
        <w:ind w:left="6480"/>
        <w:rPr>
          <w:sz w:val="24"/>
          <w:szCs w:val="24"/>
        </w:rPr>
      </w:pPr>
      <w:r w:rsidRPr="00533C51">
        <w:rPr>
          <w:sz w:val="24"/>
          <w:szCs w:val="24"/>
        </w:rPr>
        <w:tab/>
      </w:r>
    </w:p>
    <w:p w:rsidR="00533C51" w:rsidRPr="00533C51" w:rsidRDefault="00533C51" w:rsidP="00533C51">
      <w:pPr>
        <w:tabs>
          <w:tab w:val="left" w:pos="0"/>
        </w:tabs>
        <w:spacing w:after="0" w:line="240" w:lineRule="auto"/>
        <w:ind w:left="6480"/>
        <w:rPr>
          <w:sz w:val="24"/>
          <w:szCs w:val="24"/>
        </w:rPr>
      </w:pPr>
    </w:p>
    <w:p w:rsidR="002E3863" w:rsidRDefault="002E3863" w:rsidP="00835C60">
      <w:pPr>
        <w:tabs>
          <w:tab w:val="left" w:pos="0"/>
        </w:tabs>
        <w:spacing w:after="0" w:line="240" w:lineRule="auto"/>
        <w:sectPr w:rsidR="002E3863" w:rsidSect="00C67235">
          <w:footerReference w:type="default" r:id="rId11"/>
          <w:pgSz w:w="12240" w:h="15840"/>
          <w:pgMar w:top="1440" w:right="1440" w:bottom="1440" w:left="1440" w:header="720" w:footer="0" w:gutter="0"/>
          <w:cols w:space="720"/>
          <w:docGrid w:linePitch="381"/>
        </w:sectPr>
      </w:pPr>
    </w:p>
    <w:p w:rsidR="00391B95" w:rsidRDefault="00391B95" w:rsidP="00D7571D">
      <w:pPr>
        <w:pStyle w:val="NoSpacing"/>
        <w:rPr>
          <w:rFonts w:ascii="Times New Roman" w:hAnsi="Times New Roman" w:cs="Times New Roman"/>
          <w:b/>
          <w:sz w:val="24"/>
          <w:szCs w:val="24"/>
          <w:lang w:val="ro-RO"/>
        </w:rPr>
      </w:pPr>
      <w:r>
        <w:rPr>
          <w:rFonts w:ascii="Times New Roman" w:hAnsi="Times New Roman" w:cs="Times New Roman"/>
          <w:b/>
          <w:sz w:val="24"/>
          <w:szCs w:val="24"/>
          <w:lang w:val="ro-RO"/>
        </w:rPr>
        <w:lastRenderedPageBreak/>
        <w:t>ANEXĂ</w:t>
      </w:r>
    </w:p>
    <w:p w:rsidR="00391B95" w:rsidRDefault="00391B95" w:rsidP="00854B4D">
      <w:pPr>
        <w:pStyle w:val="NoSpacing"/>
        <w:jc w:val="center"/>
        <w:rPr>
          <w:rFonts w:ascii="Times New Roman" w:hAnsi="Times New Roman" w:cs="Times New Roman"/>
          <w:b/>
          <w:sz w:val="24"/>
          <w:szCs w:val="24"/>
          <w:lang w:val="ro-RO"/>
        </w:rPr>
      </w:pPr>
      <w:r>
        <w:rPr>
          <w:rFonts w:ascii="Times New Roman" w:hAnsi="Times New Roman" w:cs="Times New Roman"/>
          <w:b/>
          <w:sz w:val="24"/>
          <w:szCs w:val="24"/>
          <w:lang w:val="ro-RO"/>
        </w:rPr>
        <w:t>AMENDAMENTE RESPINSE</w:t>
      </w:r>
    </w:p>
    <w:p w:rsidR="00391B95" w:rsidRPr="00E5322A" w:rsidRDefault="00391B95" w:rsidP="00854B4D">
      <w:pPr>
        <w:pStyle w:val="NoSpacing"/>
        <w:jc w:val="center"/>
        <w:rPr>
          <w:rFonts w:ascii="Times New Roman" w:hAnsi="Times New Roman" w:cs="Times New Roman"/>
          <w:b/>
          <w:sz w:val="24"/>
          <w:szCs w:val="24"/>
          <w:lang w:val="ro-RO"/>
        </w:rPr>
      </w:pPr>
    </w:p>
    <w:p w:rsidR="00391B95" w:rsidRPr="00854B4D" w:rsidRDefault="00391B95" w:rsidP="00854B4D">
      <w:pPr>
        <w:pStyle w:val="NoSpacing"/>
        <w:jc w:val="center"/>
        <w:rPr>
          <w:rFonts w:ascii="Times New Roman" w:hAnsi="Times New Roman" w:cs="Times New Roman"/>
          <w:b/>
          <w:sz w:val="24"/>
          <w:szCs w:val="24"/>
          <w:lang w:val="ro-RO"/>
        </w:rPr>
      </w:pPr>
      <w:r>
        <w:rPr>
          <w:rFonts w:ascii="Times New Roman" w:hAnsi="Times New Roman" w:cs="Times New Roman"/>
          <w:b/>
          <w:sz w:val="24"/>
          <w:szCs w:val="24"/>
          <w:lang w:val="ro-RO"/>
        </w:rPr>
        <w:t>PLx 7/2024</w:t>
      </w:r>
    </w:p>
    <w:tbl>
      <w:tblPr>
        <w:tblpPr w:leftFromText="180" w:rightFromText="180" w:vertAnchor="text" w:tblpX="-702" w:tblpY="1"/>
        <w:tblOverlap w:val="never"/>
        <w:tblW w:w="139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0"/>
        <w:gridCol w:w="2515"/>
        <w:gridCol w:w="3240"/>
        <w:gridCol w:w="2970"/>
        <w:gridCol w:w="2610"/>
        <w:gridCol w:w="1890"/>
      </w:tblGrid>
      <w:tr w:rsidR="00391B95" w:rsidRPr="00391B95" w:rsidTr="00943D3C">
        <w:trPr>
          <w:tblHeader/>
        </w:trPr>
        <w:tc>
          <w:tcPr>
            <w:tcW w:w="720" w:type="dxa"/>
            <w:shd w:val="clear" w:color="auto" w:fill="auto"/>
            <w:vAlign w:val="center"/>
          </w:tcPr>
          <w:p w:rsidR="00391B95" w:rsidRPr="00391B95" w:rsidRDefault="00391B95" w:rsidP="001E6DAF">
            <w:pPr>
              <w:contextualSpacing/>
              <w:rPr>
                <w:b/>
                <w:sz w:val="24"/>
                <w:szCs w:val="24"/>
              </w:rPr>
            </w:pPr>
            <w:r w:rsidRPr="00391B95">
              <w:rPr>
                <w:b/>
                <w:sz w:val="24"/>
                <w:szCs w:val="24"/>
              </w:rPr>
              <w:t>Nr. crt.</w:t>
            </w:r>
          </w:p>
        </w:tc>
        <w:tc>
          <w:tcPr>
            <w:tcW w:w="2515" w:type="dxa"/>
            <w:shd w:val="clear" w:color="auto" w:fill="auto"/>
            <w:vAlign w:val="center"/>
          </w:tcPr>
          <w:p w:rsidR="00391B95" w:rsidRPr="00391B95" w:rsidRDefault="00391B95" w:rsidP="001E6DAF">
            <w:pPr>
              <w:contextualSpacing/>
              <w:jc w:val="center"/>
              <w:rPr>
                <w:b/>
                <w:sz w:val="24"/>
                <w:szCs w:val="24"/>
              </w:rPr>
            </w:pPr>
            <w:r w:rsidRPr="00391B95">
              <w:rPr>
                <w:b/>
                <w:sz w:val="24"/>
                <w:szCs w:val="24"/>
              </w:rPr>
              <w:t>Text</w:t>
            </w:r>
          </w:p>
          <w:p w:rsidR="00391B95" w:rsidRPr="00391B95" w:rsidRDefault="00391B95" w:rsidP="002E5133">
            <w:pPr>
              <w:spacing w:line="240" w:lineRule="auto"/>
              <w:jc w:val="both"/>
              <w:rPr>
                <w:b/>
                <w:sz w:val="24"/>
                <w:szCs w:val="24"/>
              </w:rPr>
            </w:pPr>
          </w:p>
        </w:tc>
        <w:tc>
          <w:tcPr>
            <w:tcW w:w="3240" w:type="dxa"/>
            <w:shd w:val="clear" w:color="auto" w:fill="auto"/>
            <w:vAlign w:val="center"/>
          </w:tcPr>
          <w:p w:rsidR="00391B95" w:rsidRPr="00391B95" w:rsidRDefault="00391B95" w:rsidP="001E6DAF">
            <w:pPr>
              <w:contextualSpacing/>
              <w:jc w:val="center"/>
              <w:rPr>
                <w:b/>
                <w:sz w:val="24"/>
                <w:szCs w:val="24"/>
              </w:rPr>
            </w:pPr>
            <w:r w:rsidRPr="00391B95">
              <w:rPr>
                <w:b/>
                <w:sz w:val="24"/>
                <w:szCs w:val="24"/>
              </w:rPr>
              <w:t>Text adoptat de Senat</w:t>
            </w:r>
          </w:p>
        </w:tc>
        <w:tc>
          <w:tcPr>
            <w:tcW w:w="2970" w:type="dxa"/>
            <w:shd w:val="clear" w:color="auto" w:fill="auto"/>
            <w:vAlign w:val="center"/>
          </w:tcPr>
          <w:p w:rsidR="00391B95" w:rsidRPr="00391B95" w:rsidRDefault="00391B95" w:rsidP="001E6DAF">
            <w:pPr>
              <w:contextualSpacing/>
              <w:jc w:val="center"/>
              <w:rPr>
                <w:b/>
                <w:sz w:val="24"/>
                <w:szCs w:val="24"/>
              </w:rPr>
            </w:pPr>
          </w:p>
          <w:p w:rsidR="00391B95" w:rsidRPr="00391B95" w:rsidRDefault="00943D3C" w:rsidP="001E6DAF">
            <w:pPr>
              <w:contextualSpacing/>
              <w:jc w:val="center"/>
              <w:rPr>
                <w:b/>
                <w:sz w:val="24"/>
                <w:szCs w:val="24"/>
              </w:rPr>
            </w:pPr>
            <w:r>
              <w:rPr>
                <w:b/>
                <w:sz w:val="24"/>
                <w:szCs w:val="24"/>
              </w:rPr>
              <w:t>Text amendament</w:t>
            </w:r>
          </w:p>
          <w:p w:rsidR="00391B95" w:rsidRPr="00391B95" w:rsidRDefault="00391B95" w:rsidP="001E6DAF">
            <w:pPr>
              <w:contextualSpacing/>
              <w:jc w:val="center"/>
              <w:rPr>
                <w:sz w:val="24"/>
                <w:szCs w:val="24"/>
              </w:rPr>
            </w:pPr>
          </w:p>
        </w:tc>
        <w:tc>
          <w:tcPr>
            <w:tcW w:w="2610" w:type="dxa"/>
            <w:shd w:val="clear" w:color="auto" w:fill="auto"/>
            <w:vAlign w:val="center"/>
          </w:tcPr>
          <w:p w:rsidR="00391B95" w:rsidRPr="00391B95" w:rsidRDefault="00391B95" w:rsidP="001E6DAF">
            <w:pPr>
              <w:contextualSpacing/>
              <w:jc w:val="center"/>
              <w:rPr>
                <w:b/>
                <w:sz w:val="24"/>
                <w:szCs w:val="24"/>
              </w:rPr>
            </w:pPr>
            <w:r w:rsidRPr="00391B95">
              <w:rPr>
                <w:b/>
                <w:sz w:val="24"/>
                <w:szCs w:val="24"/>
              </w:rPr>
              <w:t>Motivare amendament</w:t>
            </w:r>
          </w:p>
        </w:tc>
        <w:tc>
          <w:tcPr>
            <w:tcW w:w="1890" w:type="dxa"/>
          </w:tcPr>
          <w:p w:rsidR="00391B95" w:rsidRPr="00391B95" w:rsidRDefault="00391B95" w:rsidP="002557F9">
            <w:pPr>
              <w:jc w:val="center"/>
              <w:rPr>
                <w:b/>
                <w:sz w:val="24"/>
                <w:szCs w:val="24"/>
              </w:rPr>
            </w:pPr>
            <w:r w:rsidRPr="00391B95">
              <w:rPr>
                <w:b/>
                <w:sz w:val="24"/>
                <w:szCs w:val="24"/>
              </w:rPr>
              <w:t>Motivare respingere</w:t>
            </w:r>
          </w:p>
        </w:tc>
      </w:tr>
      <w:tr w:rsidR="00391B95" w:rsidRPr="00391B95" w:rsidTr="00943D3C">
        <w:tc>
          <w:tcPr>
            <w:tcW w:w="720" w:type="dxa"/>
          </w:tcPr>
          <w:p w:rsidR="00391B95" w:rsidRPr="00391B95" w:rsidRDefault="00391B95" w:rsidP="00391B95">
            <w:pPr>
              <w:pStyle w:val="ListParagraph"/>
              <w:numPr>
                <w:ilvl w:val="0"/>
                <w:numId w:val="2"/>
              </w:numPr>
              <w:spacing w:after="0" w:line="240" w:lineRule="auto"/>
              <w:contextualSpacing w:val="0"/>
              <w:rPr>
                <w:b/>
                <w:sz w:val="24"/>
                <w:szCs w:val="24"/>
              </w:rPr>
            </w:pPr>
          </w:p>
        </w:tc>
        <w:tc>
          <w:tcPr>
            <w:tcW w:w="2515" w:type="dxa"/>
          </w:tcPr>
          <w:p w:rsidR="00391B95" w:rsidRPr="00391B95" w:rsidRDefault="00391B95" w:rsidP="002E5133">
            <w:pPr>
              <w:spacing w:line="276" w:lineRule="auto"/>
              <w:jc w:val="both"/>
              <w:rPr>
                <w:b/>
                <w:strike/>
                <w:sz w:val="24"/>
                <w:szCs w:val="24"/>
              </w:rPr>
            </w:pPr>
          </w:p>
        </w:tc>
        <w:tc>
          <w:tcPr>
            <w:tcW w:w="3240" w:type="dxa"/>
          </w:tcPr>
          <w:p w:rsidR="00391B95" w:rsidRPr="00391B95" w:rsidRDefault="00391B95" w:rsidP="00BD58F4">
            <w:pPr>
              <w:rPr>
                <w:bCs/>
                <w:i/>
                <w:iCs/>
                <w:sz w:val="24"/>
                <w:szCs w:val="24"/>
              </w:rPr>
            </w:pPr>
          </w:p>
          <w:p w:rsidR="00391B95" w:rsidRPr="00391B95" w:rsidRDefault="00391B95" w:rsidP="00BD58F4">
            <w:pPr>
              <w:rPr>
                <w:bCs/>
                <w:i/>
                <w:iCs/>
                <w:sz w:val="24"/>
                <w:szCs w:val="24"/>
              </w:rPr>
            </w:pPr>
            <w:r w:rsidRPr="00391B95">
              <w:rPr>
                <w:bCs/>
                <w:i/>
                <w:iCs/>
                <w:sz w:val="24"/>
                <w:szCs w:val="24"/>
              </w:rPr>
              <w:t>Titlul legii</w:t>
            </w:r>
          </w:p>
          <w:p w:rsidR="00391B95" w:rsidRPr="00391B95" w:rsidRDefault="00391B95" w:rsidP="00207CD4">
            <w:pPr>
              <w:pStyle w:val="NoSpacing"/>
              <w:jc w:val="both"/>
              <w:rPr>
                <w:rFonts w:ascii="Times New Roman" w:hAnsi="Times New Roman" w:cs="Times New Roman"/>
                <w:b/>
                <w:sz w:val="24"/>
                <w:szCs w:val="24"/>
                <w:lang w:val="ro-RO"/>
              </w:rPr>
            </w:pPr>
            <w:r w:rsidRPr="00391B95">
              <w:rPr>
                <w:rFonts w:ascii="Times New Roman" w:hAnsi="Times New Roman" w:cs="Times New Roman"/>
                <w:b/>
                <w:bCs/>
                <w:color w:val="212529"/>
                <w:sz w:val="24"/>
                <w:szCs w:val="24"/>
                <w:shd w:val="clear" w:color="auto" w:fill="FFFFFF"/>
                <w:lang w:val="ro-RO"/>
              </w:rPr>
              <w:t xml:space="preserve">Lege </w:t>
            </w:r>
            <w:r w:rsidRPr="00391B95">
              <w:rPr>
                <w:rFonts w:ascii="Times New Roman" w:hAnsi="Times New Roman" w:cs="Times New Roman"/>
                <w:b/>
                <w:sz w:val="24"/>
                <w:szCs w:val="24"/>
                <w:lang w:val="ro-RO"/>
              </w:rPr>
              <w:t>pentru aprobarea Ordonanţei de urgenţã a Guvernului nr.107/2023 privind unele măsuri pentru consolidarea capacităţilor tehnice necesare funcţionării sistemului informatic al Ministerului Finanţelor</w:t>
            </w:r>
          </w:p>
          <w:p w:rsidR="00391B95" w:rsidRPr="00391B95" w:rsidRDefault="00391B95" w:rsidP="00207CD4">
            <w:pPr>
              <w:pStyle w:val="NoSpacing"/>
              <w:jc w:val="both"/>
              <w:rPr>
                <w:rFonts w:ascii="Times New Roman" w:hAnsi="Times New Roman" w:cs="Times New Roman"/>
                <w:b/>
                <w:sz w:val="24"/>
                <w:szCs w:val="24"/>
                <w:lang w:val="ro-RO"/>
              </w:rPr>
            </w:pPr>
          </w:p>
        </w:tc>
        <w:tc>
          <w:tcPr>
            <w:tcW w:w="2970" w:type="dxa"/>
          </w:tcPr>
          <w:p w:rsidR="00391B95" w:rsidRPr="00391B95" w:rsidRDefault="00391B95" w:rsidP="00BD58F4">
            <w:pPr>
              <w:rPr>
                <w:sz w:val="24"/>
                <w:szCs w:val="24"/>
              </w:rPr>
            </w:pPr>
          </w:p>
          <w:p w:rsidR="00391B95" w:rsidRPr="00391B95" w:rsidRDefault="00391B95" w:rsidP="00BD58F4">
            <w:pPr>
              <w:rPr>
                <w:sz w:val="24"/>
                <w:szCs w:val="24"/>
              </w:rPr>
            </w:pPr>
            <w:r w:rsidRPr="00391B95">
              <w:rPr>
                <w:sz w:val="24"/>
                <w:szCs w:val="24"/>
              </w:rPr>
              <w:t xml:space="preserve">Nemodificat </w:t>
            </w:r>
          </w:p>
        </w:tc>
        <w:tc>
          <w:tcPr>
            <w:tcW w:w="2610" w:type="dxa"/>
          </w:tcPr>
          <w:p w:rsidR="00391B95" w:rsidRPr="00391B95" w:rsidRDefault="00391B95" w:rsidP="00BD58F4">
            <w:pPr>
              <w:rPr>
                <w:sz w:val="24"/>
                <w:szCs w:val="24"/>
              </w:rPr>
            </w:pPr>
          </w:p>
        </w:tc>
        <w:tc>
          <w:tcPr>
            <w:tcW w:w="1890" w:type="dxa"/>
          </w:tcPr>
          <w:p w:rsidR="00391B95" w:rsidRPr="00391B95" w:rsidRDefault="00391B95" w:rsidP="00BD58F4">
            <w:pPr>
              <w:rPr>
                <w:sz w:val="24"/>
                <w:szCs w:val="24"/>
              </w:rPr>
            </w:pPr>
          </w:p>
        </w:tc>
      </w:tr>
      <w:tr w:rsidR="00391B95" w:rsidRPr="00391B95" w:rsidTr="00943D3C">
        <w:tc>
          <w:tcPr>
            <w:tcW w:w="720" w:type="dxa"/>
          </w:tcPr>
          <w:p w:rsidR="00391B95" w:rsidRPr="00391B95" w:rsidRDefault="00391B95" w:rsidP="00391B95">
            <w:pPr>
              <w:pStyle w:val="ListParagraph"/>
              <w:numPr>
                <w:ilvl w:val="0"/>
                <w:numId w:val="2"/>
              </w:numPr>
              <w:spacing w:after="0" w:line="240" w:lineRule="auto"/>
              <w:rPr>
                <w:b/>
                <w:sz w:val="24"/>
                <w:szCs w:val="24"/>
              </w:rPr>
            </w:pPr>
          </w:p>
        </w:tc>
        <w:tc>
          <w:tcPr>
            <w:tcW w:w="2515" w:type="dxa"/>
          </w:tcPr>
          <w:p w:rsidR="00391B95" w:rsidRPr="00391B95" w:rsidRDefault="00391B95" w:rsidP="001E6DAF">
            <w:pPr>
              <w:contextualSpacing/>
              <w:jc w:val="both"/>
              <w:rPr>
                <w:bCs/>
                <w:sz w:val="24"/>
                <w:szCs w:val="24"/>
              </w:rPr>
            </w:pPr>
          </w:p>
        </w:tc>
        <w:tc>
          <w:tcPr>
            <w:tcW w:w="3240" w:type="dxa"/>
          </w:tcPr>
          <w:p w:rsidR="00391B95" w:rsidRPr="00391B95" w:rsidRDefault="00391B95" w:rsidP="00611D89">
            <w:pPr>
              <w:pStyle w:val="NoSpacing"/>
              <w:spacing w:line="276" w:lineRule="auto"/>
              <w:jc w:val="both"/>
              <w:rPr>
                <w:rFonts w:ascii="Times New Roman" w:hAnsi="Times New Roman" w:cs="Times New Roman"/>
                <w:b/>
                <w:sz w:val="24"/>
                <w:szCs w:val="24"/>
                <w:lang w:val="ro-RO"/>
              </w:rPr>
            </w:pPr>
            <w:r w:rsidRPr="00391B95">
              <w:rPr>
                <w:rFonts w:ascii="Times New Roman" w:hAnsi="Times New Roman" w:cs="Times New Roman"/>
                <w:b/>
                <w:sz w:val="24"/>
                <w:szCs w:val="24"/>
                <w:lang w:val="ro-RO"/>
              </w:rPr>
              <w:t>Articol unic</w:t>
            </w:r>
            <w:r w:rsidRPr="00391B95">
              <w:rPr>
                <w:rFonts w:ascii="Times New Roman" w:hAnsi="Times New Roman" w:cs="Times New Roman"/>
                <w:sz w:val="24"/>
                <w:szCs w:val="24"/>
                <w:lang w:val="ro-RO"/>
              </w:rPr>
              <w:t xml:space="preserve">. - </w:t>
            </w:r>
            <w:r w:rsidRPr="00391B95">
              <w:rPr>
                <w:rFonts w:ascii="Times New Roman" w:hAnsi="Times New Roman" w:cs="Times New Roman"/>
                <w:bCs/>
                <w:sz w:val="24"/>
                <w:szCs w:val="24"/>
                <w:lang w:val="ro-RO"/>
              </w:rPr>
              <w:t xml:space="preserve">Se aprobă </w:t>
            </w:r>
            <w:r w:rsidRPr="00391B95">
              <w:rPr>
                <w:rFonts w:ascii="Times New Roman" w:hAnsi="Times New Roman" w:cs="Times New Roman"/>
                <w:bCs/>
                <w:color w:val="212529"/>
                <w:sz w:val="24"/>
                <w:szCs w:val="24"/>
                <w:shd w:val="clear" w:color="auto" w:fill="FFFFFF"/>
                <w:lang w:val="ro-RO"/>
              </w:rPr>
              <w:t>Ordonanţa de urgenţã a Guvernului nr.107</w:t>
            </w:r>
            <w:r w:rsidRPr="00391B95">
              <w:rPr>
                <w:rFonts w:ascii="Times New Roman" w:hAnsi="Times New Roman" w:cs="Times New Roman"/>
                <w:bCs/>
                <w:color w:val="FF0000"/>
                <w:sz w:val="24"/>
                <w:szCs w:val="24"/>
                <w:shd w:val="clear" w:color="auto" w:fill="FFFFFF"/>
                <w:lang w:val="ro-RO"/>
              </w:rPr>
              <w:t xml:space="preserve"> </w:t>
            </w:r>
            <w:r w:rsidRPr="00391B95">
              <w:rPr>
                <w:rFonts w:ascii="Times New Roman" w:hAnsi="Times New Roman" w:cs="Times New Roman"/>
                <w:bCs/>
                <w:sz w:val="24"/>
                <w:szCs w:val="24"/>
                <w:shd w:val="clear" w:color="auto" w:fill="FFFFFF"/>
                <w:lang w:val="ro-RO"/>
              </w:rPr>
              <w:t>din 29 noiembrie 2023</w:t>
            </w:r>
            <w:r w:rsidRPr="00391B95">
              <w:rPr>
                <w:rFonts w:ascii="Times New Roman" w:hAnsi="Times New Roman" w:cs="Times New Roman"/>
                <w:sz w:val="24"/>
                <w:szCs w:val="24"/>
                <w:lang w:val="ro-RO"/>
              </w:rPr>
              <w:t xml:space="preserve"> privind unele măsuri pentru consolidarea capacităţilor tehnice necesare funcţionării sistemului informatic al Ministerului Finanţelor</w:t>
            </w:r>
            <w:r w:rsidRPr="00391B95">
              <w:rPr>
                <w:rFonts w:ascii="Times New Roman" w:hAnsi="Times New Roman" w:cs="Times New Roman"/>
                <w:bCs/>
                <w:color w:val="212529"/>
                <w:sz w:val="24"/>
                <w:szCs w:val="24"/>
                <w:shd w:val="clear" w:color="auto" w:fill="FFFFFF"/>
                <w:lang w:val="ro-RO"/>
              </w:rPr>
              <w:t>,</w:t>
            </w:r>
            <w:r w:rsidRPr="00391B95">
              <w:rPr>
                <w:rFonts w:ascii="Times New Roman" w:hAnsi="Times New Roman" w:cs="Times New Roman"/>
                <w:bCs/>
                <w:sz w:val="24"/>
                <w:szCs w:val="24"/>
                <w:shd w:val="clear" w:color="auto" w:fill="FFFFFF"/>
                <w:lang w:val="ro-RO"/>
              </w:rPr>
              <w:t xml:space="preserve"> </w:t>
            </w:r>
            <w:r w:rsidRPr="00391B95">
              <w:rPr>
                <w:rFonts w:ascii="Times New Roman" w:hAnsi="Times New Roman" w:cs="Times New Roman"/>
                <w:sz w:val="24"/>
                <w:szCs w:val="24"/>
                <w:lang w:val="ro-RO"/>
              </w:rPr>
              <w:t>publicată în Monitorul Oficial al României, Partea I, nr.1092 din 5 decembrie 2023.</w:t>
            </w:r>
          </w:p>
        </w:tc>
        <w:tc>
          <w:tcPr>
            <w:tcW w:w="2970" w:type="dxa"/>
          </w:tcPr>
          <w:p w:rsidR="00391B95" w:rsidRPr="00391B95" w:rsidRDefault="00391B95" w:rsidP="009429D9">
            <w:pPr>
              <w:contextualSpacing/>
              <w:jc w:val="both"/>
              <w:rPr>
                <w:color w:val="FF0000"/>
                <w:sz w:val="24"/>
                <w:szCs w:val="24"/>
              </w:rPr>
            </w:pPr>
            <w:r w:rsidRPr="00391B95">
              <w:rPr>
                <w:b/>
                <w:sz w:val="24"/>
                <w:szCs w:val="24"/>
              </w:rPr>
              <w:t>Articol unic</w:t>
            </w:r>
            <w:r w:rsidRPr="00391B95">
              <w:rPr>
                <w:sz w:val="24"/>
                <w:szCs w:val="24"/>
              </w:rPr>
              <w:t xml:space="preserve">. - </w:t>
            </w:r>
            <w:r w:rsidRPr="00391B95">
              <w:rPr>
                <w:bCs/>
                <w:sz w:val="24"/>
                <w:szCs w:val="24"/>
              </w:rPr>
              <w:t xml:space="preserve">Se aprobă </w:t>
            </w:r>
            <w:r w:rsidRPr="00391B95">
              <w:rPr>
                <w:bCs/>
                <w:color w:val="212529"/>
                <w:sz w:val="24"/>
                <w:szCs w:val="24"/>
                <w:shd w:val="clear" w:color="auto" w:fill="FFFFFF"/>
              </w:rPr>
              <w:t>Ordonanţa de urgenţã a Guvernului nr.107</w:t>
            </w:r>
            <w:r w:rsidRPr="00391B95">
              <w:rPr>
                <w:bCs/>
                <w:color w:val="FF0000"/>
                <w:sz w:val="24"/>
                <w:szCs w:val="24"/>
                <w:shd w:val="clear" w:color="auto" w:fill="FFFFFF"/>
              </w:rPr>
              <w:t xml:space="preserve"> </w:t>
            </w:r>
            <w:r w:rsidRPr="00391B95">
              <w:rPr>
                <w:bCs/>
                <w:sz w:val="24"/>
                <w:szCs w:val="24"/>
                <w:shd w:val="clear" w:color="auto" w:fill="FFFFFF"/>
              </w:rPr>
              <w:t>din 29 noiembrie 2023</w:t>
            </w:r>
            <w:r w:rsidRPr="00391B95">
              <w:rPr>
                <w:sz w:val="24"/>
                <w:szCs w:val="24"/>
              </w:rPr>
              <w:t xml:space="preserve"> privind unele măsuri pentru consolidarea capacităţilor tehnice necesare funcţionării sistemului informatic al Ministerului Finanţelor</w:t>
            </w:r>
            <w:r w:rsidRPr="00391B95">
              <w:rPr>
                <w:bCs/>
                <w:color w:val="212529"/>
                <w:sz w:val="24"/>
                <w:szCs w:val="24"/>
                <w:shd w:val="clear" w:color="auto" w:fill="FFFFFF"/>
              </w:rPr>
              <w:t>,</w:t>
            </w:r>
            <w:r w:rsidRPr="00391B95">
              <w:rPr>
                <w:bCs/>
                <w:sz w:val="24"/>
                <w:szCs w:val="24"/>
                <w:shd w:val="clear" w:color="auto" w:fill="FFFFFF"/>
              </w:rPr>
              <w:t xml:space="preserve"> </w:t>
            </w:r>
            <w:r w:rsidRPr="00391B95">
              <w:rPr>
                <w:sz w:val="24"/>
                <w:szCs w:val="24"/>
              </w:rPr>
              <w:t xml:space="preserve">publicată în Monitorul Oficial al României, Partea I, nr.1092 din 5 decembrie </w:t>
            </w:r>
            <w:r w:rsidRPr="00391B95">
              <w:rPr>
                <w:sz w:val="24"/>
                <w:szCs w:val="24"/>
              </w:rPr>
              <w:lastRenderedPageBreak/>
              <w:t xml:space="preserve">2023, </w:t>
            </w:r>
            <w:r w:rsidRPr="00391B95">
              <w:rPr>
                <w:b/>
                <w:sz w:val="24"/>
                <w:szCs w:val="24"/>
              </w:rPr>
              <w:t>cu următoarea modificare:</w:t>
            </w:r>
          </w:p>
        </w:tc>
        <w:tc>
          <w:tcPr>
            <w:tcW w:w="2610" w:type="dxa"/>
          </w:tcPr>
          <w:p w:rsidR="00391B95" w:rsidRPr="00391B95" w:rsidRDefault="00391B95" w:rsidP="001E6DAF">
            <w:pPr>
              <w:contextualSpacing/>
              <w:rPr>
                <w:sz w:val="24"/>
                <w:szCs w:val="24"/>
              </w:rPr>
            </w:pPr>
          </w:p>
        </w:tc>
        <w:tc>
          <w:tcPr>
            <w:tcW w:w="1890" w:type="dxa"/>
          </w:tcPr>
          <w:p w:rsidR="00391B95" w:rsidRPr="00391B95" w:rsidRDefault="00391B95" w:rsidP="001E6DAF">
            <w:pPr>
              <w:contextualSpacing/>
              <w:rPr>
                <w:sz w:val="24"/>
                <w:szCs w:val="24"/>
              </w:rPr>
            </w:pPr>
            <w:r w:rsidRPr="00391B95">
              <w:rPr>
                <w:sz w:val="24"/>
                <w:szCs w:val="24"/>
              </w:rPr>
              <w:t>Respins prin vot</w:t>
            </w:r>
          </w:p>
        </w:tc>
      </w:tr>
      <w:tr w:rsidR="00391B95" w:rsidRPr="00391B95" w:rsidTr="00943D3C">
        <w:tc>
          <w:tcPr>
            <w:tcW w:w="720" w:type="dxa"/>
          </w:tcPr>
          <w:p w:rsidR="00391B95" w:rsidRPr="00391B95" w:rsidRDefault="00391B95" w:rsidP="00391B95">
            <w:pPr>
              <w:pStyle w:val="ListParagraph"/>
              <w:numPr>
                <w:ilvl w:val="0"/>
                <w:numId w:val="2"/>
              </w:numPr>
              <w:spacing w:after="0" w:line="240" w:lineRule="auto"/>
              <w:rPr>
                <w:b/>
                <w:sz w:val="24"/>
                <w:szCs w:val="24"/>
              </w:rPr>
            </w:pPr>
          </w:p>
        </w:tc>
        <w:tc>
          <w:tcPr>
            <w:tcW w:w="2515" w:type="dxa"/>
          </w:tcPr>
          <w:p w:rsidR="00391B95" w:rsidRPr="00391B95" w:rsidRDefault="00391B95" w:rsidP="00FB6AA7">
            <w:pPr>
              <w:pStyle w:val="NoSpacing"/>
              <w:spacing w:line="276" w:lineRule="auto"/>
              <w:jc w:val="both"/>
              <w:rPr>
                <w:rStyle w:val="sartttl"/>
                <w:rFonts w:ascii="Times New Roman" w:hAnsi="Times New Roman" w:cs="Times New Roman"/>
                <w:bCs/>
                <w:sz w:val="24"/>
                <w:szCs w:val="24"/>
                <w:bdr w:val="none" w:sz="0" w:space="0" w:color="auto" w:frame="1"/>
                <w:shd w:val="clear" w:color="auto" w:fill="FFFFFF"/>
                <w:lang w:val="ro-RO"/>
              </w:rPr>
            </w:pPr>
            <w:r w:rsidRPr="00391B95">
              <w:rPr>
                <w:rStyle w:val="sartttl"/>
                <w:rFonts w:ascii="Times New Roman" w:hAnsi="Times New Roman" w:cs="Times New Roman"/>
                <w:bCs/>
                <w:sz w:val="24"/>
                <w:szCs w:val="24"/>
                <w:bdr w:val="none" w:sz="0" w:space="0" w:color="auto" w:frame="1"/>
                <w:shd w:val="clear" w:color="auto" w:fill="FFFFFF"/>
                <w:lang w:val="ro-RO"/>
              </w:rPr>
              <w:t>Art. 5. — Pentru construirea centrului de date prevăzut la art. 3</w:t>
            </w:r>
          </w:p>
          <w:p w:rsidR="00391B95" w:rsidRPr="00391B95" w:rsidRDefault="00391B95" w:rsidP="00FB6AA7">
            <w:pPr>
              <w:pStyle w:val="NoSpacing"/>
              <w:spacing w:line="276" w:lineRule="auto"/>
              <w:jc w:val="both"/>
              <w:rPr>
                <w:rStyle w:val="sartttl"/>
                <w:rFonts w:ascii="Times New Roman" w:hAnsi="Times New Roman" w:cs="Times New Roman"/>
                <w:bCs/>
                <w:sz w:val="24"/>
                <w:szCs w:val="24"/>
                <w:bdr w:val="none" w:sz="0" w:space="0" w:color="auto" w:frame="1"/>
                <w:shd w:val="clear" w:color="auto" w:fill="FFFFFF"/>
                <w:lang w:val="ro-RO"/>
              </w:rPr>
            </w:pPr>
            <w:r w:rsidRPr="00391B95">
              <w:rPr>
                <w:rStyle w:val="sartttl"/>
                <w:rFonts w:ascii="Times New Roman" w:hAnsi="Times New Roman" w:cs="Times New Roman"/>
                <w:bCs/>
                <w:sz w:val="24"/>
                <w:szCs w:val="24"/>
                <w:bdr w:val="none" w:sz="0" w:space="0" w:color="auto" w:frame="1"/>
                <w:shd w:val="clear" w:color="auto" w:fill="FFFFFF"/>
                <w:lang w:val="ro-RO"/>
              </w:rPr>
              <w:t>alin. (1) și amenajarea spațiilor tehnice din centrele de date administrate de Serviciul de Telecomunicații Speciale, prevăzute la art. 4 alin. (1), Serviciul de Telecomunicații Speciale achiziționează, după caz, servicii de proiectare și asistență</w:t>
            </w:r>
          </w:p>
          <w:p w:rsidR="00391B95" w:rsidRPr="00391B95" w:rsidRDefault="00391B95" w:rsidP="00FB6AA7">
            <w:pPr>
              <w:pStyle w:val="NoSpacing"/>
              <w:spacing w:line="276" w:lineRule="auto"/>
              <w:jc w:val="both"/>
              <w:rPr>
                <w:rStyle w:val="sartttl"/>
                <w:rFonts w:ascii="Times New Roman" w:hAnsi="Times New Roman" w:cs="Times New Roman"/>
                <w:bCs/>
                <w:sz w:val="24"/>
                <w:szCs w:val="24"/>
                <w:bdr w:val="none" w:sz="0" w:space="0" w:color="auto" w:frame="1"/>
                <w:shd w:val="clear" w:color="auto" w:fill="FFFFFF"/>
                <w:lang w:val="ro-RO"/>
              </w:rPr>
            </w:pPr>
            <w:r w:rsidRPr="00391B95">
              <w:rPr>
                <w:rStyle w:val="sartttl"/>
                <w:rFonts w:ascii="Times New Roman" w:hAnsi="Times New Roman" w:cs="Times New Roman"/>
                <w:bCs/>
                <w:sz w:val="24"/>
                <w:szCs w:val="24"/>
                <w:bdr w:val="none" w:sz="0" w:space="0" w:color="auto" w:frame="1"/>
                <w:shd w:val="clear" w:color="auto" w:fill="FFFFFF"/>
                <w:lang w:val="ro-RO"/>
              </w:rPr>
              <w:t xml:space="preserve">tehnică, lucrări de investiții, inclusiv instalații, rețele, utilități, dotări și echipamente tehnologice aferente centrelor de date, precum și echipamente criptografice aflate în catalogul național de pachete, produse și profile INFOSEC al </w:t>
            </w:r>
            <w:r w:rsidRPr="00391B95">
              <w:rPr>
                <w:rStyle w:val="sartttl"/>
                <w:rFonts w:ascii="Times New Roman" w:hAnsi="Times New Roman" w:cs="Times New Roman"/>
                <w:bCs/>
                <w:sz w:val="24"/>
                <w:szCs w:val="24"/>
                <w:bdr w:val="none" w:sz="0" w:space="0" w:color="auto" w:frame="1"/>
                <w:shd w:val="clear" w:color="auto" w:fill="FFFFFF"/>
                <w:lang w:val="ro-RO"/>
              </w:rPr>
              <w:lastRenderedPageBreak/>
              <w:t xml:space="preserve">Oficiului Registrului Național al Informațiilor Secrete de Stat, </w:t>
            </w:r>
            <w:r w:rsidRPr="00391B95">
              <w:rPr>
                <w:rStyle w:val="sartttl"/>
                <w:rFonts w:ascii="Times New Roman" w:hAnsi="Times New Roman" w:cs="Times New Roman"/>
                <w:b/>
                <w:bCs/>
                <w:sz w:val="24"/>
                <w:szCs w:val="24"/>
                <w:bdr w:val="none" w:sz="0" w:space="0" w:color="auto" w:frame="1"/>
                <w:shd w:val="clear" w:color="auto" w:fill="FFFFFF"/>
                <w:lang w:val="ro-RO"/>
              </w:rPr>
              <w:t>avizate din punctul de vedere al securității cibernetice de către Centrul Național Cyberint</w:t>
            </w:r>
            <w:r w:rsidRPr="00391B95">
              <w:rPr>
                <w:rStyle w:val="sartttl"/>
                <w:rFonts w:ascii="Times New Roman" w:hAnsi="Times New Roman" w:cs="Times New Roman"/>
                <w:bCs/>
                <w:sz w:val="24"/>
                <w:szCs w:val="24"/>
                <w:bdr w:val="none" w:sz="0" w:space="0" w:color="auto" w:frame="1"/>
                <w:shd w:val="clear" w:color="auto" w:fill="FFFFFF"/>
                <w:lang w:val="ro-RO"/>
              </w:rPr>
              <w:t>.</w:t>
            </w:r>
          </w:p>
        </w:tc>
        <w:tc>
          <w:tcPr>
            <w:tcW w:w="3240" w:type="dxa"/>
          </w:tcPr>
          <w:p w:rsidR="00391B95" w:rsidRPr="00391B95" w:rsidRDefault="00391B95" w:rsidP="00741979">
            <w:pPr>
              <w:pStyle w:val="ListParagraph"/>
              <w:ind w:left="0"/>
              <w:jc w:val="both"/>
              <w:rPr>
                <w:b/>
                <w:sz w:val="24"/>
                <w:szCs w:val="24"/>
              </w:rPr>
            </w:pPr>
            <w:r w:rsidRPr="00391B95">
              <w:rPr>
                <w:b/>
                <w:sz w:val="24"/>
                <w:szCs w:val="24"/>
              </w:rPr>
              <w:lastRenderedPageBreak/>
              <w:t>-----------------------------------</w:t>
            </w:r>
          </w:p>
        </w:tc>
        <w:tc>
          <w:tcPr>
            <w:tcW w:w="2970" w:type="dxa"/>
          </w:tcPr>
          <w:p w:rsidR="00391B95" w:rsidRPr="00391B95" w:rsidRDefault="00391B95" w:rsidP="00EA4A54">
            <w:pPr>
              <w:spacing w:after="0" w:line="276" w:lineRule="auto"/>
              <w:jc w:val="both"/>
              <w:rPr>
                <w:b/>
                <w:sz w:val="24"/>
                <w:szCs w:val="24"/>
              </w:rPr>
            </w:pPr>
            <w:r w:rsidRPr="00391B95">
              <w:rPr>
                <w:b/>
                <w:sz w:val="24"/>
                <w:szCs w:val="24"/>
              </w:rPr>
              <w:t>- Articolul 5 se modifică și va avea următorul cuprins:</w:t>
            </w:r>
          </w:p>
          <w:p w:rsidR="00391B95" w:rsidRPr="00391B95" w:rsidRDefault="00391B95" w:rsidP="0031006A">
            <w:pPr>
              <w:pStyle w:val="NoSpacing"/>
              <w:spacing w:line="276" w:lineRule="auto"/>
              <w:jc w:val="both"/>
              <w:rPr>
                <w:rStyle w:val="sartttl"/>
                <w:rFonts w:ascii="Times New Roman" w:hAnsi="Times New Roman" w:cs="Times New Roman"/>
                <w:bCs/>
                <w:sz w:val="24"/>
                <w:szCs w:val="24"/>
                <w:bdr w:val="none" w:sz="0" w:space="0" w:color="auto" w:frame="1"/>
                <w:shd w:val="clear" w:color="auto" w:fill="FFFFFF"/>
                <w:lang w:val="ro-RO"/>
              </w:rPr>
            </w:pPr>
            <w:r w:rsidRPr="00391B95">
              <w:rPr>
                <w:rFonts w:ascii="Times New Roman" w:hAnsi="Times New Roman" w:cs="Times New Roman"/>
                <w:b/>
                <w:sz w:val="24"/>
                <w:szCs w:val="24"/>
                <w:lang w:val="ro-RO"/>
              </w:rPr>
              <w:t>”</w:t>
            </w:r>
            <w:r w:rsidRPr="00391B95">
              <w:rPr>
                <w:rStyle w:val="sartttl"/>
                <w:rFonts w:ascii="Times New Roman" w:hAnsi="Times New Roman" w:cs="Times New Roman"/>
                <w:bCs/>
                <w:sz w:val="24"/>
                <w:szCs w:val="24"/>
                <w:bdr w:val="none" w:sz="0" w:space="0" w:color="auto" w:frame="1"/>
                <w:shd w:val="clear" w:color="auto" w:fill="FFFFFF"/>
                <w:lang w:val="ro-RO"/>
              </w:rPr>
              <w:t xml:space="preserve">Art. 5. — Pentru construirea centrului de date prevăzut la art. 3 alin. (1) și amenajarea spațiilor tehnice din centrele de date administrate de Serviciul de Telecomunicații Speciale, prevăzute la art. 4 alin. (1), Serviciul de Telecomunicații Speciale achiziționează, după caz, servicii de proiectare și asistență tehnică, lucrări de investiții, inclusiv instalații, rețele, utilități, dotări și echipamente tehnologice aferente centrelor de date, precum și echipamente criptografice aflate în catalogul național de pachete, produse și profile </w:t>
            </w:r>
            <w:r w:rsidRPr="00391B95">
              <w:rPr>
                <w:rStyle w:val="sartttl"/>
                <w:rFonts w:ascii="Times New Roman" w:hAnsi="Times New Roman" w:cs="Times New Roman"/>
                <w:b/>
                <w:bCs/>
                <w:sz w:val="24"/>
                <w:szCs w:val="24"/>
                <w:bdr w:val="none" w:sz="0" w:space="0" w:color="auto" w:frame="1"/>
                <w:shd w:val="clear" w:color="auto" w:fill="FFFFFF"/>
                <w:lang w:val="ro-RO"/>
              </w:rPr>
              <w:t>de protecție</w:t>
            </w:r>
            <w:r w:rsidRPr="00391B95">
              <w:rPr>
                <w:rStyle w:val="sartttl"/>
                <w:rFonts w:ascii="Times New Roman" w:hAnsi="Times New Roman" w:cs="Times New Roman"/>
                <w:bCs/>
                <w:sz w:val="24"/>
                <w:szCs w:val="24"/>
                <w:bdr w:val="none" w:sz="0" w:space="0" w:color="auto" w:frame="1"/>
                <w:shd w:val="clear" w:color="auto" w:fill="FFFFFF"/>
                <w:lang w:val="ro-RO"/>
              </w:rPr>
              <w:t xml:space="preserve"> INFOSEC al Oficiului Registrului </w:t>
            </w:r>
            <w:r w:rsidRPr="00391B95">
              <w:rPr>
                <w:rStyle w:val="sartttl"/>
                <w:rFonts w:ascii="Times New Roman" w:hAnsi="Times New Roman" w:cs="Times New Roman"/>
                <w:bCs/>
                <w:sz w:val="24"/>
                <w:szCs w:val="24"/>
                <w:bdr w:val="none" w:sz="0" w:space="0" w:color="auto" w:frame="1"/>
                <w:shd w:val="clear" w:color="auto" w:fill="FFFFFF"/>
                <w:lang w:val="ro-RO"/>
              </w:rPr>
              <w:lastRenderedPageBreak/>
              <w:t>Național al Informațiilor Secrete de Stat.</w:t>
            </w:r>
          </w:p>
          <w:p w:rsidR="00391B95" w:rsidRPr="00391B95" w:rsidRDefault="00391B95" w:rsidP="0031006A">
            <w:pPr>
              <w:pStyle w:val="NoSpacing"/>
              <w:spacing w:line="276" w:lineRule="auto"/>
              <w:jc w:val="both"/>
              <w:rPr>
                <w:rStyle w:val="sartttl"/>
                <w:rFonts w:ascii="Times New Roman" w:hAnsi="Times New Roman" w:cs="Times New Roman"/>
                <w:bCs/>
                <w:sz w:val="24"/>
                <w:szCs w:val="24"/>
                <w:bdr w:val="none" w:sz="0" w:space="0" w:color="auto" w:frame="1"/>
                <w:shd w:val="clear" w:color="auto" w:fill="FFFFFF"/>
                <w:lang w:val="ro-RO"/>
              </w:rPr>
            </w:pPr>
          </w:p>
          <w:p w:rsidR="00391B95" w:rsidRPr="00391B95" w:rsidRDefault="00391B95" w:rsidP="0031006A">
            <w:pPr>
              <w:pStyle w:val="NoSpacing"/>
              <w:spacing w:line="276" w:lineRule="auto"/>
              <w:jc w:val="both"/>
              <w:rPr>
                <w:rFonts w:ascii="Times New Roman" w:hAnsi="Times New Roman" w:cs="Times New Roman"/>
                <w:b/>
                <w:bCs/>
                <w:sz w:val="24"/>
                <w:szCs w:val="24"/>
                <w:bdr w:val="none" w:sz="0" w:space="0" w:color="auto" w:frame="1"/>
                <w:shd w:val="clear" w:color="auto" w:fill="FFFFFF"/>
                <w:lang w:val="ro-RO"/>
              </w:rPr>
            </w:pPr>
            <w:r w:rsidRPr="00391B95">
              <w:rPr>
                <w:rStyle w:val="sartttl"/>
                <w:rFonts w:ascii="Times New Roman" w:hAnsi="Times New Roman" w:cs="Times New Roman"/>
                <w:b/>
                <w:bCs/>
                <w:sz w:val="24"/>
                <w:szCs w:val="24"/>
                <w:bdr w:val="none" w:sz="0" w:space="0" w:color="auto" w:frame="1"/>
                <w:shd w:val="clear" w:color="auto" w:fill="FFFFFF"/>
                <w:lang w:val="ro-RO"/>
              </w:rPr>
              <w:t>Autor:  deputat Radu-Dinel Miruță – Grup parlamentar USR</w:t>
            </w:r>
          </w:p>
          <w:p w:rsidR="00391B95" w:rsidRPr="00391B95" w:rsidRDefault="00391B95" w:rsidP="0031006A">
            <w:pPr>
              <w:spacing w:after="0" w:line="276" w:lineRule="auto"/>
              <w:jc w:val="both"/>
              <w:rPr>
                <w:b/>
                <w:sz w:val="24"/>
                <w:szCs w:val="24"/>
              </w:rPr>
            </w:pPr>
          </w:p>
        </w:tc>
        <w:tc>
          <w:tcPr>
            <w:tcW w:w="2610" w:type="dxa"/>
          </w:tcPr>
          <w:p w:rsidR="00391B95" w:rsidRPr="00391B95" w:rsidRDefault="00391B95" w:rsidP="00FF401E">
            <w:pPr>
              <w:spacing w:line="276" w:lineRule="auto"/>
              <w:jc w:val="both"/>
              <w:rPr>
                <w:sz w:val="20"/>
                <w:szCs w:val="20"/>
                <w:lang w:eastAsia="ro-RO"/>
              </w:rPr>
            </w:pPr>
            <w:r w:rsidRPr="00391B95">
              <w:rPr>
                <w:sz w:val="20"/>
                <w:szCs w:val="20"/>
                <w:lang w:eastAsia="ro-RO"/>
              </w:rPr>
              <w:lastRenderedPageBreak/>
              <w:t>Oficiul Registrului Național al Informațiilor Secrete de Stat este autoritatea națională responsabilă de coordonarea proceselor de certificare a tuturor produselor INFOSEC destinate utilizärii la nivel național, pentru care se solicită includerea în Catalogul național de pachete, produse și profile de protecție INFOSEC.</w:t>
            </w:r>
          </w:p>
          <w:p w:rsidR="00391B95" w:rsidRPr="00391B95" w:rsidRDefault="00391B95" w:rsidP="00FF401E">
            <w:pPr>
              <w:spacing w:line="276" w:lineRule="auto"/>
              <w:jc w:val="both"/>
              <w:rPr>
                <w:sz w:val="20"/>
                <w:szCs w:val="20"/>
                <w:lang w:eastAsia="ro-RO"/>
              </w:rPr>
            </w:pPr>
            <w:r w:rsidRPr="00391B95">
              <w:rPr>
                <w:sz w:val="20"/>
                <w:szCs w:val="20"/>
                <w:lang w:eastAsia="ro-RO"/>
              </w:rPr>
              <w:t>Scopul Catalogului este de a furniza persoanelor juridice de drept public sau privat, care au în administrare sisteme informatice și de comunicații care vehiculează informații clasificate naționale, NATO și UE, o listă de pachete, produse și profile de protecție INFOSEC, care pot fi utilizate pentru îndeplinirea cerințelor de securitate.</w:t>
            </w:r>
          </w:p>
          <w:p w:rsidR="00391B95" w:rsidRPr="00391B95" w:rsidRDefault="00391B95" w:rsidP="00FF401E">
            <w:pPr>
              <w:spacing w:line="276" w:lineRule="auto"/>
              <w:jc w:val="both"/>
              <w:rPr>
                <w:sz w:val="20"/>
                <w:szCs w:val="20"/>
                <w:lang w:eastAsia="ro-RO"/>
              </w:rPr>
            </w:pPr>
            <w:r w:rsidRPr="00391B95">
              <w:rPr>
                <w:sz w:val="20"/>
                <w:szCs w:val="20"/>
                <w:lang w:eastAsia="ro-RO"/>
              </w:rPr>
              <w:t xml:space="preserve">În cazul produselor criptografice, introducerea în Catalog se face pe baza evaluării a două laboratoare de evaluare criptografică, din cele 3 autorizate la nivel </w:t>
            </w:r>
            <w:r w:rsidRPr="00391B95">
              <w:rPr>
                <w:sz w:val="20"/>
                <w:szCs w:val="20"/>
                <w:lang w:eastAsia="ro-RO"/>
              </w:rPr>
              <w:lastRenderedPageBreak/>
              <w:t>național, din cadrul Ministerului Apărării Naționale, Serviciului de Informatii Externe și Serviciului Român de Informatii.</w:t>
            </w:r>
          </w:p>
          <w:p w:rsidR="00391B95" w:rsidRPr="00391B95" w:rsidRDefault="00391B95" w:rsidP="00FF401E">
            <w:pPr>
              <w:spacing w:line="276" w:lineRule="auto"/>
              <w:jc w:val="both"/>
              <w:rPr>
                <w:sz w:val="20"/>
                <w:szCs w:val="20"/>
                <w:lang w:eastAsia="ro-RO"/>
              </w:rPr>
            </w:pPr>
            <w:r w:rsidRPr="00391B95">
              <w:rPr>
                <w:sz w:val="20"/>
                <w:szCs w:val="20"/>
                <w:lang w:eastAsia="ro-RO"/>
              </w:rPr>
              <w:t xml:space="preserve">Evaluarea laboratoarelor criptografice se face pe baza standardului internațional FIPS -  Federal Information PRocessing Standard, dezvoltat de NIST - Național Institute of Standards and Technology, agenție a Guvernului Statelor Unite ale Americii, </w:t>
            </w:r>
            <w:r w:rsidRPr="00391B95">
              <w:rPr>
                <w:noProof/>
                <w:sz w:val="20"/>
                <w:szCs w:val="20"/>
                <w:lang w:eastAsia="ro-RO"/>
              </w:rPr>
              <w:t>s</w:t>
            </w:r>
            <w:r w:rsidRPr="00391B95">
              <w:rPr>
                <w:sz w:val="20"/>
                <w:szCs w:val="20"/>
                <w:lang w:eastAsia="ro-RO"/>
              </w:rPr>
              <w:t>tandard care abordează inclusiv aspecte privind securitatea cibernetică a produsului evaluat.</w:t>
            </w:r>
          </w:p>
          <w:p w:rsidR="00391B95" w:rsidRPr="00391B95" w:rsidRDefault="00391B95" w:rsidP="00FF401E">
            <w:pPr>
              <w:spacing w:line="276" w:lineRule="auto"/>
              <w:jc w:val="both"/>
              <w:rPr>
                <w:sz w:val="20"/>
                <w:szCs w:val="20"/>
                <w:lang w:eastAsia="ro-RO"/>
              </w:rPr>
            </w:pPr>
            <w:r w:rsidRPr="00391B95">
              <w:rPr>
                <w:sz w:val="20"/>
                <w:szCs w:val="20"/>
                <w:lang w:eastAsia="ro-RO"/>
              </w:rPr>
              <w:t>În cazul produselor introduse în Catalog, Centrul National Cyberint, din cadrul Serviciului Român de Informații, nu are nicio atribuție legală privind avizarea acestor produse din punct de vedere al securității cibernetice.</w:t>
            </w:r>
          </w:p>
          <w:p w:rsidR="00391B95" w:rsidRPr="00391B95" w:rsidRDefault="00391B95" w:rsidP="00FF401E">
            <w:pPr>
              <w:spacing w:line="276" w:lineRule="auto"/>
              <w:jc w:val="both"/>
              <w:rPr>
                <w:sz w:val="24"/>
                <w:szCs w:val="24"/>
                <w:lang w:eastAsia="ro-RO"/>
              </w:rPr>
            </w:pPr>
            <w:r w:rsidRPr="00391B95">
              <w:rPr>
                <w:sz w:val="20"/>
                <w:szCs w:val="20"/>
                <w:lang w:eastAsia="ro-RO"/>
              </w:rPr>
              <w:t xml:space="preserve">Conform prevederilor art. 16 din Legea nr. 58/2023 </w:t>
            </w:r>
            <w:r w:rsidRPr="00391B95">
              <w:rPr>
                <w:i/>
                <w:sz w:val="20"/>
                <w:szCs w:val="20"/>
                <w:lang w:eastAsia="ro-RO"/>
              </w:rPr>
              <w:t>privind securitatea și apărarea cibernetică a României</w:t>
            </w:r>
            <w:r w:rsidRPr="00391B95">
              <w:rPr>
                <w:sz w:val="20"/>
                <w:szCs w:val="20"/>
                <w:lang w:eastAsia="ro-RO"/>
              </w:rPr>
              <w:t xml:space="preserve">, Serviciul de Telecomunicații </w:t>
            </w:r>
            <w:r w:rsidRPr="00391B95">
              <w:rPr>
                <w:sz w:val="20"/>
                <w:szCs w:val="20"/>
                <w:lang w:eastAsia="ro-RO"/>
              </w:rPr>
              <w:lastRenderedPageBreak/>
              <w:t xml:space="preserve">Speciale este autoritatea competentă în </w:t>
            </w:r>
            <w:r w:rsidRPr="00391B95">
              <w:rPr>
                <w:noProof/>
                <w:sz w:val="20"/>
                <w:szCs w:val="20"/>
                <w:lang w:eastAsia="ro-RO"/>
              </w:rPr>
              <w:drawing>
                <wp:inline distT="0" distB="0" distL="0" distR="0" wp14:anchorId="3E16D17F" wp14:editId="0C6FC11E">
                  <wp:extent cx="6463" cy="3232"/>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3821" name="Picture 3821"/>
                          <pic:cNvPicPr/>
                        </pic:nvPicPr>
                        <pic:blipFill>
                          <a:blip r:embed="rId12"/>
                          <a:stretch>
                            <a:fillRect/>
                          </a:stretch>
                        </pic:blipFill>
                        <pic:spPr>
                          <a:xfrm>
                            <a:off x="0" y="0"/>
                            <a:ext cx="6463" cy="3232"/>
                          </a:xfrm>
                          <a:prstGeom prst="rect">
                            <a:avLst/>
                          </a:prstGeom>
                        </pic:spPr>
                      </pic:pic>
                    </a:graphicData>
                  </a:graphic>
                </wp:inline>
              </w:drawing>
            </w:r>
            <w:r w:rsidRPr="00391B95">
              <w:rPr>
                <w:sz w:val="20"/>
                <w:szCs w:val="20"/>
                <w:lang w:eastAsia="ro-RO"/>
              </w:rPr>
              <w:t>domeniul securității cibernetice pentru infrastructurile, rețelele, sistemele, serviciile proprii și spectrul de frecvențe radio proprii, precum și pentru cele reglementate prin legi speciale.</w:t>
            </w:r>
          </w:p>
        </w:tc>
        <w:tc>
          <w:tcPr>
            <w:tcW w:w="1890" w:type="dxa"/>
          </w:tcPr>
          <w:p w:rsidR="00391B95" w:rsidRPr="00391B95" w:rsidRDefault="00391B95" w:rsidP="00FF401E">
            <w:pPr>
              <w:spacing w:line="276" w:lineRule="auto"/>
              <w:jc w:val="both"/>
              <w:rPr>
                <w:sz w:val="24"/>
                <w:szCs w:val="24"/>
                <w:lang w:eastAsia="ro-RO"/>
              </w:rPr>
            </w:pPr>
            <w:r w:rsidRPr="00391B95">
              <w:rPr>
                <w:sz w:val="24"/>
                <w:szCs w:val="24"/>
              </w:rPr>
              <w:lastRenderedPageBreak/>
              <w:t>Respins prin vot</w:t>
            </w:r>
          </w:p>
        </w:tc>
      </w:tr>
    </w:tbl>
    <w:p w:rsidR="00391B95" w:rsidRPr="00431F58" w:rsidRDefault="00391B95" w:rsidP="000A1A46"/>
    <w:p w:rsidR="00FF5D29" w:rsidRDefault="00FF5D29" w:rsidP="00835C60">
      <w:pPr>
        <w:tabs>
          <w:tab w:val="left" w:pos="0"/>
        </w:tabs>
        <w:spacing w:after="0" w:line="240" w:lineRule="auto"/>
      </w:pPr>
    </w:p>
    <w:sectPr w:rsidR="00FF5D29" w:rsidSect="00AB3417">
      <w:footerReference w:type="default" r:id="rId13"/>
      <w:pgSz w:w="15840" w:h="12240" w:orient="landscape"/>
      <w:pgMar w:top="1440" w:right="1440" w:bottom="1440" w:left="1440" w:header="720" w:footer="0"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7FAA" w:rsidRDefault="00947FAA">
      <w:pPr>
        <w:spacing w:after="0" w:line="240" w:lineRule="auto"/>
      </w:pPr>
      <w:r>
        <w:separator/>
      </w:r>
    </w:p>
  </w:endnote>
  <w:endnote w:type="continuationSeparator" w:id="0">
    <w:p w:rsidR="00947FAA" w:rsidRDefault="00947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lemishScript BT">
    <w:altName w:val="Courier New"/>
    <w:panose1 w:val="00000000000000000000"/>
    <w:charset w:val="00"/>
    <w:family w:val="script"/>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etter Gothic MT">
    <w:altName w:val="Times New Roman"/>
    <w:charset w:val="00"/>
    <w:family w:val="modern"/>
    <w:pitch w:val="fixed"/>
    <w:sig w:usb0="00000003" w:usb1="00000000" w:usb2="00000000" w:usb3="00000000" w:csb0="00000001" w:csb1="00000000"/>
  </w:font>
  <w:font w:name="ZapfDingbats">
    <w:altName w:val="Zapf Dingbats"/>
    <w:panose1 w:val="00000000000000000000"/>
    <w:charset w:val="02"/>
    <w:family w:val="decorative"/>
    <w:notTrueTyp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1026928"/>
      <w:docPartObj>
        <w:docPartGallery w:val="Page Numbers (Bottom of Page)"/>
        <w:docPartUnique/>
      </w:docPartObj>
    </w:sdtPr>
    <w:sdtEndPr>
      <w:rPr>
        <w:noProof/>
      </w:rPr>
    </w:sdtEndPr>
    <w:sdtContent>
      <w:p w:rsidR="00DE1AE3" w:rsidRDefault="00835C60">
        <w:pPr>
          <w:pStyle w:val="Footer"/>
          <w:jc w:val="center"/>
        </w:pPr>
        <w:r>
          <w:fldChar w:fldCharType="begin"/>
        </w:r>
        <w:r>
          <w:instrText xml:space="preserve"> PAGE   \* MERGEFORMAT </w:instrText>
        </w:r>
        <w:r>
          <w:fldChar w:fldCharType="separate"/>
        </w:r>
        <w:r w:rsidR="00A26194">
          <w:rPr>
            <w:noProof/>
          </w:rPr>
          <w:t>4</w:t>
        </w:r>
        <w:r>
          <w:rPr>
            <w:noProof/>
          </w:rPr>
          <w:fldChar w:fldCharType="end"/>
        </w:r>
      </w:p>
    </w:sdtContent>
  </w:sdt>
  <w:p w:rsidR="00DE1AE3" w:rsidRDefault="00947FA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0267675"/>
      <w:docPartObj>
        <w:docPartGallery w:val="Page Numbers (Bottom of Page)"/>
        <w:docPartUnique/>
      </w:docPartObj>
    </w:sdtPr>
    <w:sdtEndPr>
      <w:rPr>
        <w:noProof/>
      </w:rPr>
    </w:sdtEndPr>
    <w:sdtContent>
      <w:p w:rsidR="009004F7" w:rsidRDefault="002A115B">
        <w:pPr>
          <w:pStyle w:val="Footer"/>
          <w:jc w:val="right"/>
        </w:pPr>
        <w:r>
          <w:fldChar w:fldCharType="begin"/>
        </w:r>
        <w:r>
          <w:instrText xml:space="preserve"> PAGE   \* MERGEFORMAT </w:instrText>
        </w:r>
        <w:r>
          <w:fldChar w:fldCharType="separate"/>
        </w:r>
        <w:r w:rsidR="00A26194">
          <w:rPr>
            <w:noProof/>
          </w:rPr>
          <w:t>8</w:t>
        </w:r>
        <w:r>
          <w:rPr>
            <w:noProof/>
          </w:rPr>
          <w:fldChar w:fldCharType="end"/>
        </w:r>
      </w:p>
    </w:sdtContent>
  </w:sdt>
  <w:p w:rsidR="004D4738" w:rsidRDefault="00947FA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7FAA" w:rsidRDefault="00947FAA">
      <w:pPr>
        <w:spacing w:after="0" w:line="240" w:lineRule="auto"/>
      </w:pPr>
      <w:r>
        <w:separator/>
      </w:r>
    </w:p>
  </w:footnote>
  <w:footnote w:type="continuationSeparator" w:id="0">
    <w:p w:rsidR="00947FAA" w:rsidRDefault="00947F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C65805"/>
    <w:multiLevelType w:val="hybridMultilevel"/>
    <w:tmpl w:val="DDD85F6C"/>
    <w:lvl w:ilvl="0" w:tplc="1FC2DFD2">
      <w:start w:val="1"/>
      <w:numFmt w:val="decimal"/>
      <w:lvlText w:val="%1."/>
      <w:lvlJc w:val="left"/>
      <w:pPr>
        <w:ind w:left="720" w:hanging="360"/>
      </w:pPr>
      <w:rPr>
        <w:b/>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F846A45"/>
    <w:multiLevelType w:val="hybridMultilevel"/>
    <w:tmpl w:val="5A667C26"/>
    <w:lvl w:ilvl="0" w:tplc="9502ECB2">
      <w:start w:val="1"/>
      <w:numFmt w:val="bullet"/>
      <w:lvlText w:val=""/>
      <w:lvlJc w:val="left"/>
      <w:pPr>
        <w:ind w:left="720" w:hanging="360"/>
      </w:pPr>
      <w:rPr>
        <w:rFonts w:ascii="Wingdings" w:hAnsi="Wingding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C60"/>
    <w:rsid w:val="000063EB"/>
    <w:rsid w:val="000B16C1"/>
    <w:rsid w:val="000E26B2"/>
    <w:rsid w:val="00167C75"/>
    <w:rsid w:val="0020021C"/>
    <w:rsid w:val="0020769F"/>
    <w:rsid w:val="0024455F"/>
    <w:rsid w:val="002828CB"/>
    <w:rsid w:val="002A115B"/>
    <w:rsid w:val="002E3863"/>
    <w:rsid w:val="00391B95"/>
    <w:rsid w:val="0040065E"/>
    <w:rsid w:val="00405A0A"/>
    <w:rsid w:val="00416869"/>
    <w:rsid w:val="0045046F"/>
    <w:rsid w:val="00471285"/>
    <w:rsid w:val="00531752"/>
    <w:rsid w:val="00533C51"/>
    <w:rsid w:val="00592C66"/>
    <w:rsid w:val="005A1F92"/>
    <w:rsid w:val="005D312E"/>
    <w:rsid w:val="00615419"/>
    <w:rsid w:val="00642E0E"/>
    <w:rsid w:val="00652EA9"/>
    <w:rsid w:val="007439B5"/>
    <w:rsid w:val="007846C1"/>
    <w:rsid w:val="00792867"/>
    <w:rsid w:val="00820BDB"/>
    <w:rsid w:val="00835C60"/>
    <w:rsid w:val="00943D3C"/>
    <w:rsid w:val="00947FAA"/>
    <w:rsid w:val="0097249C"/>
    <w:rsid w:val="009848F4"/>
    <w:rsid w:val="00A24624"/>
    <w:rsid w:val="00A26194"/>
    <w:rsid w:val="00AA5043"/>
    <w:rsid w:val="00B42273"/>
    <w:rsid w:val="00BF713D"/>
    <w:rsid w:val="00C67235"/>
    <w:rsid w:val="00D16D9A"/>
    <w:rsid w:val="00D479F1"/>
    <w:rsid w:val="00D6604C"/>
    <w:rsid w:val="00D73420"/>
    <w:rsid w:val="00E140F7"/>
    <w:rsid w:val="00E339D0"/>
    <w:rsid w:val="00E52693"/>
    <w:rsid w:val="00F164E6"/>
    <w:rsid w:val="00F54DC8"/>
    <w:rsid w:val="00F90021"/>
    <w:rsid w:val="00FA3F25"/>
    <w:rsid w:val="00FC2114"/>
    <w:rsid w:val="00FF5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55ABC"/>
  <w15:chartTrackingRefBased/>
  <w15:docId w15:val="{C394ABA7-92B0-46BA-9562-5E4BF676C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C60"/>
    <w:rPr>
      <w:rFonts w:ascii="Times New Roman" w:eastAsia="Calibri" w:hAnsi="Times New Roman" w:cs="Times New Roman"/>
      <w:sz w:val="2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35C60"/>
    <w:pPr>
      <w:spacing w:after="0" w:line="240" w:lineRule="auto"/>
      <w:jc w:val="center"/>
    </w:pPr>
    <w:rPr>
      <w:rFonts w:ascii="FlemishScript BT" w:eastAsia="Times New Roman" w:hAnsi="FlemishScript BT"/>
      <w:b/>
      <w:sz w:val="60"/>
      <w:szCs w:val="20"/>
      <w:lang w:eastAsia="x-none"/>
    </w:rPr>
  </w:style>
  <w:style w:type="character" w:customStyle="1" w:styleId="TitleChar">
    <w:name w:val="Title Char"/>
    <w:basedOn w:val="DefaultParagraphFont"/>
    <w:link w:val="Title"/>
    <w:rsid w:val="00835C60"/>
    <w:rPr>
      <w:rFonts w:ascii="FlemishScript BT" w:eastAsia="Times New Roman" w:hAnsi="FlemishScript BT" w:cs="Times New Roman"/>
      <w:b/>
      <w:sz w:val="60"/>
      <w:szCs w:val="20"/>
      <w:lang w:val="ro-RO" w:eastAsia="x-none"/>
    </w:rPr>
  </w:style>
  <w:style w:type="paragraph" w:styleId="Footer">
    <w:name w:val="footer"/>
    <w:basedOn w:val="Normal"/>
    <w:link w:val="FooterChar"/>
    <w:uiPriority w:val="99"/>
    <w:unhideWhenUsed/>
    <w:rsid w:val="00835C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5C60"/>
    <w:rPr>
      <w:rFonts w:ascii="Times New Roman" w:eastAsia="Calibri" w:hAnsi="Times New Roman" w:cs="Times New Roman"/>
      <w:sz w:val="28"/>
      <w:lang w:val="ro-RO"/>
    </w:rPr>
  </w:style>
  <w:style w:type="paragraph" w:customStyle="1" w:styleId="CharCharCaracter">
    <w:name w:val="Char Char Caracter"/>
    <w:basedOn w:val="Normal"/>
    <w:rsid w:val="00C67235"/>
    <w:pPr>
      <w:spacing w:after="0" w:line="240" w:lineRule="auto"/>
    </w:pPr>
    <w:rPr>
      <w:rFonts w:eastAsia="Times New Roman"/>
      <w:sz w:val="20"/>
      <w:szCs w:val="20"/>
      <w:lang w:val="pl-PL" w:eastAsia="pl-PL"/>
    </w:rPr>
  </w:style>
  <w:style w:type="paragraph" w:styleId="Header">
    <w:name w:val="header"/>
    <w:basedOn w:val="Normal"/>
    <w:link w:val="HeaderChar"/>
    <w:uiPriority w:val="99"/>
    <w:unhideWhenUsed/>
    <w:rsid w:val="00C672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7235"/>
    <w:rPr>
      <w:rFonts w:ascii="Times New Roman" w:eastAsia="Calibri" w:hAnsi="Times New Roman" w:cs="Times New Roman"/>
      <w:sz w:val="28"/>
      <w:lang w:val="ro-RO"/>
    </w:rPr>
  </w:style>
  <w:style w:type="table" w:styleId="TableGrid">
    <w:name w:val="Table Grid"/>
    <w:basedOn w:val="TableNormal"/>
    <w:uiPriority w:val="39"/>
    <w:rsid w:val="006154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iche List Paragraph,1st level - Bullet List Paragraph,Lettre d'introduction,Normal bullet 2,Bullet list,Listenabsatz1,OM numbered bullets,Table of contents numbered,F5 List Paragraph,Numbered List,Paragraph,Bullet EY,List Paragraph11,Nad"/>
    <w:basedOn w:val="Normal"/>
    <w:link w:val="ListParagraphChar"/>
    <w:uiPriority w:val="34"/>
    <w:qFormat/>
    <w:rsid w:val="0020769F"/>
    <w:pPr>
      <w:ind w:left="720"/>
      <w:contextualSpacing/>
    </w:pPr>
  </w:style>
  <w:style w:type="character" w:customStyle="1" w:styleId="sartttl">
    <w:name w:val="s_art_ttl"/>
    <w:basedOn w:val="DefaultParagraphFont"/>
    <w:rsid w:val="00531752"/>
  </w:style>
  <w:style w:type="character" w:customStyle="1" w:styleId="ListParagraphChar">
    <w:name w:val="List Paragraph Char"/>
    <w:aliases w:val="Fiche List Paragraph Char,1st level - Bullet List Paragraph Char,Lettre d'introduction Char,Normal bullet 2 Char,Bullet list Char,Listenabsatz1 Char,OM numbered bullets Char,Table of contents numbered Char,F5 List Paragraph Char"/>
    <w:link w:val="ListParagraph"/>
    <w:uiPriority w:val="34"/>
    <w:rsid w:val="00391B95"/>
    <w:rPr>
      <w:rFonts w:ascii="Times New Roman" w:eastAsia="Calibri" w:hAnsi="Times New Roman" w:cs="Times New Roman"/>
      <w:sz w:val="28"/>
      <w:lang w:val="ro-RO"/>
    </w:rPr>
  </w:style>
  <w:style w:type="paragraph" w:styleId="NoSpacing">
    <w:name w:val="No Spacing"/>
    <w:uiPriority w:val="1"/>
    <w:qFormat/>
    <w:rsid w:val="00391B95"/>
    <w:pPr>
      <w:spacing w:after="0" w:line="240" w:lineRule="auto"/>
    </w:pPr>
  </w:style>
  <w:style w:type="paragraph" w:styleId="BalloonText">
    <w:name w:val="Balloon Text"/>
    <w:basedOn w:val="Normal"/>
    <w:link w:val="BalloonTextChar"/>
    <w:uiPriority w:val="99"/>
    <w:semiHidden/>
    <w:unhideWhenUsed/>
    <w:rsid w:val="00984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48F4"/>
    <w:rPr>
      <w:rFonts w:ascii="Segoe UI" w:eastAsia="Calibr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3914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www.cdep.ro/imagini/cadep.jp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www.cdep.ro/pls/parlam/structura2015.co?idc=7&amp;leg=2020&amp;cam=2&amp;pag=comp2022100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8</Pages>
  <Words>1568</Words>
  <Characters>9101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Pantazescu</dc:creator>
  <cp:keywords/>
  <dc:description/>
  <cp:lastModifiedBy>Mihaela Astafei</cp:lastModifiedBy>
  <cp:revision>19</cp:revision>
  <cp:lastPrinted>2024-03-19T11:52:00Z</cp:lastPrinted>
  <dcterms:created xsi:type="dcterms:W3CDTF">2024-03-21T07:55:00Z</dcterms:created>
  <dcterms:modified xsi:type="dcterms:W3CDTF">2024-03-25T14:09:00Z</dcterms:modified>
</cp:coreProperties>
</file>