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2C3" w:rsidRPr="006B2993" w:rsidRDefault="003032C3" w:rsidP="007807BB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0"/>
          <w:szCs w:val="20"/>
          <w:lang w:val="ro-RO"/>
        </w:rPr>
      </w:pPr>
      <w:bookmarkStart w:id="0" w:name="_Hlk147143071"/>
      <w:r w:rsidRPr="005E2C6C">
        <w:rPr>
          <w:rFonts w:ascii="Times New Roman" w:eastAsia="Times New Roman" w:hAnsi="Times New Roman"/>
          <w:noProof/>
          <w:kern w:val="0"/>
          <w:sz w:val="20"/>
          <w:szCs w:val="20"/>
        </w:rPr>
        <w:drawing>
          <wp:inline distT="0" distB="0" distL="0" distR="0" wp14:anchorId="7A0476FC" wp14:editId="1855A56C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2C3" w:rsidRPr="006B2993" w:rsidRDefault="003032C3" w:rsidP="003032C3">
      <w:pPr>
        <w:tabs>
          <w:tab w:val="left" w:pos="4500"/>
          <w:tab w:val="left" w:pos="4680"/>
        </w:tabs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"/>
          <w:szCs w:val="2"/>
          <w:lang w:val="ro-RO"/>
        </w:rPr>
      </w:pPr>
    </w:p>
    <w:p w:rsidR="003032C3" w:rsidRPr="006B2993" w:rsidRDefault="003032C3" w:rsidP="007807BB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7"/>
          <w:szCs w:val="27"/>
          <w:lang w:val="ro-RO"/>
        </w:rPr>
      </w:pPr>
      <w:r w:rsidRPr="006B2993">
        <w:rPr>
          <w:rFonts w:ascii="Times New Roman" w:eastAsia="Times New Roman" w:hAnsi="Times New Roman"/>
          <w:b/>
          <w:kern w:val="0"/>
          <w:sz w:val="27"/>
          <w:szCs w:val="27"/>
          <w:lang w:val="ro-RO"/>
        </w:rPr>
        <w:t xml:space="preserve">   PARLAMENTUL ROMÂNIEI</w:t>
      </w:r>
    </w:p>
    <w:p w:rsidR="003032C3" w:rsidRPr="006B2993" w:rsidRDefault="003032C3" w:rsidP="007807BB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7"/>
          <w:szCs w:val="27"/>
          <w:lang w:val="ro-RO"/>
        </w:rPr>
      </w:pPr>
      <w:r w:rsidRPr="006B2993">
        <w:rPr>
          <w:rFonts w:ascii="Times New Roman" w:eastAsia="Times New Roman" w:hAnsi="Times New Roman"/>
          <w:b/>
          <w:kern w:val="0"/>
          <w:sz w:val="27"/>
          <w:szCs w:val="27"/>
          <w:lang w:val="ro-RO"/>
        </w:rPr>
        <w:t>CAMERA DEPUTAŢILOR</w:t>
      </w:r>
    </w:p>
    <w:p w:rsidR="003032C3" w:rsidRDefault="003032C3" w:rsidP="003032C3">
      <w:pPr>
        <w:spacing w:after="0" w:line="240" w:lineRule="auto"/>
        <w:rPr>
          <w:rFonts w:ascii="Times New Roman" w:eastAsia="Times New Roman" w:hAnsi="Times New Roman"/>
          <w:b/>
          <w:kern w:val="0"/>
          <w:sz w:val="20"/>
          <w:szCs w:val="20"/>
          <w:lang w:val="ro-RO"/>
        </w:rPr>
      </w:pPr>
    </w:p>
    <w:p w:rsidR="003032C3" w:rsidRPr="006B2993" w:rsidRDefault="003032C3" w:rsidP="003032C3">
      <w:pPr>
        <w:spacing w:after="0" w:line="240" w:lineRule="auto"/>
        <w:rPr>
          <w:rFonts w:ascii="Times New Roman" w:eastAsia="Times New Roman" w:hAnsi="Times New Roman"/>
          <w:b/>
          <w:kern w:val="0"/>
          <w:sz w:val="20"/>
          <w:szCs w:val="20"/>
          <w:lang w:val="ro-RO"/>
        </w:rPr>
      </w:pPr>
    </w:p>
    <w:tbl>
      <w:tblPr>
        <w:tblW w:w="10781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041"/>
        <w:gridCol w:w="5740"/>
      </w:tblGrid>
      <w:tr w:rsidR="003032C3" w:rsidRPr="006B2993" w:rsidTr="00592C35">
        <w:trPr>
          <w:trHeight w:hRule="exact" w:val="1008"/>
        </w:trPr>
        <w:tc>
          <w:tcPr>
            <w:tcW w:w="5041" w:type="dxa"/>
          </w:tcPr>
          <w:p w:rsidR="003032C3" w:rsidRDefault="003032C3" w:rsidP="00592C35">
            <w:pPr>
              <w:spacing w:after="0" w:line="240" w:lineRule="auto"/>
              <w:ind w:left="-106" w:right="-194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Comisia pentru 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transporturi</w:t>
            </w:r>
          </w:p>
          <w:p w:rsidR="003032C3" w:rsidRPr="006B2993" w:rsidRDefault="003032C3" w:rsidP="00592C35">
            <w:pPr>
              <w:spacing w:after="0" w:line="240" w:lineRule="auto"/>
              <w:ind w:left="-106" w:right="-194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și infrastructură</w:t>
            </w:r>
          </w:p>
        </w:tc>
        <w:tc>
          <w:tcPr>
            <w:tcW w:w="5740" w:type="dxa"/>
          </w:tcPr>
          <w:p w:rsidR="003032C3" w:rsidRPr="006B2993" w:rsidRDefault="003032C3" w:rsidP="003032C3">
            <w:pPr>
              <w:spacing w:after="0" w:line="240" w:lineRule="auto"/>
              <w:ind w:right="-101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                   </w:t>
            </w:r>
            <w:r w:rsidR="002721FD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Nr. 7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c-4</w:t>
            </w: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/</w:t>
            </w:r>
            <w:r w:rsidR="00C763F8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39</w:t>
            </w: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01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</w:t>
            </w:r>
            <w:r w:rsidR="00C763F8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      PL-x 211/2026</w:t>
            </w:r>
          </w:p>
          <w:p w:rsidR="003032C3" w:rsidRPr="006B2993" w:rsidRDefault="003032C3" w:rsidP="003032C3">
            <w:pPr>
              <w:tabs>
                <w:tab w:val="left" w:pos="6480"/>
              </w:tabs>
              <w:spacing w:after="0" w:line="240" w:lineRule="auto"/>
              <w:ind w:right="-101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                   </w:t>
            </w:r>
            <w:r w:rsidR="00437B4C"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București</w:t>
            </w: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, </w:t>
            </w:r>
            <w:r w:rsidR="00C763F8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24.03</w:t>
            </w: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.2</w:t>
            </w:r>
            <w:r w:rsidR="00C763F8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>026</w:t>
            </w: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</w:t>
            </w: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6B2993" w:rsidRDefault="003032C3" w:rsidP="003032C3">
            <w:pPr>
              <w:tabs>
                <w:tab w:val="left" w:pos="2025"/>
              </w:tabs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</w:p>
          <w:p w:rsidR="003032C3" w:rsidRPr="006B2993" w:rsidRDefault="003032C3" w:rsidP="003032C3">
            <w:pPr>
              <w:spacing w:after="0" w:line="240" w:lineRule="auto"/>
              <w:ind w:right="-194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</w:pPr>
            <w:r w:rsidRPr="006B2993"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val="ro-RO"/>
              </w:rPr>
              <w:t xml:space="preserve">                        </w:t>
            </w:r>
          </w:p>
        </w:tc>
      </w:tr>
    </w:tbl>
    <w:p w:rsidR="003032C3" w:rsidRPr="005405CF" w:rsidRDefault="003032C3" w:rsidP="003032C3">
      <w:pPr>
        <w:keepNext/>
        <w:spacing w:after="0" w:line="240" w:lineRule="auto"/>
        <w:ind w:right="-194"/>
        <w:outlineLvl w:val="0"/>
        <w:rPr>
          <w:rFonts w:ascii="Times New Roman" w:eastAsia="Times New Roman" w:hAnsi="Times New Roman"/>
          <w:b/>
          <w:kern w:val="0"/>
          <w:sz w:val="26"/>
          <w:szCs w:val="26"/>
          <w:lang w:val="ro-RO"/>
        </w:rPr>
      </w:pPr>
    </w:p>
    <w:p w:rsidR="003032C3" w:rsidRPr="005405CF" w:rsidRDefault="003032C3" w:rsidP="003032C3">
      <w:pPr>
        <w:keepNext/>
        <w:spacing w:after="0" w:line="240" w:lineRule="auto"/>
        <w:ind w:right="-194"/>
        <w:jc w:val="center"/>
        <w:outlineLvl w:val="0"/>
        <w:rPr>
          <w:rFonts w:ascii="Times New Roman" w:eastAsia="Times New Roman" w:hAnsi="Times New Roman"/>
          <w:b/>
          <w:kern w:val="0"/>
          <w:sz w:val="26"/>
          <w:szCs w:val="26"/>
          <w:lang w:val="ro-RO"/>
        </w:rPr>
      </w:pPr>
      <w:r w:rsidRPr="005405CF">
        <w:rPr>
          <w:rFonts w:ascii="Times New Roman" w:eastAsia="Times New Roman" w:hAnsi="Times New Roman"/>
          <w:b/>
          <w:kern w:val="0"/>
          <w:sz w:val="26"/>
          <w:szCs w:val="26"/>
          <w:lang w:val="ro-RO"/>
        </w:rPr>
        <w:t>AVIZ</w:t>
      </w:r>
      <w:bookmarkStart w:id="1" w:name="_Hlk136362108"/>
    </w:p>
    <w:p w:rsidR="003032C3" w:rsidRPr="005405CF" w:rsidRDefault="003032C3" w:rsidP="003032C3">
      <w:pPr>
        <w:keepNext/>
        <w:spacing w:after="0" w:line="240" w:lineRule="auto"/>
        <w:ind w:right="-194"/>
        <w:jc w:val="center"/>
        <w:outlineLvl w:val="0"/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</w:pPr>
      <w:r w:rsidRPr="005405CF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asupra </w:t>
      </w:r>
      <w:bookmarkEnd w:id="1"/>
      <w:r w:rsidR="005405CF" w:rsidRPr="005405CF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 xml:space="preserve">proiectului de Lege </w:t>
      </w:r>
      <w:r w:rsidR="00E71199" w:rsidRPr="00E71199"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  <w:t>pentru ratificarea Acordului între Guvernul României și Guvernul Republicii Moldova privind controlul coordonat pe teritoriul României, pe ambele sensuri de control, în punctul feroviar de trecere a frontierei de stat Fălciu (România) - Cantemir (Republica Moldova), semnat la 1 octombrie 2025 la București</w:t>
      </w:r>
    </w:p>
    <w:p w:rsidR="005405CF" w:rsidRPr="001966DC" w:rsidRDefault="005405CF" w:rsidP="005405CF">
      <w:pPr>
        <w:keepNext/>
        <w:spacing w:after="0" w:line="276" w:lineRule="auto"/>
        <w:ind w:right="-194"/>
        <w:outlineLvl w:val="0"/>
        <w:rPr>
          <w:rFonts w:ascii="Times New Roman" w:eastAsia="Times New Roman" w:hAnsi="Times New Roman"/>
          <w:kern w:val="0"/>
          <w:sz w:val="28"/>
          <w:szCs w:val="28"/>
          <w:lang w:val="ro-RO"/>
        </w:rPr>
      </w:pPr>
    </w:p>
    <w:p w:rsidR="005405CF" w:rsidRDefault="005405CF" w:rsidP="005405CF">
      <w:pPr>
        <w:keepNext/>
        <w:spacing w:after="0" w:line="276" w:lineRule="auto"/>
        <w:ind w:right="-194" w:firstLine="720"/>
        <w:jc w:val="both"/>
        <w:outlineLvl w:val="0"/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</w:pP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În conformitate cu prevederile </w:t>
      </w:r>
      <w:r w:rsidRPr="005405CF"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  <w:t>art. 95 și 118 alin. (3)</w:t>
      </w: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 din </w:t>
      </w:r>
      <w:r w:rsidRPr="005405CF"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  <w:t>Regulamentul Camerei Deputaților, republicat,</w:t>
      </w: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 Comisia pentru transporturi și infrastructură a fost sesizată</w:t>
      </w:r>
      <w:r w:rsidRPr="005405CF">
        <w:rPr>
          <w:rFonts w:ascii="Times New Roman" w:eastAsia="Times New Roman" w:hAnsi="Times New Roman"/>
          <w:kern w:val="0"/>
          <w:sz w:val="24"/>
          <w:szCs w:val="24"/>
          <w:lang w:val="ro-RO"/>
        </w:rPr>
        <w:t xml:space="preserve"> </w:t>
      </w:r>
      <w:r w:rsidRPr="005405CF">
        <w:rPr>
          <w:rFonts w:ascii="Times New Roman" w:eastAsia="Times New Roman" w:hAnsi="Times New Roman"/>
          <w:i/>
          <w:iCs/>
          <w:kern w:val="0"/>
          <w:sz w:val="24"/>
          <w:szCs w:val="24"/>
          <w:lang w:val="ro-RO"/>
        </w:rPr>
        <w:t xml:space="preserve">spre </w:t>
      </w:r>
      <w:r w:rsidRPr="005405CF"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  <w:t>dezbatere și avizare,</w:t>
      </w:r>
      <w:r w:rsidRPr="005405CF">
        <w:rPr>
          <w:rFonts w:ascii="Times New Roman" w:hAnsi="Times New Roman"/>
          <w:b/>
          <w:bCs/>
          <w:kern w:val="0"/>
          <w:sz w:val="24"/>
          <w:szCs w:val="24"/>
          <w:lang w:val="ro-RO"/>
        </w:rPr>
        <w:t xml:space="preserve"> </w:t>
      </w:r>
      <w:r w:rsidRPr="005405CF">
        <w:rPr>
          <w:rFonts w:ascii="Times New Roman" w:hAnsi="Times New Roman"/>
          <w:bCs/>
          <w:kern w:val="0"/>
          <w:sz w:val="24"/>
          <w:szCs w:val="24"/>
          <w:lang w:val="ro-RO"/>
        </w:rPr>
        <w:t xml:space="preserve">în </w:t>
      </w:r>
      <w:r w:rsidRPr="005405CF">
        <w:rPr>
          <w:rFonts w:ascii="Times New Roman" w:hAnsi="Times New Roman"/>
          <w:bCs/>
          <w:i/>
          <w:kern w:val="0"/>
          <w:sz w:val="24"/>
          <w:szCs w:val="24"/>
          <w:lang w:val="ro-RO"/>
        </w:rPr>
        <w:t>procedură de urgență</w:t>
      </w:r>
      <w:r w:rsidRPr="005405CF">
        <w:rPr>
          <w:rFonts w:ascii="Times New Roman" w:hAnsi="Times New Roman"/>
          <w:bCs/>
          <w:kern w:val="0"/>
          <w:sz w:val="24"/>
          <w:szCs w:val="24"/>
          <w:lang w:val="ro-RO"/>
        </w:rPr>
        <w:t xml:space="preserve">, </w:t>
      </w:r>
      <w:r w:rsidRPr="005405CF">
        <w:rPr>
          <w:rFonts w:ascii="Times New Roman" w:hAnsi="Times New Roman"/>
          <w:kern w:val="0"/>
          <w:sz w:val="24"/>
          <w:szCs w:val="24"/>
          <w:lang w:val="ro-RO"/>
        </w:rPr>
        <w:t>cu</w:t>
      </w:r>
      <w:r w:rsidRPr="005405CF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 xml:space="preserve"> proiectul de Lege </w:t>
      </w:r>
      <w:r w:rsidR="00E71199" w:rsidRPr="00E71199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 xml:space="preserve">pentru ratificarea Acordului între Guvernul României </w:t>
      </w:r>
      <w:proofErr w:type="spellStart"/>
      <w:r w:rsidR="00E71199" w:rsidRPr="00E71199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>şi</w:t>
      </w:r>
      <w:proofErr w:type="spellEnd"/>
      <w:r w:rsidR="00E71199" w:rsidRPr="00E71199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 xml:space="preserve"> Guvernul Republicii Moldova privind controlul coordonat pe teritoriul României, pe ambele sensuri de control, în punctul feroviar de trecere a frontierei de stat Fălciu (România) - Cantemir (Republica Moldova), semnat la 1 octombrie 2025 la </w:t>
      </w:r>
      <w:proofErr w:type="spellStart"/>
      <w:r w:rsidR="00E71199" w:rsidRPr="00E71199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>Bucureşti</w:t>
      </w:r>
      <w:proofErr w:type="spellEnd"/>
      <w:r w:rsidRPr="005405CF"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  <w:t xml:space="preserve">, </w:t>
      </w: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>transmis cu adresa</w:t>
      </w:r>
      <w:r w:rsidR="00E71199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 </w:t>
      </w: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>nr.</w:t>
      </w:r>
      <w:r w:rsidR="001541EB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 </w:t>
      </w:r>
      <w:r w:rsidR="00E71199">
        <w:rPr>
          <w:rFonts w:ascii="Times New Roman" w:eastAsia="Times New Roman" w:hAnsi="Times New Roman"/>
          <w:b/>
          <w:iCs/>
          <w:kern w:val="0"/>
          <w:sz w:val="24"/>
          <w:szCs w:val="24"/>
          <w:lang w:val="ro-RO"/>
        </w:rPr>
        <w:t>PL-x 211</w:t>
      </w:r>
      <w:r w:rsidRPr="00487CD7">
        <w:rPr>
          <w:rFonts w:ascii="Times New Roman" w:eastAsia="Times New Roman" w:hAnsi="Times New Roman"/>
          <w:bCs/>
          <w:iCs/>
          <w:kern w:val="0"/>
          <w:sz w:val="24"/>
          <w:szCs w:val="24"/>
          <w:lang w:val="ro-RO"/>
        </w:rPr>
        <w:t xml:space="preserve"> din 1</w:t>
      </w:r>
      <w:r w:rsidR="00E71199">
        <w:rPr>
          <w:rFonts w:ascii="Times New Roman" w:eastAsia="Times New Roman" w:hAnsi="Times New Roman"/>
          <w:bCs/>
          <w:iCs/>
          <w:kern w:val="0"/>
          <w:sz w:val="24"/>
          <w:szCs w:val="24"/>
          <w:lang w:val="ro-RO"/>
        </w:rPr>
        <w:t>6 martie 2026</w:t>
      </w:r>
      <w:r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  <w:t>.</w:t>
      </w:r>
    </w:p>
    <w:p w:rsidR="003032C3" w:rsidRPr="005405CF" w:rsidRDefault="003032C3" w:rsidP="005405CF">
      <w:pPr>
        <w:keepNext/>
        <w:spacing w:after="0" w:line="276" w:lineRule="auto"/>
        <w:ind w:right="-194" w:firstLine="720"/>
        <w:jc w:val="both"/>
        <w:outlineLvl w:val="0"/>
        <w:rPr>
          <w:rFonts w:ascii="Times New Roman" w:eastAsia="Times New Roman" w:hAnsi="Times New Roman"/>
          <w:b/>
          <w:bCs/>
          <w:kern w:val="0"/>
          <w:sz w:val="24"/>
          <w:szCs w:val="24"/>
          <w:lang w:val="ro-RO"/>
        </w:rPr>
      </w:pPr>
      <w:r w:rsidRPr="005405CF">
        <w:rPr>
          <w:rFonts w:ascii="Times New Roman" w:eastAsia="Times New Roman" w:hAnsi="Times New Roman"/>
          <w:kern w:val="0"/>
          <w:sz w:val="24"/>
          <w:szCs w:val="24"/>
          <w:lang w:val="ro-RO"/>
        </w:rPr>
        <w:t xml:space="preserve">Conform prevederilor </w:t>
      </w:r>
      <w:r w:rsidRPr="005405CF"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  <w:t>art. 75</w:t>
      </w:r>
      <w:r w:rsidR="009B71B0" w:rsidRPr="005405CF"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  <w:t xml:space="preserve"> alin. (1)</w:t>
      </w:r>
      <w:r w:rsidRPr="005405CF">
        <w:rPr>
          <w:rFonts w:ascii="Times New Roman" w:eastAsia="Times New Roman" w:hAnsi="Times New Roman"/>
          <w:kern w:val="0"/>
          <w:sz w:val="24"/>
          <w:szCs w:val="24"/>
          <w:lang w:val="ro-RO"/>
        </w:rPr>
        <w:t xml:space="preserve"> din </w:t>
      </w:r>
      <w:r w:rsidR="00437B4C" w:rsidRPr="005405CF">
        <w:rPr>
          <w:rFonts w:ascii="Times New Roman" w:eastAsia="Times New Roman" w:hAnsi="Times New Roman"/>
          <w:i/>
          <w:iCs/>
          <w:kern w:val="0"/>
          <w:sz w:val="24"/>
          <w:szCs w:val="24"/>
          <w:lang w:val="ro-RO"/>
        </w:rPr>
        <w:t>Constituția</w:t>
      </w:r>
      <w:r w:rsidRPr="005405CF">
        <w:rPr>
          <w:rFonts w:ascii="Times New Roman" w:eastAsia="Times New Roman" w:hAnsi="Times New Roman"/>
          <w:i/>
          <w:iCs/>
          <w:kern w:val="0"/>
          <w:sz w:val="24"/>
          <w:szCs w:val="24"/>
          <w:lang w:val="ro-RO"/>
        </w:rPr>
        <w:t xml:space="preserve"> României, republicată</w:t>
      </w:r>
      <w:r w:rsidRPr="005405CF">
        <w:rPr>
          <w:rFonts w:ascii="Times New Roman" w:eastAsia="Times New Roman" w:hAnsi="Times New Roman"/>
          <w:kern w:val="0"/>
          <w:sz w:val="24"/>
          <w:szCs w:val="24"/>
          <w:lang w:val="ro-RO"/>
        </w:rPr>
        <w:t xml:space="preserve"> </w:t>
      </w: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Camera </w:t>
      </w:r>
      <w:r w:rsidR="00437B4C"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>Deputaților</w:t>
      </w:r>
      <w:r w:rsidRPr="005405CF"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  <w:t xml:space="preserve"> </w:t>
      </w: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este </w:t>
      </w:r>
      <w:r w:rsidR="009B71B0"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prima </w:t>
      </w: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Cameră </w:t>
      </w:r>
      <w:r w:rsidR="009B71B0"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>sesizată</w:t>
      </w: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>.</w:t>
      </w:r>
    </w:p>
    <w:p w:rsidR="003032C3" w:rsidRPr="005405CF" w:rsidRDefault="003032C3" w:rsidP="009B71B0">
      <w:pPr>
        <w:keepNext/>
        <w:spacing w:after="0" w:line="276" w:lineRule="auto"/>
        <w:ind w:right="-194" w:firstLine="720"/>
        <w:jc w:val="both"/>
        <w:outlineLvl w:val="0"/>
        <w:rPr>
          <w:rFonts w:ascii="Times New Roman" w:eastAsia="Times New Roman" w:hAnsi="Times New Roman"/>
          <w:kern w:val="0"/>
          <w:sz w:val="24"/>
          <w:szCs w:val="24"/>
          <w:lang w:val="ro-RO"/>
        </w:rPr>
      </w:pPr>
      <w:r w:rsidRPr="005405CF">
        <w:rPr>
          <w:rFonts w:ascii="Times New Roman" w:eastAsia="Times New Roman" w:hAnsi="Times New Roman"/>
          <w:kern w:val="0"/>
          <w:sz w:val="24"/>
          <w:szCs w:val="24"/>
          <w:lang w:val="ro-RO"/>
        </w:rPr>
        <w:t xml:space="preserve">Potrivit reglementărilor </w:t>
      </w:r>
      <w:r w:rsidRPr="005405CF">
        <w:rPr>
          <w:rFonts w:ascii="Times New Roman" w:eastAsia="Times New Roman" w:hAnsi="Times New Roman"/>
          <w:bCs/>
          <w:i/>
          <w:iCs/>
          <w:kern w:val="0"/>
          <w:sz w:val="24"/>
          <w:szCs w:val="24"/>
          <w:lang w:val="ro-RO"/>
        </w:rPr>
        <w:t xml:space="preserve">art. 62 </w:t>
      </w:r>
      <w:r w:rsidRPr="005405CF">
        <w:rPr>
          <w:rFonts w:ascii="Times New Roman" w:eastAsia="Times New Roman" w:hAnsi="Times New Roman"/>
          <w:kern w:val="0"/>
          <w:sz w:val="24"/>
          <w:szCs w:val="24"/>
          <w:lang w:val="ro-RO"/>
        </w:rPr>
        <w:t xml:space="preserve">din </w:t>
      </w:r>
      <w:r w:rsidRPr="005405CF">
        <w:rPr>
          <w:rFonts w:ascii="Times New Roman" w:eastAsia="Times New Roman" w:hAnsi="Times New Roman"/>
          <w:i/>
          <w:iCs/>
          <w:kern w:val="0"/>
          <w:sz w:val="24"/>
          <w:szCs w:val="24"/>
          <w:lang w:val="ro-RO"/>
        </w:rPr>
        <w:t>Regulamentul Camerei Deputaților, republicat</w:t>
      </w:r>
      <w:r w:rsidRPr="005405CF">
        <w:rPr>
          <w:rFonts w:ascii="Times New Roman" w:eastAsia="Times New Roman" w:hAnsi="Times New Roman"/>
          <w:kern w:val="0"/>
          <w:sz w:val="24"/>
          <w:szCs w:val="24"/>
          <w:lang w:val="ro-RO"/>
        </w:rPr>
        <w:t xml:space="preserve">, membrii Comisiei au examinat </w:t>
      </w:r>
      <w:r w:rsidR="001541EB">
        <w:rPr>
          <w:rFonts w:ascii="Times New Roman" w:eastAsia="Times New Roman" w:hAnsi="Times New Roman"/>
          <w:kern w:val="0"/>
          <w:sz w:val="24"/>
          <w:szCs w:val="24"/>
          <w:lang w:val="ro-RO"/>
        </w:rPr>
        <w:t>proiectul de lege menționat mai sus</w:t>
      </w:r>
      <w:r w:rsidRPr="005405CF">
        <w:rPr>
          <w:rFonts w:ascii="Times New Roman" w:eastAsia="Times New Roman" w:hAnsi="Times New Roman"/>
          <w:kern w:val="0"/>
          <w:sz w:val="24"/>
          <w:szCs w:val="24"/>
          <w:lang w:val="ro-RO"/>
        </w:rPr>
        <w:t xml:space="preserve">, în ședința din data de </w:t>
      </w:r>
      <w:r w:rsidR="00E71199">
        <w:rPr>
          <w:rFonts w:ascii="Times New Roman" w:eastAsia="Times New Roman" w:hAnsi="Times New Roman"/>
          <w:b/>
          <w:bCs/>
          <w:iCs/>
          <w:kern w:val="0"/>
          <w:sz w:val="24"/>
          <w:szCs w:val="24"/>
          <w:lang w:val="ro-RO"/>
        </w:rPr>
        <w:t>24 martie 2026</w:t>
      </w:r>
      <w:r w:rsidRPr="005405CF">
        <w:rPr>
          <w:rFonts w:ascii="Times New Roman" w:eastAsia="Times New Roman" w:hAnsi="Times New Roman"/>
          <w:b/>
          <w:bCs/>
          <w:i/>
          <w:iCs/>
          <w:kern w:val="0"/>
          <w:sz w:val="24"/>
          <w:szCs w:val="24"/>
          <w:lang w:val="ro-RO"/>
        </w:rPr>
        <w:t>.</w:t>
      </w:r>
    </w:p>
    <w:p w:rsidR="003032C3" w:rsidRPr="005405CF" w:rsidRDefault="003032C3" w:rsidP="003032C3">
      <w:pPr>
        <w:keepNext/>
        <w:spacing w:after="0" w:line="276" w:lineRule="auto"/>
        <w:ind w:right="-194" w:firstLine="720"/>
        <w:jc w:val="both"/>
        <w:outlineLvl w:val="0"/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</w:pP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În urma dezbaterilor, membrii Comisiei au hotărât, cu </w:t>
      </w:r>
      <w:r w:rsidR="00487CD7">
        <w:rPr>
          <w:rFonts w:ascii="Times New Roman" w:eastAsia="Times New Roman" w:hAnsi="Times New Roman"/>
          <w:b/>
          <w:kern w:val="0"/>
          <w:sz w:val="24"/>
          <w:szCs w:val="24"/>
          <w:lang w:val="ro-RO"/>
        </w:rPr>
        <w:t>unanimitate</w:t>
      </w:r>
      <w:r w:rsidRPr="005405CF">
        <w:rPr>
          <w:rFonts w:ascii="Times New Roman" w:eastAsia="Times New Roman" w:hAnsi="Times New Roman"/>
          <w:b/>
          <w:kern w:val="0"/>
          <w:sz w:val="24"/>
          <w:szCs w:val="24"/>
          <w:lang w:val="ro-RO"/>
        </w:rPr>
        <w:t xml:space="preserve"> de voturi avizarea </w:t>
      </w:r>
      <w:r w:rsidR="001541EB">
        <w:rPr>
          <w:rFonts w:ascii="Times New Roman" w:eastAsia="Times New Roman" w:hAnsi="Times New Roman"/>
          <w:b/>
          <w:kern w:val="0"/>
          <w:sz w:val="24"/>
          <w:szCs w:val="24"/>
          <w:lang w:val="ro-RO"/>
        </w:rPr>
        <w:t>favorabilă</w:t>
      </w: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 xml:space="preserve"> </w:t>
      </w:r>
      <w:r w:rsidR="00487CD7">
        <w:rPr>
          <w:rFonts w:ascii="Times New Roman" w:eastAsia="Times New Roman" w:hAnsi="Times New Roman"/>
          <w:bCs/>
          <w:iCs/>
          <w:kern w:val="0"/>
          <w:sz w:val="24"/>
          <w:szCs w:val="24"/>
          <w:lang w:val="ro-RO"/>
        </w:rPr>
        <w:t>a</w:t>
      </w:r>
      <w:r w:rsidRPr="005405CF">
        <w:rPr>
          <w:rFonts w:ascii="Times New Roman" w:eastAsia="Times New Roman" w:hAnsi="Times New Roman"/>
          <w:b/>
          <w:i/>
          <w:iCs/>
          <w:kern w:val="0"/>
          <w:sz w:val="24"/>
          <w:szCs w:val="24"/>
          <w:lang w:val="ro-RO"/>
        </w:rPr>
        <w:t xml:space="preserve"> </w:t>
      </w:r>
      <w:r w:rsidR="001541EB" w:rsidRPr="00487CD7">
        <w:rPr>
          <w:rFonts w:ascii="Times New Roman" w:eastAsia="Times New Roman" w:hAnsi="Times New Roman"/>
          <w:b/>
          <w:bCs/>
          <w:iCs/>
          <w:kern w:val="0"/>
          <w:sz w:val="24"/>
          <w:szCs w:val="24"/>
          <w:lang w:val="ro-RO"/>
        </w:rPr>
        <w:t>proiectului de lege</w:t>
      </w:r>
      <w:r w:rsidR="009B71B0" w:rsidRPr="00487CD7">
        <w:rPr>
          <w:rFonts w:ascii="Times New Roman" w:eastAsia="Times New Roman" w:hAnsi="Times New Roman"/>
          <w:b/>
          <w:bCs/>
          <w:iCs/>
          <w:kern w:val="0"/>
          <w:sz w:val="24"/>
          <w:szCs w:val="24"/>
          <w:lang w:val="ro-RO"/>
        </w:rPr>
        <w:t>.</w:t>
      </w:r>
    </w:p>
    <w:p w:rsidR="003032C3" w:rsidRPr="003032C3" w:rsidRDefault="003032C3" w:rsidP="003032C3">
      <w:pPr>
        <w:keepNext/>
        <w:spacing w:after="0" w:line="276" w:lineRule="auto"/>
        <w:ind w:right="-194" w:firstLine="720"/>
        <w:jc w:val="both"/>
        <w:outlineLvl w:val="0"/>
        <w:rPr>
          <w:rFonts w:ascii="Times New Roman" w:eastAsia="Times New Roman" w:hAnsi="Times New Roman"/>
          <w:b/>
          <w:bCs/>
          <w:kern w:val="0"/>
          <w:sz w:val="26"/>
          <w:szCs w:val="26"/>
          <w:lang w:val="ro-RO"/>
        </w:rPr>
      </w:pPr>
      <w:r w:rsidRPr="005405CF">
        <w:rPr>
          <w:rFonts w:ascii="Times New Roman" w:eastAsia="Times New Roman" w:hAnsi="Times New Roman"/>
          <w:bCs/>
          <w:kern w:val="0"/>
          <w:sz w:val="24"/>
          <w:szCs w:val="24"/>
          <w:lang w:val="ro-RO"/>
        </w:rPr>
        <w:t>În raport cu obiectul</w:t>
      </w:r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</w:t>
      </w:r>
      <w:proofErr w:type="spellStart"/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şi</w:t>
      </w:r>
      <w:proofErr w:type="spellEnd"/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</w:t>
      </w:r>
      <w:r w:rsidR="00437B4C"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conținutul</w:t>
      </w:r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său, </w:t>
      </w:r>
      <w:r w:rsidR="00C11E7E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proiectul de lege</w:t>
      </w:r>
      <w:bookmarkStart w:id="2" w:name="_GoBack"/>
      <w:bookmarkEnd w:id="2"/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 xml:space="preserve"> face parte din categoria legilor o</w:t>
      </w:r>
      <w:r w:rsidR="00A31617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r</w:t>
      </w:r>
      <w:r w:rsidR="005405CF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dinare</w:t>
      </w:r>
      <w:r w:rsidRPr="003032C3">
        <w:rPr>
          <w:rFonts w:ascii="Times New Roman" w:eastAsia="Times New Roman" w:hAnsi="Times New Roman"/>
          <w:bCs/>
          <w:kern w:val="0"/>
          <w:sz w:val="26"/>
          <w:szCs w:val="26"/>
          <w:lang w:val="ro-RO"/>
        </w:rPr>
        <w:t>.</w:t>
      </w:r>
    </w:p>
    <w:p w:rsidR="003032C3" w:rsidRDefault="003032C3" w:rsidP="003032C3">
      <w:pPr>
        <w:tabs>
          <w:tab w:val="left" w:pos="1080"/>
          <w:tab w:val="left" w:pos="918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4"/>
          <w:szCs w:val="24"/>
          <w:lang w:val="ro-RO"/>
        </w:rPr>
      </w:pPr>
    </w:p>
    <w:p w:rsidR="003032C3" w:rsidRPr="006616DA" w:rsidRDefault="003032C3" w:rsidP="003032C3">
      <w:pPr>
        <w:tabs>
          <w:tab w:val="left" w:pos="1080"/>
          <w:tab w:val="left" w:pos="918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4"/>
          <w:szCs w:val="24"/>
          <w:lang w:val="ro-RO"/>
        </w:rPr>
      </w:pPr>
    </w:p>
    <w:p w:rsidR="003032C3" w:rsidRDefault="003032C3" w:rsidP="003032C3">
      <w:pPr>
        <w:tabs>
          <w:tab w:val="left" w:pos="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</w:pPr>
      <w:r w:rsidRPr="003F488F"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            </w:t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</w:t>
      </w:r>
      <w:r w:rsidRPr="003F488F"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PREŞEDINTE                                          </w:t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        </w:t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ab/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ab/>
      </w:r>
      <w:r w:rsidRPr="003F488F"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SECRETAR   </w:t>
      </w:r>
    </w:p>
    <w:p w:rsidR="003032C3" w:rsidRDefault="003032C3" w:rsidP="003032C3">
      <w:pPr>
        <w:tabs>
          <w:tab w:val="left" w:pos="4500"/>
          <w:tab w:val="left" w:pos="582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</w:pPr>
    </w:p>
    <w:p w:rsidR="003032C3" w:rsidRPr="003F488F" w:rsidRDefault="003032C3" w:rsidP="003032C3">
      <w:pPr>
        <w:tabs>
          <w:tab w:val="left" w:pos="4500"/>
          <w:tab w:val="left" w:pos="5820"/>
        </w:tabs>
        <w:spacing w:after="0" w:line="240" w:lineRule="auto"/>
        <w:ind w:right="-194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</w:pP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       Lucian Nicolae BODE </w:t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ab/>
      </w:r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ab/>
        <w:t xml:space="preserve">                  </w:t>
      </w:r>
      <w:proofErr w:type="spellStart"/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>Maricel</w:t>
      </w:r>
      <w:proofErr w:type="spellEnd"/>
      <w:r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  <w:t xml:space="preserve"> POPA</w:t>
      </w:r>
    </w:p>
    <w:p w:rsidR="003032C3" w:rsidRDefault="003032C3" w:rsidP="003032C3">
      <w:pPr>
        <w:tabs>
          <w:tab w:val="left" w:pos="4500"/>
          <w:tab w:val="left" w:pos="5820"/>
        </w:tabs>
        <w:spacing w:after="0" w:line="240" w:lineRule="auto"/>
        <w:ind w:right="-194"/>
        <w:rPr>
          <w:rFonts w:ascii="Times New Roman" w:eastAsia="Times New Roman" w:hAnsi="Times New Roman"/>
          <w:b/>
          <w:kern w:val="0"/>
          <w:sz w:val="28"/>
          <w:szCs w:val="28"/>
          <w:lang w:val="ro-RO"/>
        </w:rPr>
      </w:pPr>
    </w:p>
    <w:p w:rsidR="003032C3" w:rsidRDefault="003032C3" w:rsidP="003032C3">
      <w:pPr>
        <w:tabs>
          <w:tab w:val="left" w:pos="5140"/>
        </w:tabs>
        <w:spacing w:after="0" w:line="240" w:lineRule="auto"/>
        <w:ind w:right="180"/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  <w:t xml:space="preserve">                                                                        </w:t>
      </w:r>
      <w:r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  <w:tab/>
      </w:r>
    </w:p>
    <w:p w:rsidR="003032C3" w:rsidRDefault="003032C3" w:rsidP="003032C3">
      <w:pPr>
        <w:tabs>
          <w:tab w:val="left" w:pos="5140"/>
        </w:tabs>
        <w:spacing w:after="0" w:line="240" w:lineRule="auto"/>
        <w:ind w:right="180"/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</w:pPr>
    </w:p>
    <w:p w:rsidR="003032C3" w:rsidRPr="00DC2061" w:rsidRDefault="00437B4C" w:rsidP="00437B4C">
      <w:pPr>
        <w:tabs>
          <w:tab w:val="left" w:pos="5140"/>
        </w:tabs>
        <w:spacing w:after="0" w:line="240" w:lineRule="auto"/>
        <w:ind w:right="180"/>
        <w:jc w:val="center"/>
        <w:rPr>
          <w:rFonts w:ascii="Times New Roman" w:eastAsia="Times New Roman" w:hAnsi="Times New Roman"/>
          <w:i/>
          <w:kern w:val="0"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i/>
          <w:kern w:val="0"/>
          <w:sz w:val="24"/>
          <w:szCs w:val="24"/>
          <w:lang w:val="ro-RO"/>
        </w:rPr>
        <w:t xml:space="preserve">                                                                                                                   </w:t>
      </w:r>
      <w:r w:rsidR="003032C3" w:rsidRPr="00DC2061">
        <w:rPr>
          <w:rFonts w:ascii="Times New Roman" w:eastAsia="Times New Roman" w:hAnsi="Times New Roman"/>
          <w:i/>
          <w:kern w:val="0"/>
          <w:sz w:val="24"/>
          <w:szCs w:val="24"/>
          <w:lang w:val="ro-RO"/>
        </w:rPr>
        <w:t>Expert parlamentar</w:t>
      </w:r>
    </w:p>
    <w:bookmarkEnd w:id="0"/>
    <w:p w:rsidR="00D633B1" w:rsidRDefault="00437B4C" w:rsidP="00A31617">
      <w:pPr>
        <w:ind w:left="4320" w:firstLine="720"/>
        <w:jc w:val="right"/>
      </w:pPr>
      <w:r>
        <w:rPr>
          <w:rFonts w:ascii="Times New Roman" w:hAnsi="Times New Roman"/>
          <w:bCs/>
          <w:sz w:val="24"/>
          <w:szCs w:val="24"/>
        </w:rPr>
        <w:t xml:space="preserve">    </w:t>
      </w:r>
      <w:proofErr w:type="spellStart"/>
      <w:r w:rsidR="003032C3" w:rsidRPr="00DC2061">
        <w:rPr>
          <w:rFonts w:ascii="Times New Roman" w:hAnsi="Times New Roman"/>
          <w:bCs/>
          <w:sz w:val="24"/>
          <w:szCs w:val="24"/>
        </w:rPr>
        <w:t>Maria-Emanuela</w:t>
      </w:r>
      <w:proofErr w:type="spellEnd"/>
      <w:r w:rsidR="003032C3" w:rsidRPr="00DC2061">
        <w:rPr>
          <w:rFonts w:ascii="Times New Roman" w:hAnsi="Times New Roman"/>
          <w:bCs/>
          <w:sz w:val="24"/>
          <w:szCs w:val="24"/>
        </w:rPr>
        <w:t xml:space="preserve"> BONDAR</w:t>
      </w:r>
    </w:p>
    <w:sectPr w:rsidR="00D633B1" w:rsidSect="007807BB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2C3"/>
    <w:rsid w:val="0010671D"/>
    <w:rsid w:val="001541EB"/>
    <w:rsid w:val="002721FD"/>
    <w:rsid w:val="003032C3"/>
    <w:rsid w:val="00437B4C"/>
    <w:rsid w:val="00487CD7"/>
    <w:rsid w:val="00496B1F"/>
    <w:rsid w:val="005405CF"/>
    <w:rsid w:val="007807BB"/>
    <w:rsid w:val="009B71B0"/>
    <w:rsid w:val="00A31617"/>
    <w:rsid w:val="00C11E7E"/>
    <w:rsid w:val="00C763F8"/>
    <w:rsid w:val="00D633B1"/>
    <w:rsid w:val="00E7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C5A58"/>
  <w15:chartTrackingRefBased/>
  <w15:docId w15:val="{7D457277-0978-4AFD-8FB2-4C614D782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32C3"/>
    <w:rPr>
      <w:rFonts w:ascii="Calibri" w:eastAsia="Calibri" w:hAnsi="Calibri" w:cs="Times New Roman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07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7BB"/>
    <w:rPr>
      <w:rFonts w:ascii="Segoe UI" w:eastAsia="Calibri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MARIA-EMANUELA BONDAR</dc:creator>
  <cp:keywords/>
  <dc:description/>
  <cp:lastModifiedBy>MARIA-EMANUELA BONDAR</cp:lastModifiedBy>
  <cp:revision>3</cp:revision>
  <cp:lastPrinted>2026-03-25T07:21:00Z</cp:lastPrinted>
  <dcterms:created xsi:type="dcterms:W3CDTF">2026-03-24T07:06:00Z</dcterms:created>
  <dcterms:modified xsi:type="dcterms:W3CDTF">2026-03-25T07:21:00Z</dcterms:modified>
</cp:coreProperties>
</file>